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BF" w:rsidRDefault="005755BF" w:rsidP="009F346D">
      <w:pPr>
        <w:tabs>
          <w:tab w:val="left" w:pos="2552"/>
        </w:tabs>
        <w:spacing w:after="0" w:line="240" w:lineRule="auto"/>
        <w:rPr>
          <w:rFonts w:ascii="Times New Roman" w:hAnsi="Times New Roman"/>
          <w:b/>
          <w:sz w:val="28"/>
          <w:szCs w:val="32"/>
        </w:rPr>
      </w:pPr>
    </w:p>
    <w:p w:rsidR="003D5581" w:rsidRDefault="003D5581" w:rsidP="005755BF">
      <w:pPr>
        <w:tabs>
          <w:tab w:val="left" w:pos="2552"/>
        </w:tabs>
        <w:spacing w:after="0" w:line="240" w:lineRule="auto"/>
        <w:rPr>
          <w:rFonts w:ascii="Times New Roman" w:hAnsi="Times New Roman"/>
          <w:b/>
          <w:sz w:val="28"/>
          <w:szCs w:val="32"/>
        </w:rPr>
      </w:pPr>
    </w:p>
    <w:p w:rsidR="003D5581" w:rsidRPr="0090423D" w:rsidRDefault="003D5581" w:rsidP="003D5581">
      <w:pPr>
        <w:spacing w:after="160" w:line="259" w:lineRule="auto"/>
        <w:jc w:val="center"/>
        <w:rPr>
          <w:rFonts w:ascii="Times New Roman" w:eastAsia="Calibri" w:hAnsi="Times New Roman" w:cs="Times New Roman"/>
          <w:b/>
          <w:sz w:val="28"/>
          <w:szCs w:val="28"/>
        </w:rPr>
      </w:pPr>
      <w:r w:rsidRPr="00F9078A">
        <w:rPr>
          <w:rFonts w:ascii="Times New Roman" w:eastAsia="Calibri" w:hAnsi="Times New Roman" w:cs="Times New Roman"/>
          <w:b/>
          <w:sz w:val="28"/>
          <w:szCs w:val="28"/>
          <w:lang w:val="fi-FI"/>
        </w:rPr>
        <w:t>ARTIKEL ILMIAH</w:t>
      </w:r>
    </w:p>
    <w:p w:rsidR="003D5581" w:rsidRDefault="003D5581" w:rsidP="003D5581">
      <w:pPr>
        <w:spacing w:after="160" w:line="259" w:lineRule="auto"/>
        <w:jc w:val="center"/>
        <w:rPr>
          <w:rFonts w:ascii="Times New Roman" w:eastAsia="Calibri" w:hAnsi="Times New Roman" w:cs="Times New Roman"/>
          <w:b/>
          <w:sz w:val="28"/>
        </w:rPr>
      </w:pPr>
      <w:r w:rsidRPr="00F9078A">
        <w:rPr>
          <w:rFonts w:ascii="Times New Roman" w:eastAsia="Calibri" w:hAnsi="Times New Roman" w:cs="Times New Roman"/>
          <w:b/>
          <w:noProof/>
          <w:sz w:val="28"/>
        </w:rPr>
        <w:drawing>
          <wp:inline distT="0" distB="0" distL="0" distR="0" wp14:anchorId="39936F8A" wp14:editId="682AE336">
            <wp:extent cx="2043953" cy="2012181"/>
            <wp:effectExtent l="0" t="0" r="0" b="0"/>
            <wp:docPr id="1" name="Picture 2" descr="E:\ASRAMA\New folder\LOGO-LOGO KAMPUS\Lambang Untan\UNTA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RAMA\New folder\LOGO-LOGO KAMPUS\Lambang Untan\UNTAN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917" cy="2033804"/>
                    </a:xfrm>
                    <a:prstGeom prst="rect">
                      <a:avLst/>
                    </a:prstGeom>
                    <a:noFill/>
                    <a:ln>
                      <a:noFill/>
                    </a:ln>
                  </pic:spPr>
                </pic:pic>
              </a:graphicData>
            </a:graphic>
          </wp:inline>
        </w:drawing>
      </w:r>
    </w:p>
    <w:p w:rsidR="003D5581" w:rsidRDefault="003D5581" w:rsidP="003D5581">
      <w:pPr>
        <w:spacing w:after="160" w:line="259" w:lineRule="auto"/>
        <w:jc w:val="center"/>
        <w:rPr>
          <w:rFonts w:ascii="Times New Roman" w:eastAsia="Calibri" w:hAnsi="Times New Roman" w:cs="Times New Roman"/>
          <w:b/>
          <w:sz w:val="28"/>
        </w:rPr>
      </w:pPr>
      <w:proofErr w:type="gramStart"/>
      <w:r>
        <w:rPr>
          <w:rFonts w:ascii="Times New Roman" w:eastAsia="Calibri" w:hAnsi="Times New Roman" w:cs="Times New Roman"/>
          <w:b/>
          <w:sz w:val="28"/>
        </w:rPr>
        <w:t>Oleh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
        <w:gridCol w:w="5969"/>
      </w:tblGrid>
      <w:tr w:rsidR="003D5581" w:rsidRPr="0051246F" w:rsidTr="000C3C3F">
        <w:tc>
          <w:tcPr>
            <w:tcW w:w="1809"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 xml:space="preserve">Mahasiswa </w:t>
            </w:r>
          </w:p>
        </w:tc>
        <w:tc>
          <w:tcPr>
            <w:tcW w:w="425"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w:t>
            </w:r>
          </w:p>
        </w:tc>
        <w:tc>
          <w:tcPr>
            <w:tcW w:w="5969" w:type="dxa"/>
          </w:tcPr>
          <w:p w:rsidR="003D5581" w:rsidRPr="00D86142" w:rsidRDefault="003D5581" w:rsidP="000C3C3F">
            <w:pPr>
              <w:spacing w:line="360" w:lineRule="auto"/>
              <w:rPr>
                <w:rFonts w:ascii="Times New Roman" w:eastAsia="Calibri" w:hAnsi="Times New Roman" w:cs="Times New Roman"/>
                <w:b/>
                <w:sz w:val="24"/>
                <w:lang w:val="id-ID"/>
              </w:rPr>
            </w:pPr>
            <w:r>
              <w:rPr>
                <w:rFonts w:ascii="Times New Roman" w:eastAsia="Calibri" w:hAnsi="Times New Roman" w:cs="Times New Roman"/>
                <w:b/>
                <w:sz w:val="24"/>
                <w:lang w:val="id-ID"/>
              </w:rPr>
              <w:t>Daniel Erfin Loma</w:t>
            </w:r>
          </w:p>
        </w:tc>
      </w:tr>
      <w:tr w:rsidR="003D5581" w:rsidRPr="0051246F" w:rsidTr="000C3C3F">
        <w:tc>
          <w:tcPr>
            <w:tcW w:w="1809" w:type="dxa"/>
          </w:tcPr>
          <w:p w:rsidR="003D5581" w:rsidRPr="0051246F" w:rsidRDefault="003D5581" w:rsidP="000C3C3F">
            <w:pPr>
              <w:spacing w:line="360" w:lineRule="auto"/>
              <w:rPr>
                <w:rFonts w:ascii="Times New Roman" w:eastAsia="Calibri" w:hAnsi="Times New Roman" w:cs="Times New Roman"/>
                <w:b/>
                <w:sz w:val="24"/>
              </w:rPr>
            </w:pPr>
            <w:r>
              <w:rPr>
                <w:rFonts w:ascii="Times New Roman" w:eastAsia="Calibri" w:hAnsi="Times New Roman" w:cs="Times New Roman"/>
                <w:b/>
                <w:sz w:val="24"/>
              </w:rPr>
              <w:t xml:space="preserve">Judul </w:t>
            </w:r>
          </w:p>
        </w:tc>
        <w:tc>
          <w:tcPr>
            <w:tcW w:w="425" w:type="dxa"/>
          </w:tcPr>
          <w:p w:rsidR="003D5581" w:rsidRPr="0051246F" w:rsidRDefault="003D5581" w:rsidP="000C3C3F">
            <w:pPr>
              <w:spacing w:line="360" w:lineRule="auto"/>
              <w:rPr>
                <w:rFonts w:ascii="Times New Roman" w:eastAsia="Calibri" w:hAnsi="Times New Roman" w:cs="Times New Roman"/>
                <w:b/>
                <w:sz w:val="24"/>
              </w:rPr>
            </w:pPr>
            <w:r>
              <w:rPr>
                <w:rFonts w:ascii="Times New Roman" w:eastAsia="Calibri" w:hAnsi="Times New Roman" w:cs="Times New Roman"/>
                <w:b/>
                <w:sz w:val="24"/>
              </w:rPr>
              <w:t>:</w:t>
            </w:r>
          </w:p>
        </w:tc>
        <w:tc>
          <w:tcPr>
            <w:tcW w:w="5969" w:type="dxa"/>
          </w:tcPr>
          <w:p w:rsidR="001F70F7" w:rsidRPr="001F70F7" w:rsidRDefault="003D5581" w:rsidP="003D5581">
            <w:pPr>
              <w:pStyle w:val="Default"/>
              <w:jc w:val="both"/>
              <w:rPr>
                <w:b/>
                <w:i/>
                <w:sz w:val="32"/>
                <w:szCs w:val="32"/>
              </w:rPr>
            </w:pPr>
            <w:r>
              <w:rPr>
                <w:b/>
                <w:bCs/>
                <w:szCs w:val="28"/>
              </w:rPr>
              <w:t>Analisis Kelayakan Finansial Usahatani Lada (</w:t>
            </w:r>
            <w:r>
              <w:rPr>
                <w:b/>
                <w:bCs/>
                <w:szCs w:val="28"/>
                <w:lang w:val="en-US"/>
              </w:rPr>
              <w:t>Piper ningrum, L) Di Desa Mayak Kecamatan Seluas Kabupaten Bengkayang</w:t>
            </w:r>
            <w:r>
              <w:rPr>
                <w:b/>
                <w:i/>
                <w:sz w:val="32"/>
                <w:szCs w:val="32"/>
              </w:rPr>
              <w:t xml:space="preserve"> </w:t>
            </w:r>
          </w:p>
        </w:tc>
      </w:tr>
      <w:tr w:rsidR="003D5581" w:rsidRPr="0051246F" w:rsidTr="000C3C3F">
        <w:tc>
          <w:tcPr>
            <w:tcW w:w="1809"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Pembimbing I</w:t>
            </w:r>
          </w:p>
        </w:tc>
        <w:tc>
          <w:tcPr>
            <w:tcW w:w="425"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w:t>
            </w:r>
          </w:p>
        </w:tc>
        <w:tc>
          <w:tcPr>
            <w:tcW w:w="5969" w:type="dxa"/>
          </w:tcPr>
          <w:p w:rsidR="003D5581" w:rsidRPr="001F70F7" w:rsidRDefault="001F70F7" w:rsidP="000C3C3F">
            <w:pPr>
              <w:tabs>
                <w:tab w:val="left" w:pos="1701"/>
              </w:tabs>
              <w:ind w:left="1440" w:hanging="1440"/>
              <w:jc w:val="both"/>
              <w:rPr>
                <w:rFonts w:ascii="Times New Roman" w:hAnsi="Times New Roman" w:cs="Times New Roman"/>
                <w:b/>
                <w:sz w:val="24"/>
              </w:rPr>
            </w:pPr>
            <w:r w:rsidRPr="001F70F7">
              <w:rPr>
                <w:rFonts w:ascii="Times New Roman" w:hAnsi="Times New Roman" w:cs="Times New Roman"/>
                <w:b/>
                <w:sz w:val="24"/>
              </w:rPr>
              <w:t>Dr. Maswadi, S.P, M.Sc</w:t>
            </w:r>
          </w:p>
        </w:tc>
      </w:tr>
      <w:tr w:rsidR="003D5581" w:rsidRPr="0051246F" w:rsidTr="000C3C3F">
        <w:tc>
          <w:tcPr>
            <w:tcW w:w="1809"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Pembimbing II</w:t>
            </w:r>
          </w:p>
        </w:tc>
        <w:tc>
          <w:tcPr>
            <w:tcW w:w="425"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w:t>
            </w:r>
          </w:p>
        </w:tc>
        <w:tc>
          <w:tcPr>
            <w:tcW w:w="5969" w:type="dxa"/>
          </w:tcPr>
          <w:p w:rsidR="003D5581" w:rsidRPr="001F70F7" w:rsidRDefault="001F70F7" w:rsidP="001F70F7">
            <w:pPr>
              <w:tabs>
                <w:tab w:val="left" w:pos="1560"/>
              </w:tabs>
              <w:ind w:left="1440" w:hanging="1440"/>
              <w:rPr>
                <w:rFonts w:ascii="Times New Roman" w:hAnsi="Times New Roman" w:cs="Times New Roman"/>
                <w:b/>
              </w:rPr>
            </w:pPr>
            <w:r w:rsidRPr="001F70F7">
              <w:rPr>
                <w:rFonts w:ascii="Times New Roman" w:hAnsi="Times New Roman" w:cs="Times New Roman"/>
                <w:b/>
              </w:rPr>
              <w:t>Josua Parulian Hutajulu, S.S, .MM</w:t>
            </w:r>
          </w:p>
        </w:tc>
      </w:tr>
      <w:tr w:rsidR="003D5581" w:rsidRPr="0051246F" w:rsidTr="000C3C3F">
        <w:tc>
          <w:tcPr>
            <w:tcW w:w="1809"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Penguji I</w:t>
            </w:r>
          </w:p>
        </w:tc>
        <w:tc>
          <w:tcPr>
            <w:tcW w:w="425"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w:t>
            </w:r>
          </w:p>
        </w:tc>
        <w:tc>
          <w:tcPr>
            <w:tcW w:w="5969" w:type="dxa"/>
          </w:tcPr>
          <w:p w:rsidR="003D5581" w:rsidRPr="00D86142" w:rsidRDefault="003D5581" w:rsidP="000C3C3F">
            <w:pPr>
              <w:spacing w:line="360" w:lineRule="auto"/>
              <w:rPr>
                <w:rFonts w:ascii="Times New Roman" w:eastAsia="Calibri" w:hAnsi="Times New Roman" w:cs="Times New Roman"/>
                <w:b/>
                <w:sz w:val="24"/>
              </w:rPr>
            </w:pPr>
            <w:r w:rsidRPr="00D86142">
              <w:rPr>
                <w:rFonts w:ascii="Times New Roman" w:hAnsi="Times New Roman" w:cs="Times New Roman"/>
                <w:b/>
                <w:sz w:val="24"/>
              </w:rPr>
              <w:t>Dr. Dra. Eva Dolorosa MM., Msc</w:t>
            </w:r>
          </w:p>
        </w:tc>
      </w:tr>
      <w:tr w:rsidR="003D5581" w:rsidRPr="0051246F" w:rsidTr="000C3C3F">
        <w:tc>
          <w:tcPr>
            <w:tcW w:w="1809"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Penguji II</w:t>
            </w:r>
          </w:p>
        </w:tc>
        <w:tc>
          <w:tcPr>
            <w:tcW w:w="425" w:type="dxa"/>
          </w:tcPr>
          <w:p w:rsidR="003D5581" w:rsidRPr="0051246F" w:rsidRDefault="003D5581" w:rsidP="000C3C3F">
            <w:pPr>
              <w:spacing w:line="360" w:lineRule="auto"/>
              <w:rPr>
                <w:rFonts w:ascii="Times New Roman" w:eastAsia="Calibri" w:hAnsi="Times New Roman" w:cs="Times New Roman"/>
                <w:b/>
                <w:sz w:val="24"/>
              </w:rPr>
            </w:pPr>
            <w:r w:rsidRPr="0051246F">
              <w:rPr>
                <w:rFonts w:ascii="Times New Roman" w:eastAsia="Calibri" w:hAnsi="Times New Roman" w:cs="Times New Roman"/>
                <w:b/>
                <w:sz w:val="24"/>
              </w:rPr>
              <w:t>:</w:t>
            </w:r>
          </w:p>
        </w:tc>
        <w:tc>
          <w:tcPr>
            <w:tcW w:w="5969" w:type="dxa"/>
          </w:tcPr>
          <w:p w:rsidR="003D5581" w:rsidRPr="001F70F7" w:rsidRDefault="001F70F7" w:rsidP="000C3C3F">
            <w:pPr>
              <w:spacing w:line="360" w:lineRule="auto"/>
              <w:rPr>
                <w:rFonts w:ascii="Times New Roman" w:eastAsia="Calibri" w:hAnsi="Times New Roman" w:cs="Times New Roman"/>
                <w:b/>
                <w:sz w:val="24"/>
              </w:rPr>
            </w:pPr>
            <w:r w:rsidRPr="001F70F7">
              <w:rPr>
                <w:rFonts w:ascii="Times New Roman" w:hAnsi="Times New Roman" w:cs="Times New Roman"/>
                <w:b/>
                <w:sz w:val="24"/>
              </w:rPr>
              <w:t xml:space="preserve">Dr. Novira Kusrini, SP, M.Si                                </w:t>
            </w:r>
          </w:p>
        </w:tc>
      </w:tr>
    </w:tbl>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Default="003D5581" w:rsidP="003D5581">
      <w:pPr>
        <w:spacing w:after="0" w:line="240" w:lineRule="auto"/>
        <w:rPr>
          <w:rFonts w:ascii="Times New Roman" w:eastAsia="Calibri" w:hAnsi="Times New Roman" w:cs="Times New Roman"/>
          <w:b/>
          <w:sz w:val="28"/>
        </w:rPr>
      </w:pPr>
    </w:p>
    <w:p w:rsidR="003D5581" w:rsidRPr="00F9078A" w:rsidRDefault="003D5581" w:rsidP="003D5581">
      <w:pPr>
        <w:spacing w:after="0" w:line="240" w:lineRule="auto"/>
        <w:rPr>
          <w:rFonts w:ascii="Times New Roman" w:eastAsia="Calibri" w:hAnsi="Times New Roman" w:cs="Times New Roman"/>
          <w:b/>
          <w:sz w:val="28"/>
        </w:rPr>
      </w:pPr>
    </w:p>
    <w:p w:rsidR="003D5581" w:rsidRPr="00F9078A" w:rsidRDefault="003D5581" w:rsidP="003D5581">
      <w:pPr>
        <w:spacing w:after="0" w:line="240" w:lineRule="auto"/>
        <w:contextualSpacing/>
        <w:jc w:val="center"/>
        <w:rPr>
          <w:rFonts w:ascii="Times New Roman" w:eastAsia="Calibri" w:hAnsi="Times New Roman" w:cs="Times New Roman"/>
          <w:b/>
          <w:sz w:val="28"/>
          <w:lang w:val="fi-FI"/>
        </w:rPr>
      </w:pPr>
      <w:r w:rsidRPr="00F9078A">
        <w:rPr>
          <w:rFonts w:ascii="Times New Roman" w:eastAsia="Calibri" w:hAnsi="Times New Roman" w:cs="Times New Roman"/>
          <w:b/>
          <w:sz w:val="28"/>
          <w:szCs w:val="28"/>
          <w:lang w:val="fi-FI"/>
        </w:rPr>
        <w:t>JURUSAN SOSIAL EKONOMI PERTANIAN</w:t>
      </w:r>
    </w:p>
    <w:p w:rsidR="003D5581" w:rsidRPr="00F9078A" w:rsidRDefault="003D5581" w:rsidP="003D5581">
      <w:pPr>
        <w:spacing w:after="0" w:line="240" w:lineRule="auto"/>
        <w:jc w:val="center"/>
        <w:rPr>
          <w:rFonts w:ascii="Times New Roman" w:eastAsia="Calibri" w:hAnsi="Times New Roman" w:cs="Times New Roman"/>
          <w:b/>
          <w:sz w:val="28"/>
        </w:rPr>
      </w:pPr>
      <w:r w:rsidRPr="00F9078A">
        <w:rPr>
          <w:rFonts w:ascii="Times New Roman" w:eastAsia="Calibri" w:hAnsi="Times New Roman" w:cs="Times New Roman"/>
          <w:b/>
          <w:sz w:val="28"/>
        </w:rPr>
        <w:t>FAKULTAS PERTANIAN</w:t>
      </w:r>
    </w:p>
    <w:p w:rsidR="003D5581" w:rsidRPr="00F9078A" w:rsidRDefault="003D5581" w:rsidP="003D5581">
      <w:pPr>
        <w:spacing w:after="0" w:line="240" w:lineRule="auto"/>
        <w:jc w:val="center"/>
        <w:rPr>
          <w:rFonts w:ascii="Times New Roman" w:eastAsia="Calibri" w:hAnsi="Times New Roman" w:cs="Times New Roman"/>
          <w:b/>
          <w:sz w:val="28"/>
        </w:rPr>
      </w:pPr>
      <w:r w:rsidRPr="00F9078A">
        <w:rPr>
          <w:rFonts w:ascii="Times New Roman" w:eastAsia="Calibri" w:hAnsi="Times New Roman" w:cs="Times New Roman"/>
          <w:b/>
          <w:sz w:val="28"/>
        </w:rPr>
        <w:t>UNIVERSITAS TANJUNGPURA</w:t>
      </w:r>
    </w:p>
    <w:p w:rsidR="003D5581" w:rsidRPr="00F9078A" w:rsidRDefault="003D5581" w:rsidP="003D5581">
      <w:pPr>
        <w:spacing w:after="0" w:line="240" w:lineRule="auto"/>
        <w:jc w:val="center"/>
        <w:rPr>
          <w:rFonts w:ascii="Times New Roman" w:eastAsia="Calibri" w:hAnsi="Times New Roman" w:cs="Times New Roman"/>
          <w:b/>
          <w:sz w:val="28"/>
        </w:rPr>
      </w:pPr>
      <w:r w:rsidRPr="00F9078A">
        <w:rPr>
          <w:rFonts w:ascii="Times New Roman" w:eastAsia="Calibri" w:hAnsi="Times New Roman" w:cs="Times New Roman"/>
          <w:b/>
          <w:sz w:val="28"/>
        </w:rPr>
        <w:t>PONTIANAK</w:t>
      </w:r>
    </w:p>
    <w:p w:rsidR="003D5581" w:rsidRPr="003D5581" w:rsidRDefault="003A31F2" w:rsidP="003D5581">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2021</w:t>
      </w:r>
    </w:p>
    <w:p w:rsidR="003D5581" w:rsidRDefault="003D5581" w:rsidP="005755BF">
      <w:pPr>
        <w:tabs>
          <w:tab w:val="left" w:pos="2552"/>
        </w:tabs>
        <w:spacing w:after="0" w:line="240" w:lineRule="auto"/>
        <w:rPr>
          <w:rFonts w:ascii="Times New Roman" w:hAnsi="Times New Roman"/>
          <w:b/>
          <w:sz w:val="28"/>
          <w:szCs w:val="32"/>
        </w:rPr>
      </w:pPr>
    </w:p>
    <w:p w:rsidR="003D5581" w:rsidRDefault="003D5581" w:rsidP="005755BF">
      <w:pPr>
        <w:tabs>
          <w:tab w:val="left" w:pos="2552"/>
        </w:tabs>
        <w:spacing w:after="0" w:line="240" w:lineRule="auto"/>
        <w:rPr>
          <w:rFonts w:ascii="Times New Roman" w:hAnsi="Times New Roman"/>
          <w:b/>
          <w:sz w:val="28"/>
          <w:szCs w:val="32"/>
        </w:rPr>
      </w:pPr>
    </w:p>
    <w:p w:rsidR="005755BF" w:rsidRDefault="005755BF" w:rsidP="005755BF">
      <w:pPr>
        <w:tabs>
          <w:tab w:val="left" w:pos="2552"/>
        </w:tabs>
        <w:spacing w:after="0" w:line="240" w:lineRule="auto"/>
        <w:jc w:val="center"/>
        <w:rPr>
          <w:rFonts w:ascii="Times New Roman" w:hAnsi="Times New Roman" w:cs="Times New Roman"/>
          <w:b/>
          <w:sz w:val="24"/>
          <w:szCs w:val="24"/>
        </w:rPr>
      </w:pPr>
      <w:proofErr w:type="gramStart"/>
      <w:r w:rsidRPr="00980265">
        <w:rPr>
          <w:rFonts w:ascii="Times New Roman" w:hAnsi="Times New Roman" w:cs="Times New Roman"/>
          <w:b/>
          <w:sz w:val="24"/>
          <w:szCs w:val="24"/>
        </w:rPr>
        <w:t>ANALISIS  KELAYAKAN</w:t>
      </w:r>
      <w:proofErr w:type="gramEnd"/>
      <w:r w:rsidRPr="00980265">
        <w:rPr>
          <w:rFonts w:ascii="Times New Roman" w:hAnsi="Times New Roman" w:cs="Times New Roman"/>
          <w:b/>
          <w:sz w:val="24"/>
          <w:szCs w:val="24"/>
        </w:rPr>
        <w:t xml:space="preserve">  FINANSIAL</w:t>
      </w:r>
    </w:p>
    <w:p w:rsidR="005755BF" w:rsidRDefault="005755BF" w:rsidP="005755BF">
      <w:pPr>
        <w:tabs>
          <w:tab w:val="left" w:pos="2552"/>
        </w:tabs>
        <w:spacing w:after="0" w:line="240" w:lineRule="auto"/>
        <w:jc w:val="center"/>
        <w:rPr>
          <w:rFonts w:ascii="Times New Roman" w:hAnsi="Times New Roman" w:cs="Times New Roman"/>
          <w:b/>
          <w:sz w:val="24"/>
          <w:szCs w:val="24"/>
        </w:rPr>
      </w:pPr>
      <w:proofErr w:type="gramStart"/>
      <w:r w:rsidRPr="00980265">
        <w:rPr>
          <w:rFonts w:ascii="Times New Roman" w:hAnsi="Times New Roman" w:cs="Times New Roman"/>
          <w:b/>
          <w:sz w:val="24"/>
          <w:szCs w:val="24"/>
        </w:rPr>
        <w:t>USAHATANI  LADA</w:t>
      </w:r>
      <w:proofErr w:type="gramEnd"/>
      <w:r w:rsidRPr="00980265">
        <w:rPr>
          <w:rFonts w:ascii="Times New Roman" w:hAnsi="Times New Roman" w:cs="Times New Roman"/>
          <w:b/>
          <w:sz w:val="24"/>
          <w:szCs w:val="24"/>
        </w:rPr>
        <w:t xml:space="preserve"> (</w:t>
      </w:r>
      <w:r w:rsidRPr="00980265">
        <w:rPr>
          <w:rFonts w:ascii="Times New Roman" w:hAnsi="Times New Roman" w:cs="Times New Roman"/>
          <w:b/>
          <w:i/>
          <w:sz w:val="24"/>
          <w:szCs w:val="24"/>
        </w:rPr>
        <w:t>Piper nigrum, L</w:t>
      </w:r>
      <w:r w:rsidRPr="00980265">
        <w:rPr>
          <w:rFonts w:ascii="Times New Roman" w:hAnsi="Times New Roman" w:cs="Times New Roman"/>
          <w:b/>
          <w:sz w:val="24"/>
          <w:szCs w:val="24"/>
        </w:rPr>
        <w:t>)</w:t>
      </w:r>
      <w:r>
        <w:rPr>
          <w:rFonts w:ascii="Times New Roman" w:hAnsi="Times New Roman" w:cs="Times New Roman"/>
          <w:b/>
          <w:sz w:val="24"/>
          <w:szCs w:val="24"/>
        </w:rPr>
        <w:t xml:space="preserve"> </w:t>
      </w:r>
      <w:r w:rsidR="00175DE3">
        <w:rPr>
          <w:rFonts w:ascii="Times New Roman" w:hAnsi="Times New Roman" w:cs="Times New Roman"/>
          <w:b/>
          <w:sz w:val="24"/>
          <w:szCs w:val="24"/>
        </w:rPr>
        <w:t>DI DESA MAYAK</w:t>
      </w:r>
    </w:p>
    <w:p w:rsidR="005755BF" w:rsidRPr="00980265" w:rsidRDefault="005755BF" w:rsidP="005755BF">
      <w:pPr>
        <w:tabs>
          <w:tab w:val="left" w:pos="2552"/>
        </w:tabs>
        <w:spacing w:after="0" w:line="240" w:lineRule="auto"/>
        <w:jc w:val="center"/>
        <w:rPr>
          <w:rFonts w:ascii="Times New Roman" w:hAnsi="Times New Roman" w:cs="Times New Roman"/>
          <w:b/>
          <w:sz w:val="24"/>
          <w:szCs w:val="24"/>
        </w:rPr>
      </w:pPr>
      <w:r w:rsidRPr="00980265">
        <w:rPr>
          <w:rFonts w:ascii="Times New Roman" w:hAnsi="Times New Roman" w:cs="Times New Roman"/>
          <w:b/>
          <w:sz w:val="24"/>
          <w:szCs w:val="24"/>
        </w:rPr>
        <w:t>KECAMATAN SELUAS KABUPATEN BENGKAYANG</w:t>
      </w:r>
    </w:p>
    <w:p w:rsidR="005F58D3" w:rsidRPr="005F58D3" w:rsidRDefault="005F58D3" w:rsidP="005F58D3">
      <w:pPr>
        <w:spacing w:after="0" w:line="240" w:lineRule="auto"/>
        <w:jc w:val="center"/>
        <w:rPr>
          <w:rFonts w:ascii="Times New Roman" w:hAnsi="Times New Roman"/>
          <w:b/>
          <w:sz w:val="28"/>
          <w:szCs w:val="32"/>
          <w:lang w:val="id-ID"/>
        </w:rPr>
      </w:pPr>
    </w:p>
    <w:p w:rsidR="00175DE3" w:rsidRPr="00175DE3" w:rsidRDefault="00175DE3" w:rsidP="00175DE3">
      <w:pPr>
        <w:tabs>
          <w:tab w:val="left" w:pos="2552"/>
        </w:tabs>
        <w:spacing w:line="240" w:lineRule="auto"/>
        <w:contextualSpacing/>
        <w:jc w:val="center"/>
        <w:rPr>
          <w:rFonts w:ascii="Times New Roman" w:hAnsi="Times New Roman" w:cs="Times New Roman"/>
          <w:b/>
          <w:bCs/>
          <w:color w:val="000000"/>
          <w:sz w:val="28"/>
          <w:lang w:val="en"/>
        </w:rPr>
      </w:pPr>
      <w:r w:rsidRPr="00175DE3">
        <w:rPr>
          <w:rFonts w:ascii="Times New Roman" w:hAnsi="Times New Roman" w:cs="Times New Roman"/>
          <w:b/>
          <w:bCs/>
          <w:color w:val="000000"/>
          <w:sz w:val="28"/>
          <w:lang w:val="en"/>
        </w:rPr>
        <w:t>FINANCIAL FEASIBILITY ANALYSIS</w:t>
      </w:r>
    </w:p>
    <w:p w:rsidR="00175DE3" w:rsidRPr="00175DE3" w:rsidRDefault="00A076ED" w:rsidP="00175DE3">
      <w:pPr>
        <w:tabs>
          <w:tab w:val="left" w:pos="2552"/>
        </w:tabs>
        <w:spacing w:line="240" w:lineRule="auto"/>
        <w:contextualSpacing/>
        <w:jc w:val="center"/>
        <w:rPr>
          <w:rFonts w:ascii="Times New Roman" w:hAnsi="Times New Roman" w:cs="Times New Roman"/>
          <w:b/>
          <w:bCs/>
          <w:color w:val="000000"/>
          <w:sz w:val="28"/>
          <w:lang w:val="en"/>
        </w:rPr>
      </w:pPr>
      <w:r>
        <w:rPr>
          <w:rFonts w:ascii="Times New Roman" w:hAnsi="Times New Roman" w:cs="Times New Roman"/>
          <w:b/>
          <w:bCs/>
          <w:color w:val="000000"/>
          <w:sz w:val="28"/>
          <w:lang w:val="en"/>
        </w:rPr>
        <w:t>LAD FARM</w:t>
      </w:r>
      <w:r w:rsidR="00175DE3" w:rsidRPr="00175DE3">
        <w:rPr>
          <w:rFonts w:ascii="Times New Roman" w:hAnsi="Times New Roman" w:cs="Times New Roman"/>
          <w:b/>
          <w:bCs/>
          <w:color w:val="000000"/>
          <w:sz w:val="28"/>
          <w:lang w:val="en"/>
        </w:rPr>
        <w:t xml:space="preserve"> (</w:t>
      </w:r>
      <w:r w:rsidR="00175DE3" w:rsidRPr="00175DE3">
        <w:rPr>
          <w:rFonts w:ascii="Times New Roman" w:hAnsi="Times New Roman" w:cs="Times New Roman"/>
          <w:b/>
          <w:bCs/>
          <w:i/>
          <w:color w:val="000000"/>
          <w:sz w:val="28"/>
          <w:lang w:val="en"/>
        </w:rPr>
        <w:t>Piper nigrum, L</w:t>
      </w:r>
      <w:r w:rsidR="00175DE3">
        <w:rPr>
          <w:rFonts w:ascii="Times New Roman" w:hAnsi="Times New Roman" w:cs="Times New Roman"/>
          <w:b/>
          <w:bCs/>
          <w:color w:val="000000"/>
          <w:sz w:val="28"/>
          <w:lang w:val="en"/>
        </w:rPr>
        <w:t xml:space="preserve">) IN MAYAK </w:t>
      </w:r>
      <w:r w:rsidR="00175DE3" w:rsidRPr="00175DE3">
        <w:rPr>
          <w:rFonts w:ascii="Times New Roman" w:hAnsi="Times New Roman" w:cs="Times New Roman"/>
          <w:b/>
          <w:bCs/>
          <w:color w:val="000000"/>
          <w:sz w:val="28"/>
          <w:lang w:val="en"/>
        </w:rPr>
        <w:t>VILLAGE</w:t>
      </w:r>
    </w:p>
    <w:p w:rsidR="00175DE3" w:rsidRPr="00175DE3" w:rsidRDefault="00A076ED" w:rsidP="00175DE3">
      <w:pPr>
        <w:tabs>
          <w:tab w:val="left" w:pos="2552"/>
        </w:tabs>
        <w:spacing w:line="240" w:lineRule="auto"/>
        <w:contextualSpacing/>
        <w:jc w:val="center"/>
        <w:rPr>
          <w:rFonts w:ascii="Times New Roman" w:hAnsi="Times New Roman" w:cs="Times New Roman"/>
          <w:b/>
          <w:bCs/>
          <w:color w:val="000000"/>
          <w:sz w:val="28"/>
        </w:rPr>
      </w:pPr>
      <w:r>
        <w:rPr>
          <w:rFonts w:ascii="Times New Roman" w:hAnsi="Times New Roman" w:cs="Times New Roman"/>
          <w:b/>
          <w:bCs/>
          <w:color w:val="000000"/>
          <w:sz w:val="28"/>
          <w:lang w:val="en"/>
        </w:rPr>
        <w:t>SUB DISTRICT SELUAS</w:t>
      </w:r>
      <w:r w:rsidR="00175DE3" w:rsidRPr="00175DE3">
        <w:rPr>
          <w:rFonts w:ascii="Times New Roman" w:hAnsi="Times New Roman" w:cs="Times New Roman"/>
          <w:b/>
          <w:bCs/>
          <w:color w:val="000000"/>
          <w:sz w:val="28"/>
          <w:lang w:val="en"/>
        </w:rPr>
        <w:t xml:space="preserve"> BENGKAYANG DISTRICT</w:t>
      </w:r>
    </w:p>
    <w:p w:rsidR="005F58D3" w:rsidRDefault="005F58D3" w:rsidP="006C3E23">
      <w:pPr>
        <w:tabs>
          <w:tab w:val="left" w:pos="2552"/>
        </w:tabs>
        <w:spacing w:line="240" w:lineRule="auto"/>
        <w:contextualSpacing/>
        <w:jc w:val="center"/>
        <w:rPr>
          <w:b/>
          <w:bCs/>
          <w:color w:val="000000"/>
        </w:rPr>
      </w:pPr>
    </w:p>
    <w:p w:rsidR="005F58D3" w:rsidRDefault="006E1B8C" w:rsidP="005F58D3">
      <w:pPr>
        <w:tabs>
          <w:tab w:val="left" w:pos="2552"/>
        </w:tabs>
        <w:spacing w:after="0" w:line="240" w:lineRule="auto"/>
        <w:contextualSpacing/>
        <w:jc w:val="center"/>
        <w:rPr>
          <w:rFonts w:ascii="Times New Roman" w:hAnsi="Times New Roman"/>
          <w:b/>
          <w:sz w:val="24"/>
          <w:szCs w:val="24"/>
          <w:vertAlign w:val="superscript"/>
        </w:rPr>
      </w:pPr>
      <w:r>
        <w:rPr>
          <w:rFonts w:ascii="Times New Roman" w:hAnsi="Times New Roman"/>
          <w:b/>
          <w:sz w:val="24"/>
          <w:szCs w:val="24"/>
        </w:rPr>
        <w:t xml:space="preserve">Daniel Erfin </w:t>
      </w:r>
      <w:proofErr w:type="gramStart"/>
      <w:r>
        <w:rPr>
          <w:rFonts w:ascii="Times New Roman" w:hAnsi="Times New Roman"/>
          <w:b/>
          <w:sz w:val="24"/>
          <w:szCs w:val="24"/>
        </w:rPr>
        <w:t>Loma</w:t>
      </w:r>
      <w:r w:rsidR="006C3E23" w:rsidRPr="00BD3F9B">
        <w:rPr>
          <w:rFonts w:ascii="Times New Roman" w:hAnsi="Times New Roman"/>
          <w:b/>
          <w:sz w:val="24"/>
          <w:szCs w:val="24"/>
          <w:vertAlign w:val="superscript"/>
        </w:rPr>
        <w:t>(</w:t>
      </w:r>
      <w:proofErr w:type="gramEnd"/>
      <w:r w:rsidR="006C3E23" w:rsidRPr="00BD3F9B">
        <w:rPr>
          <w:rFonts w:ascii="Times New Roman" w:hAnsi="Times New Roman"/>
          <w:b/>
          <w:sz w:val="24"/>
          <w:szCs w:val="24"/>
          <w:vertAlign w:val="superscript"/>
        </w:rPr>
        <w:t>1)</w:t>
      </w:r>
      <w:r w:rsidR="006C3E23" w:rsidRPr="00BD3F9B">
        <w:rPr>
          <w:rFonts w:ascii="Times New Roman" w:hAnsi="Times New Roman"/>
          <w:b/>
          <w:sz w:val="24"/>
          <w:szCs w:val="24"/>
        </w:rPr>
        <w:t xml:space="preserve">, </w:t>
      </w:r>
      <w:r>
        <w:rPr>
          <w:rFonts w:ascii="Times New Roman" w:hAnsi="Times New Roman"/>
          <w:b/>
          <w:sz w:val="24"/>
          <w:szCs w:val="24"/>
        </w:rPr>
        <w:t>Maswadi</w:t>
      </w:r>
      <w:r w:rsidR="006C3E23" w:rsidRPr="00BD3F9B">
        <w:rPr>
          <w:rFonts w:ascii="Times New Roman" w:hAnsi="Times New Roman"/>
          <w:b/>
          <w:sz w:val="24"/>
          <w:szCs w:val="24"/>
        </w:rPr>
        <w:t xml:space="preserve"> </w:t>
      </w:r>
      <w:r w:rsidR="006C3E23" w:rsidRPr="00BD3F9B">
        <w:rPr>
          <w:rFonts w:ascii="Times New Roman" w:hAnsi="Times New Roman"/>
          <w:b/>
          <w:sz w:val="24"/>
          <w:szCs w:val="24"/>
          <w:vertAlign w:val="superscript"/>
        </w:rPr>
        <w:t>(2)</w:t>
      </w:r>
      <w:r w:rsidR="006C3E23" w:rsidRPr="00BD3F9B">
        <w:rPr>
          <w:rFonts w:ascii="Times New Roman" w:hAnsi="Times New Roman"/>
          <w:b/>
          <w:sz w:val="24"/>
          <w:szCs w:val="24"/>
        </w:rPr>
        <w:t xml:space="preserve">, </w:t>
      </w:r>
      <w:r>
        <w:rPr>
          <w:rFonts w:ascii="Times New Roman" w:hAnsi="Times New Roman"/>
          <w:b/>
          <w:sz w:val="24"/>
          <w:szCs w:val="24"/>
        </w:rPr>
        <w:t>Josua Parulian Hutajulu</w:t>
      </w:r>
      <w:r w:rsidR="00C07C53">
        <w:rPr>
          <w:rFonts w:ascii="Times New Roman" w:hAnsi="Times New Roman"/>
          <w:b/>
          <w:sz w:val="24"/>
          <w:szCs w:val="24"/>
          <w:vertAlign w:val="superscript"/>
        </w:rPr>
        <w:t>(3</w:t>
      </w:r>
      <w:r w:rsidR="006C3E23" w:rsidRPr="00BD3F9B">
        <w:rPr>
          <w:rFonts w:ascii="Times New Roman" w:hAnsi="Times New Roman"/>
          <w:b/>
          <w:sz w:val="24"/>
          <w:szCs w:val="24"/>
          <w:vertAlign w:val="superscript"/>
        </w:rPr>
        <w:t>)</w:t>
      </w:r>
    </w:p>
    <w:p w:rsidR="00C07C53" w:rsidRPr="009E7842" w:rsidRDefault="00C07C53" w:rsidP="00C07C53">
      <w:pPr>
        <w:spacing w:after="0" w:line="240" w:lineRule="auto"/>
        <w:jc w:val="center"/>
        <w:rPr>
          <w:rFonts w:ascii="Times New Roman" w:hAnsi="Times New Roman" w:cs="Times New Roman"/>
          <w:sz w:val="24"/>
          <w:szCs w:val="24"/>
        </w:rPr>
      </w:pPr>
      <w:r w:rsidRPr="009E7842">
        <w:rPr>
          <w:rFonts w:ascii="Times New Roman" w:hAnsi="Times New Roman" w:cs="Times New Roman"/>
          <w:sz w:val="24"/>
          <w:szCs w:val="24"/>
        </w:rPr>
        <w:t>Program Studi Agribisnis Fakultas Pertanian Universitas Tanjungpura Pontianak</w:t>
      </w:r>
    </w:p>
    <w:p w:rsidR="00C07C53" w:rsidRPr="009E7842" w:rsidRDefault="00C07C53" w:rsidP="00C07C53">
      <w:pPr>
        <w:spacing w:after="0" w:line="240" w:lineRule="auto"/>
        <w:jc w:val="center"/>
        <w:rPr>
          <w:rFonts w:ascii="Times New Roman" w:hAnsi="Times New Roman" w:cs="Times New Roman"/>
          <w:sz w:val="24"/>
          <w:szCs w:val="24"/>
        </w:rPr>
      </w:pPr>
      <w:proofErr w:type="gramStart"/>
      <w:r w:rsidRPr="009E7842">
        <w:rPr>
          <w:rFonts w:ascii="Times New Roman" w:hAnsi="Times New Roman" w:cs="Times New Roman"/>
          <w:sz w:val="24"/>
          <w:szCs w:val="24"/>
        </w:rPr>
        <w:t>Jl.Prof.Dr H Hadari Nawawi Telp.</w:t>
      </w:r>
      <w:proofErr w:type="gramEnd"/>
      <w:r w:rsidRPr="009E7842">
        <w:rPr>
          <w:rFonts w:ascii="Times New Roman" w:hAnsi="Times New Roman" w:cs="Times New Roman"/>
          <w:sz w:val="24"/>
          <w:szCs w:val="24"/>
        </w:rPr>
        <w:t xml:space="preserve"> (0561)74532</w:t>
      </w:r>
    </w:p>
    <w:p w:rsidR="006C3E23" w:rsidRDefault="006C3E23" w:rsidP="005F58D3">
      <w:pPr>
        <w:spacing w:after="0"/>
        <w:jc w:val="center"/>
        <w:rPr>
          <w:rStyle w:val="Hyperlink"/>
          <w:rFonts w:ascii="Times New Roman" w:hAnsi="Times New Roman"/>
          <w:color w:val="auto"/>
          <w:sz w:val="24"/>
          <w:szCs w:val="24"/>
          <w:lang w:val="id-ID"/>
        </w:rPr>
      </w:pPr>
      <w:proofErr w:type="gramStart"/>
      <w:r>
        <w:rPr>
          <w:rFonts w:ascii="Times New Roman" w:hAnsi="Times New Roman"/>
          <w:sz w:val="24"/>
          <w:szCs w:val="24"/>
        </w:rPr>
        <w:t xml:space="preserve">Email </w:t>
      </w:r>
      <w:r w:rsidRPr="00A30A03">
        <w:rPr>
          <w:rFonts w:ascii="Times New Roman" w:hAnsi="Times New Roman"/>
          <w:sz w:val="24"/>
          <w:szCs w:val="24"/>
        </w:rPr>
        <w:t>:</w:t>
      </w:r>
      <w:proofErr w:type="gramEnd"/>
      <w:r w:rsidRPr="00A30A03">
        <w:rPr>
          <w:rFonts w:ascii="Times New Roman" w:hAnsi="Times New Roman"/>
          <w:sz w:val="24"/>
          <w:szCs w:val="24"/>
        </w:rPr>
        <w:t xml:space="preserve">  </w:t>
      </w:r>
      <w:r w:rsidR="006E1B8C" w:rsidRPr="001F70F7">
        <w:rPr>
          <w:rFonts w:ascii="Times New Roman" w:hAnsi="Times New Roman"/>
          <w:color w:val="4F81BD" w:themeColor="accent1"/>
          <w:sz w:val="24"/>
          <w:szCs w:val="24"/>
          <w:u w:val="single"/>
        </w:rPr>
        <w:t>daneilerfinloma@gmail.com</w:t>
      </w:r>
    </w:p>
    <w:p w:rsidR="005F58D3" w:rsidRPr="005F58D3" w:rsidRDefault="005F58D3" w:rsidP="005F58D3">
      <w:pPr>
        <w:spacing w:after="0"/>
        <w:jc w:val="center"/>
        <w:rPr>
          <w:rFonts w:ascii="Times New Roman" w:hAnsi="Times New Roman"/>
          <w:sz w:val="24"/>
          <w:szCs w:val="24"/>
          <w:lang w:val="id-ID"/>
        </w:rPr>
      </w:pPr>
    </w:p>
    <w:p w:rsidR="006C3E23" w:rsidRPr="00A30A03" w:rsidRDefault="006C3E23" w:rsidP="006C3E23">
      <w:pPr>
        <w:jc w:val="center"/>
        <w:rPr>
          <w:rFonts w:ascii="Times New Roman" w:hAnsi="Times New Roman"/>
          <w:b/>
          <w:sz w:val="24"/>
          <w:szCs w:val="24"/>
        </w:rPr>
      </w:pPr>
      <w:r w:rsidRPr="00A30A03">
        <w:rPr>
          <w:rFonts w:ascii="Times New Roman" w:hAnsi="Times New Roman"/>
          <w:b/>
          <w:sz w:val="24"/>
          <w:szCs w:val="24"/>
        </w:rPr>
        <w:t>ABSTRAK</w:t>
      </w:r>
    </w:p>
    <w:p w:rsidR="006C3E23" w:rsidRPr="00D97CA6" w:rsidRDefault="00142424" w:rsidP="006A775F">
      <w:pPr>
        <w:tabs>
          <w:tab w:val="left" w:pos="7797"/>
        </w:tabs>
        <w:spacing w:line="240" w:lineRule="auto"/>
        <w:jc w:val="both"/>
        <w:rPr>
          <w:rFonts w:ascii="Times New Roman" w:hAnsi="Times New Roman"/>
          <w:sz w:val="24"/>
          <w:szCs w:val="24"/>
          <w:lang w:val="id-ID"/>
        </w:rPr>
      </w:pPr>
      <w:proofErr w:type="gramStart"/>
      <w:r>
        <w:rPr>
          <w:rFonts w:ascii="Times New Roman" w:hAnsi="Times New Roman"/>
          <w:sz w:val="24"/>
          <w:szCs w:val="24"/>
        </w:rPr>
        <w:t>P</w:t>
      </w:r>
      <w:r w:rsidR="006C3E23" w:rsidRPr="00264F7C">
        <w:rPr>
          <w:rFonts w:ascii="Times New Roman" w:hAnsi="Times New Roman"/>
          <w:sz w:val="24"/>
          <w:szCs w:val="24"/>
        </w:rPr>
        <w:t>enelitian ini</w:t>
      </w:r>
      <w:r>
        <w:rPr>
          <w:rFonts w:ascii="Times New Roman" w:hAnsi="Times New Roman"/>
          <w:sz w:val="24"/>
          <w:szCs w:val="24"/>
          <w:lang w:val="id-ID"/>
        </w:rPr>
        <w:t xml:space="preserve"> dilakukan </w:t>
      </w:r>
      <w:r w:rsidR="006C3E23" w:rsidRPr="00264F7C">
        <w:rPr>
          <w:rFonts w:ascii="Times New Roman" w:hAnsi="Times New Roman"/>
          <w:sz w:val="24"/>
          <w:szCs w:val="24"/>
        </w:rPr>
        <w:t xml:space="preserve">untuk menganalisis kelayakan finansial </w:t>
      </w:r>
      <w:r w:rsidR="006E1B8C">
        <w:rPr>
          <w:rFonts w:ascii="Times New Roman" w:hAnsi="Times New Roman"/>
          <w:sz w:val="24"/>
          <w:szCs w:val="24"/>
        </w:rPr>
        <w:t>lada</w:t>
      </w:r>
      <w:r w:rsidR="006C3E23" w:rsidRPr="00264F7C">
        <w:rPr>
          <w:rFonts w:ascii="Times New Roman" w:hAnsi="Times New Roman"/>
          <w:sz w:val="24"/>
          <w:szCs w:val="24"/>
        </w:rPr>
        <w:t xml:space="preserve"> </w:t>
      </w:r>
      <w:r w:rsidR="000B6E31">
        <w:rPr>
          <w:rFonts w:ascii="Times New Roman" w:hAnsi="Times New Roman"/>
          <w:sz w:val="24"/>
          <w:szCs w:val="24"/>
          <w:lang w:val="id-ID"/>
        </w:rPr>
        <w:t xml:space="preserve">dengan pemilihan lokasi </w:t>
      </w:r>
      <w:r w:rsidR="006C3E23">
        <w:rPr>
          <w:rFonts w:ascii="Times New Roman" w:hAnsi="Times New Roman"/>
          <w:sz w:val="24"/>
          <w:szCs w:val="24"/>
        </w:rPr>
        <w:t xml:space="preserve">Studi Kasus </w:t>
      </w:r>
      <w:r w:rsidR="000B6E31">
        <w:rPr>
          <w:rFonts w:ascii="Times New Roman" w:hAnsi="Times New Roman"/>
          <w:sz w:val="24"/>
          <w:szCs w:val="24"/>
          <w:lang w:val="id-ID"/>
        </w:rPr>
        <w:t>di</w:t>
      </w:r>
      <w:r w:rsidR="006C3E23" w:rsidRPr="00002F3B">
        <w:rPr>
          <w:rFonts w:ascii="Times New Roman" w:hAnsi="Times New Roman"/>
          <w:sz w:val="24"/>
          <w:szCs w:val="24"/>
        </w:rPr>
        <w:t xml:space="preserve"> </w:t>
      </w:r>
      <w:r w:rsidR="006E1B8C">
        <w:rPr>
          <w:rFonts w:ascii="Times New Roman" w:hAnsi="Times New Roman"/>
          <w:sz w:val="24"/>
          <w:szCs w:val="24"/>
        </w:rPr>
        <w:t>Desa Mayak Kecamatan Seluas Kabupaten Bengkayang</w:t>
      </w:r>
      <w:r w:rsidR="006C3E23" w:rsidRPr="005E34A1">
        <w:rPr>
          <w:rFonts w:ascii="Times New Roman" w:hAnsi="Times New Roman"/>
          <w:sz w:val="24"/>
          <w:szCs w:val="24"/>
        </w:rPr>
        <w:t>.</w:t>
      </w:r>
      <w:proofErr w:type="gramEnd"/>
      <w:r w:rsidR="006060CB">
        <w:rPr>
          <w:rFonts w:ascii="Times New Roman" w:hAnsi="Times New Roman"/>
          <w:sz w:val="24"/>
          <w:szCs w:val="24"/>
        </w:rPr>
        <w:t xml:space="preserve"> </w:t>
      </w:r>
      <w:r w:rsidR="006C3E23">
        <w:rPr>
          <w:rFonts w:ascii="Times New Roman" w:hAnsi="Times New Roman"/>
          <w:sz w:val="24"/>
          <w:szCs w:val="24"/>
        </w:rPr>
        <w:t xml:space="preserve">Jumlah sampel </w:t>
      </w:r>
      <w:proofErr w:type="gramStart"/>
      <w:r w:rsidR="006C3E23">
        <w:rPr>
          <w:rFonts w:ascii="Times New Roman" w:hAnsi="Times New Roman"/>
          <w:sz w:val="24"/>
          <w:szCs w:val="24"/>
        </w:rPr>
        <w:t>yang  digunakan</w:t>
      </w:r>
      <w:proofErr w:type="gramEnd"/>
      <w:r w:rsidR="006C3E23">
        <w:rPr>
          <w:rFonts w:ascii="Times New Roman" w:hAnsi="Times New Roman"/>
          <w:sz w:val="24"/>
          <w:szCs w:val="24"/>
        </w:rPr>
        <w:t xml:space="preserve"> dalam penelitian ini adalah </w:t>
      </w:r>
      <w:r w:rsidR="006E1B8C">
        <w:rPr>
          <w:rFonts w:ascii="Times New Roman" w:hAnsi="Times New Roman"/>
          <w:sz w:val="24"/>
          <w:szCs w:val="24"/>
        </w:rPr>
        <w:t>32 Petani lada</w:t>
      </w:r>
      <w:r w:rsidR="006C3E23" w:rsidRPr="001A1A8F">
        <w:rPr>
          <w:rFonts w:ascii="Times New Roman" w:hAnsi="Times New Roman"/>
          <w:sz w:val="24"/>
          <w:szCs w:val="24"/>
        </w:rPr>
        <w:t xml:space="preserve"> di </w:t>
      </w:r>
      <w:r w:rsidR="006E1B8C">
        <w:rPr>
          <w:rFonts w:ascii="Times New Roman" w:hAnsi="Times New Roman"/>
          <w:sz w:val="24"/>
          <w:szCs w:val="24"/>
        </w:rPr>
        <w:t>Desa Mayak</w:t>
      </w:r>
      <w:r w:rsidR="006C3E23" w:rsidRPr="001A1A8F">
        <w:rPr>
          <w:rFonts w:ascii="Times New Roman" w:hAnsi="Times New Roman"/>
          <w:sz w:val="24"/>
          <w:szCs w:val="24"/>
        </w:rPr>
        <w:t>.</w:t>
      </w:r>
      <w:r w:rsidR="00A02C72">
        <w:rPr>
          <w:rFonts w:ascii="Times New Roman" w:hAnsi="Times New Roman"/>
          <w:sz w:val="24"/>
          <w:szCs w:val="24"/>
        </w:rPr>
        <w:t xml:space="preserve"> Metode</w:t>
      </w:r>
      <w:r w:rsidR="00A02C72">
        <w:rPr>
          <w:rFonts w:ascii="Times New Roman" w:hAnsi="Times New Roman"/>
          <w:sz w:val="24"/>
          <w:szCs w:val="24"/>
          <w:lang w:val="id-ID"/>
        </w:rPr>
        <w:t xml:space="preserve"> </w:t>
      </w:r>
      <w:r w:rsidR="00A02C72">
        <w:rPr>
          <w:rFonts w:ascii="Times New Roman" w:hAnsi="Times New Roman"/>
          <w:sz w:val="24"/>
          <w:szCs w:val="24"/>
        </w:rPr>
        <w:t xml:space="preserve">yang digunakan dalam penelitian ini </w:t>
      </w:r>
      <w:r w:rsidR="006C3E23">
        <w:rPr>
          <w:rFonts w:ascii="Times New Roman" w:hAnsi="Times New Roman"/>
          <w:sz w:val="24"/>
          <w:szCs w:val="24"/>
        </w:rPr>
        <w:t xml:space="preserve"> NPV (</w:t>
      </w:r>
      <w:r w:rsidR="006C3E23" w:rsidRPr="008570CF">
        <w:rPr>
          <w:rFonts w:ascii="Times New Roman" w:hAnsi="Times New Roman"/>
          <w:i/>
          <w:sz w:val="24"/>
          <w:szCs w:val="24"/>
        </w:rPr>
        <w:t>Net Presen Value</w:t>
      </w:r>
      <w:r w:rsidR="002E0FCB">
        <w:rPr>
          <w:rFonts w:ascii="Times New Roman" w:hAnsi="Times New Roman"/>
          <w:sz w:val="24"/>
          <w:szCs w:val="24"/>
        </w:rPr>
        <w:t>)</w:t>
      </w:r>
      <w:r w:rsidR="006C3E23">
        <w:rPr>
          <w:rFonts w:ascii="Times New Roman" w:hAnsi="Times New Roman"/>
          <w:sz w:val="24"/>
          <w:szCs w:val="24"/>
        </w:rPr>
        <w:t>, B/C Ratio,</w:t>
      </w:r>
      <w:r w:rsidR="002E0FCB" w:rsidRPr="002E0FCB">
        <w:rPr>
          <w:rFonts w:ascii="Times New Roman" w:hAnsi="Times New Roman"/>
          <w:sz w:val="24"/>
          <w:szCs w:val="24"/>
        </w:rPr>
        <w:t xml:space="preserve"> </w:t>
      </w:r>
      <w:r w:rsidR="002E0FCB">
        <w:rPr>
          <w:rFonts w:ascii="Times New Roman" w:hAnsi="Times New Roman"/>
          <w:sz w:val="24"/>
          <w:szCs w:val="24"/>
        </w:rPr>
        <w:t>IRR (</w:t>
      </w:r>
      <w:r w:rsidR="002E0FCB" w:rsidRPr="0024381B">
        <w:rPr>
          <w:rFonts w:ascii="Times New Roman" w:hAnsi="Times New Roman"/>
          <w:i/>
          <w:sz w:val="24"/>
          <w:szCs w:val="24"/>
        </w:rPr>
        <w:t>Internal Rate Of Return</w:t>
      </w:r>
      <w:r w:rsidR="002E0FCB">
        <w:rPr>
          <w:rFonts w:ascii="Times New Roman" w:hAnsi="Times New Roman"/>
          <w:sz w:val="24"/>
          <w:szCs w:val="24"/>
        </w:rPr>
        <w:t>),</w:t>
      </w:r>
      <w:r w:rsidR="006C3E23">
        <w:rPr>
          <w:rFonts w:ascii="Times New Roman" w:hAnsi="Times New Roman"/>
          <w:sz w:val="24"/>
          <w:szCs w:val="24"/>
        </w:rPr>
        <w:t xml:space="preserve"> PP (</w:t>
      </w:r>
      <w:r w:rsidR="006C3E23" w:rsidRPr="008570CF">
        <w:rPr>
          <w:rFonts w:ascii="Times New Roman" w:hAnsi="Times New Roman"/>
          <w:i/>
          <w:sz w:val="24"/>
          <w:szCs w:val="24"/>
        </w:rPr>
        <w:t>Payback Period</w:t>
      </w:r>
      <w:r w:rsidR="00A02C72">
        <w:rPr>
          <w:rFonts w:ascii="Times New Roman" w:hAnsi="Times New Roman"/>
          <w:sz w:val="24"/>
          <w:szCs w:val="24"/>
        </w:rPr>
        <w:t>) da</w:t>
      </w:r>
      <w:r w:rsidR="00A02C72">
        <w:rPr>
          <w:rFonts w:ascii="Times New Roman" w:hAnsi="Times New Roman"/>
          <w:sz w:val="24"/>
          <w:szCs w:val="24"/>
          <w:lang w:val="id-ID"/>
        </w:rPr>
        <w:t xml:space="preserve">n Analisis </w:t>
      </w:r>
      <w:r w:rsidR="006C3E23">
        <w:rPr>
          <w:rFonts w:ascii="Times New Roman" w:hAnsi="Times New Roman"/>
          <w:sz w:val="24"/>
          <w:szCs w:val="24"/>
        </w:rPr>
        <w:t xml:space="preserve">Sensitivitas. </w:t>
      </w:r>
      <w:r w:rsidR="00A02C72">
        <w:rPr>
          <w:rFonts w:ascii="Times New Roman" w:hAnsi="Times New Roman"/>
          <w:sz w:val="24"/>
          <w:szCs w:val="24"/>
          <w:lang w:val="id-ID"/>
        </w:rPr>
        <w:t xml:space="preserve">Hasil analisis pada penelitian </w:t>
      </w:r>
      <w:r w:rsidR="00D97CA6">
        <w:rPr>
          <w:rFonts w:ascii="Times New Roman" w:hAnsi="Times New Roman"/>
          <w:sz w:val="24"/>
          <w:szCs w:val="24"/>
          <w:lang w:val="id-ID"/>
        </w:rPr>
        <w:t xml:space="preserve">ini berdasarkan metode </w:t>
      </w:r>
      <w:r w:rsidR="00A02C72">
        <w:rPr>
          <w:rFonts w:ascii="Times New Roman" w:hAnsi="Times New Roman"/>
          <w:sz w:val="24"/>
          <w:szCs w:val="24"/>
          <w:lang w:val="id-ID"/>
        </w:rPr>
        <w:t xml:space="preserve"> NPV, B/C Ratio dan IRR menunjukka</w:t>
      </w:r>
      <w:r w:rsidR="007474AB">
        <w:rPr>
          <w:rFonts w:ascii="Times New Roman" w:hAnsi="Times New Roman"/>
          <w:sz w:val="24"/>
          <w:szCs w:val="24"/>
          <w:lang w:val="id-ID"/>
        </w:rPr>
        <w:t>n usahatani lada</w:t>
      </w:r>
      <w:r w:rsidR="00A02C72">
        <w:rPr>
          <w:rFonts w:ascii="Times New Roman" w:hAnsi="Times New Roman"/>
          <w:sz w:val="24"/>
          <w:szCs w:val="24"/>
          <w:lang w:val="id-ID"/>
        </w:rPr>
        <w:t xml:space="preserve"> layak untuk di jalankan</w:t>
      </w:r>
      <w:r w:rsidR="00D97CA6">
        <w:rPr>
          <w:rFonts w:ascii="Times New Roman" w:hAnsi="Times New Roman"/>
          <w:sz w:val="24"/>
          <w:szCs w:val="24"/>
          <w:lang w:val="id-ID"/>
        </w:rPr>
        <w:t xml:space="preserve"> setelah melalui analisis sensitivitas yang menggunakan 2 (dua) skenario baik saat harga pupuk naik maupun saat har</w:t>
      </w:r>
      <w:r w:rsidR="007474AB">
        <w:rPr>
          <w:rFonts w:ascii="Times New Roman" w:hAnsi="Times New Roman"/>
          <w:sz w:val="24"/>
          <w:szCs w:val="24"/>
          <w:lang w:val="id-ID"/>
        </w:rPr>
        <w:t xml:space="preserve">ga jual lada </w:t>
      </w:r>
      <w:r w:rsidR="00D97CA6">
        <w:rPr>
          <w:rFonts w:ascii="Times New Roman" w:hAnsi="Times New Roman"/>
          <w:sz w:val="24"/>
          <w:szCs w:val="24"/>
          <w:lang w:val="id-ID"/>
        </w:rPr>
        <w:t>turun</w:t>
      </w:r>
      <w:r w:rsidR="00A02C72">
        <w:rPr>
          <w:rFonts w:ascii="Times New Roman" w:hAnsi="Times New Roman"/>
          <w:sz w:val="24"/>
          <w:szCs w:val="24"/>
          <w:lang w:val="id-ID"/>
        </w:rPr>
        <w:t xml:space="preserve">. Dengan </w:t>
      </w:r>
      <w:r w:rsidR="00D97CA6">
        <w:rPr>
          <w:rFonts w:ascii="Times New Roman" w:hAnsi="Times New Roman"/>
          <w:sz w:val="24"/>
          <w:szCs w:val="24"/>
          <w:lang w:val="id-ID"/>
        </w:rPr>
        <w:t xml:space="preserve"> waktu </w:t>
      </w:r>
      <w:r w:rsidR="00A02C72">
        <w:rPr>
          <w:rFonts w:ascii="Times New Roman" w:hAnsi="Times New Roman"/>
          <w:sz w:val="24"/>
          <w:szCs w:val="24"/>
          <w:lang w:val="id-ID"/>
        </w:rPr>
        <w:t xml:space="preserve">pengembalian modal </w:t>
      </w:r>
      <w:r w:rsidR="00A02C72" w:rsidRPr="00A02C72">
        <w:rPr>
          <w:rFonts w:ascii="Times New Roman" w:hAnsi="Times New Roman"/>
          <w:i/>
          <w:sz w:val="24"/>
          <w:szCs w:val="24"/>
          <w:lang w:val="id-ID"/>
        </w:rPr>
        <w:t>(payback periode)</w:t>
      </w:r>
      <w:r w:rsidR="00A02C72">
        <w:rPr>
          <w:rFonts w:ascii="Times New Roman" w:hAnsi="Times New Roman"/>
          <w:i/>
          <w:sz w:val="24"/>
          <w:szCs w:val="24"/>
          <w:lang w:val="id-ID"/>
        </w:rPr>
        <w:t xml:space="preserve"> </w:t>
      </w:r>
      <w:r w:rsidR="00A02C72">
        <w:rPr>
          <w:rFonts w:ascii="Times New Roman" w:hAnsi="Times New Roman"/>
          <w:bCs/>
          <w:color w:val="000000"/>
          <w:sz w:val="24"/>
          <w:szCs w:val="24"/>
          <w:lang w:val="id-ID"/>
        </w:rPr>
        <w:t xml:space="preserve"> selama </w:t>
      </w:r>
      <w:r w:rsidR="003D5581">
        <w:rPr>
          <w:rFonts w:ascii="Times New Roman" w:hAnsi="Times New Roman"/>
          <w:bCs/>
          <w:color w:val="000000"/>
          <w:sz w:val="24"/>
          <w:szCs w:val="24"/>
        </w:rPr>
        <w:t>3</w:t>
      </w:r>
      <w:r w:rsidR="007474AB">
        <w:rPr>
          <w:rFonts w:ascii="Times New Roman" w:hAnsi="Times New Roman"/>
          <w:bCs/>
          <w:color w:val="000000"/>
          <w:sz w:val="24"/>
          <w:szCs w:val="24"/>
        </w:rPr>
        <w:t xml:space="preserve"> tahun 3</w:t>
      </w:r>
      <w:r w:rsidR="00A02C72" w:rsidRPr="0035444E">
        <w:rPr>
          <w:rFonts w:ascii="Times New Roman" w:hAnsi="Times New Roman"/>
          <w:bCs/>
          <w:color w:val="000000"/>
          <w:sz w:val="24"/>
          <w:szCs w:val="24"/>
        </w:rPr>
        <w:t xml:space="preserve"> bulan.</w:t>
      </w:r>
      <w:r w:rsidR="00D97CA6">
        <w:rPr>
          <w:rFonts w:ascii="Times New Roman" w:hAnsi="Times New Roman"/>
          <w:bCs/>
          <w:color w:val="000000"/>
          <w:sz w:val="24"/>
          <w:szCs w:val="24"/>
          <w:lang w:val="id-ID"/>
        </w:rPr>
        <w:t xml:space="preserve"> </w:t>
      </w:r>
    </w:p>
    <w:p w:rsidR="00661D87" w:rsidRDefault="007474AB" w:rsidP="006A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id-ID"/>
        </w:rPr>
      </w:pPr>
      <w:r>
        <w:rPr>
          <w:rFonts w:ascii="Times New Roman" w:eastAsia="Times New Roman" w:hAnsi="Times New Roman" w:cs="Times New Roman"/>
          <w:sz w:val="24"/>
          <w:szCs w:val="20"/>
          <w:lang w:val="id-ID"/>
        </w:rPr>
        <w:t>Kata kunci : Usahatani Lada</w:t>
      </w:r>
      <w:r w:rsidR="00661D87" w:rsidRPr="00661D87">
        <w:rPr>
          <w:rFonts w:ascii="Times New Roman" w:eastAsia="Times New Roman" w:hAnsi="Times New Roman" w:cs="Times New Roman"/>
          <w:sz w:val="24"/>
          <w:szCs w:val="20"/>
          <w:lang w:val="id-ID"/>
        </w:rPr>
        <w:t>, Analisis Kelayakan Finansial, Analisis Sensitivitas.</w:t>
      </w:r>
    </w:p>
    <w:p w:rsidR="00C07C53" w:rsidRDefault="00C07C53" w:rsidP="006A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id-ID"/>
        </w:rPr>
      </w:pPr>
    </w:p>
    <w:p w:rsidR="00142424" w:rsidRDefault="00142424" w:rsidP="0014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val="id-ID"/>
        </w:rPr>
      </w:pPr>
      <w:r>
        <w:rPr>
          <w:rFonts w:ascii="Times New Roman" w:eastAsia="Times New Roman" w:hAnsi="Times New Roman" w:cs="Times New Roman"/>
          <w:b/>
          <w:sz w:val="24"/>
          <w:szCs w:val="20"/>
          <w:lang w:val="id-ID"/>
        </w:rPr>
        <w:t>ABSTRACT</w:t>
      </w:r>
    </w:p>
    <w:p w:rsidR="00C07C53" w:rsidRPr="00142424" w:rsidRDefault="00C07C53" w:rsidP="0014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p>
    <w:p w:rsidR="00175DE3" w:rsidRPr="00A74E91" w:rsidRDefault="00175DE3" w:rsidP="00175DE3">
      <w:pPr>
        <w:tabs>
          <w:tab w:val="left" w:pos="2552"/>
        </w:tabs>
        <w:spacing w:line="240" w:lineRule="auto"/>
        <w:jc w:val="both"/>
        <w:rPr>
          <w:rFonts w:ascii="Times New Roman" w:hAnsi="Times New Roman" w:cs="Times New Roman"/>
          <w:sz w:val="24"/>
          <w:szCs w:val="24"/>
          <w:lang w:val="en"/>
        </w:rPr>
      </w:pPr>
      <w:r w:rsidRPr="00A74E91">
        <w:rPr>
          <w:rFonts w:ascii="Times New Roman" w:hAnsi="Times New Roman" w:cs="Times New Roman"/>
          <w:sz w:val="24"/>
          <w:szCs w:val="24"/>
          <w:lang w:val="en"/>
        </w:rPr>
        <w:t xml:space="preserve">This research was conducted to analyze the financial feasibility of pepper by selecting Case Study locations in Mayak Village, Seluas District, </w:t>
      </w:r>
      <w:proofErr w:type="gramStart"/>
      <w:r w:rsidRPr="00A74E91">
        <w:rPr>
          <w:rFonts w:ascii="Times New Roman" w:hAnsi="Times New Roman" w:cs="Times New Roman"/>
          <w:sz w:val="24"/>
          <w:szCs w:val="24"/>
          <w:lang w:val="en"/>
        </w:rPr>
        <w:t>Bengkayang</w:t>
      </w:r>
      <w:proofErr w:type="gramEnd"/>
      <w:r w:rsidRPr="00A74E91">
        <w:rPr>
          <w:rFonts w:ascii="Times New Roman" w:hAnsi="Times New Roman" w:cs="Times New Roman"/>
          <w:sz w:val="24"/>
          <w:szCs w:val="24"/>
          <w:lang w:val="en"/>
        </w:rPr>
        <w:t xml:space="preserve"> Regency. The </w:t>
      </w:r>
      <w:proofErr w:type="gramStart"/>
      <w:r w:rsidRPr="00A74E91">
        <w:rPr>
          <w:rFonts w:ascii="Times New Roman" w:hAnsi="Times New Roman" w:cs="Times New Roman"/>
          <w:sz w:val="24"/>
          <w:szCs w:val="24"/>
          <w:lang w:val="en"/>
        </w:rPr>
        <w:t>number of samples used in this study were</w:t>
      </w:r>
      <w:proofErr w:type="gramEnd"/>
      <w:r w:rsidRPr="00A74E91">
        <w:rPr>
          <w:rFonts w:ascii="Times New Roman" w:hAnsi="Times New Roman" w:cs="Times New Roman"/>
          <w:sz w:val="24"/>
          <w:szCs w:val="24"/>
          <w:lang w:val="en"/>
        </w:rPr>
        <w:t xml:space="preserve"> 32 pepper farmers in Mayak Village. The method used in this study is NPV (Net Presen Value), B / C Ratio, IRR (Internal Rate of Return), PP (Payback Period) and Sensitivity Analysis. The results of the analysis in this study based on the NPV, B / C Ratio and IRR methods show that pepper farming is feasible to run after going through a sensitivity analysis that uses 2 (two) scenarios both when fertilizer prices rise and when pepper prices go down. </w:t>
      </w:r>
      <w:proofErr w:type="gramStart"/>
      <w:r w:rsidRPr="00A74E91">
        <w:rPr>
          <w:rFonts w:ascii="Times New Roman" w:hAnsi="Times New Roman" w:cs="Times New Roman"/>
          <w:sz w:val="24"/>
          <w:szCs w:val="24"/>
          <w:lang w:val="en"/>
        </w:rPr>
        <w:t>With a payback period (paybac</w:t>
      </w:r>
      <w:r w:rsidR="003D5581">
        <w:rPr>
          <w:rFonts w:ascii="Times New Roman" w:hAnsi="Times New Roman" w:cs="Times New Roman"/>
          <w:sz w:val="24"/>
          <w:szCs w:val="24"/>
          <w:lang w:val="en"/>
        </w:rPr>
        <w:t>k period) for 3</w:t>
      </w:r>
      <w:r w:rsidRPr="00A74E91">
        <w:rPr>
          <w:rFonts w:ascii="Times New Roman" w:hAnsi="Times New Roman" w:cs="Times New Roman"/>
          <w:sz w:val="24"/>
          <w:szCs w:val="24"/>
          <w:lang w:val="en"/>
        </w:rPr>
        <w:t xml:space="preserve"> years 3 months.</w:t>
      </w:r>
      <w:proofErr w:type="gramEnd"/>
    </w:p>
    <w:p w:rsidR="00175DE3" w:rsidRPr="00A74E91" w:rsidRDefault="00175DE3" w:rsidP="00175DE3">
      <w:pPr>
        <w:tabs>
          <w:tab w:val="left" w:pos="2552"/>
        </w:tabs>
        <w:spacing w:line="240" w:lineRule="auto"/>
        <w:jc w:val="both"/>
        <w:rPr>
          <w:rFonts w:ascii="Times New Roman" w:hAnsi="Times New Roman" w:cs="Times New Roman"/>
          <w:sz w:val="24"/>
          <w:szCs w:val="24"/>
        </w:rPr>
      </w:pPr>
      <w:r w:rsidRPr="00A74E91">
        <w:rPr>
          <w:rFonts w:ascii="Times New Roman" w:hAnsi="Times New Roman" w:cs="Times New Roman"/>
          <w:sz w:val="24"/>
          <w:szCs w:val="24"/>
          <w:lang w:val="en"/>
        </w:rPr>
        <w:t>Keywords: Pepper Farming, Financial Feasibility Analysis, Sensitivity Analysis.</w:t>
      </w:r>
    </w:p>
    <w:p w:rsidR="00175DE3" w:rsidRPr="00A74E91" w:rsidRDefault="00175DE3" w:rsidP="00175DE3">
      <w:pPr>
        <w:tabs>
          <w:tab w:val="left" w:pos="2552"/>
        </w:tabs>
        <w:spacing w:line="240" w:lineRule="auto"/>
        <w:jc w:val="both"/>
        <w:rPr>
          <w:rFonts w:ascii="Times New Roman" w:hAnsi="Times New Roman" w:cs="Times New Roman"/>
          <w:sz w:val="24"/>
          <w:szCs w:val="24"/>
        </w:rPr>
      </w:pPr>
    </w:p>
    <w:p w:rsidR="00175DE3" w:rsidRPr="00980265" w:rsidRDefault="00175DE3" w:rsidP="00175DE3">
      <w:pPr>
        <w:tabs>
          <w:tab w:val="left" w:pos="2552"/>
        </w:tabs>
        <w:spacing w:line="240" w:lineRule="auto"/>
        <w:jc w:val="both"/>
        <w:rPr>
          <w:rFonts w:ascii="Times New Roman" w:hAnsi="Times New Roman" w:cs="Times New Roman"/>
          <w:b/>
          <w:sz w:val="24"/>
          <w:szCs w:val="24"/>
        </w:rPr>
      </w:pPr>
    </w:p>
    <w:p w:rsidR="006C3E23" w:rsidRDefault="006C3E23" w:rsidP="006D0123">
      <w:pPr>
        <w:pStyle w:val="NormalWeb"/>
        <w:spacing w:before="0" w:beforeAutospacing="0" w:after="240" w:afterAutospacing="0"/>
        <w:jc w:val="both"/>
        <w:rPr>
          <w:b/>
          <w:lang w:eastAsia="id-ID"/>
        </w:rPr>
      </w:pPr>
    </w:p>
    <w:p w:rsidR="006C3E23" w:rsidRDefault="006C3E23" w:rsidP="006D0123">
      <w:pPr>
        <w:pStyle w:val="NormalWeb"/>
        <w:spacing w:before="0" w:beforeAutospacing="0" w:after="240" w:afterAutospacing="0"/>
        <w:jc w:val="both"/>
        <w:rPr>
          <w:b/>
          <w:lang w:eastAsia="id-ID"/>
        </w:rPr>
      </w:pPr>
    </w:p>
    <w:p w:rsidR="004F2E85" w:rsidRDefault="004F2E85" w:rsidP="006D0123">
      <w:pPr>
        <w:pStyle w:val="NormalWeb"/>
        <w:spacing w:before="0" w:beforeAutospacing="0" w:after="240" w:afterAutospacing="0"/>
        <w:jc w:val="both"/>
        <w:rPr>
          <w:b/>
          <w:lang w:eastAsia="id-ID"/>
        </w:rPr>
        <w:sectPr w:rsidR="004F2E85" w:rsidSect="006C3E23">
          <w:pgSz w:w="12240" w:h="15840"/>
          <w:pgMar w:top="1440" w:right="1440" w:bottom="1440" w:left="1440" w:header="720" w:footer="720" w:gutter="0"/>
          <w:cols w:space="720"/>
          <w:docGrid w:linePitch="360"/>
        </w:sectPr>
      </w:pPr>
    </w:p>
    <w:p w:rsidR="00E67C23" w:rsidRPr="00E67C23" w:rsidRDefault="00E67C23" w:rsidP="006D0123">
      <w:pPr>
        <w:pStyle w:val="NormalWeb"/>
        <w:spacing w:before="0" w:beforeAutospacing="0" w:after="240" w:afterAutospacing="0"/>
        <w:jc w:val="both"/>
        <w:rPr>
          <w:b/>
          <w:lang w:eastAsia="id-ID"/>
        </w:rPr>
      </w:pPr>
      <w:r>
        <w:rPr>
          <w:b/>
          <w:lang w:eastAsia="id-ID"/>
        </w:rPr>
        <w:lastRenderedPageBreak/>
        <w:t>PENDAHULUAN</w:t>
      </w:r>
    </w:p>
    <w:p w:rsidR="00175DE3" w:rsidRPr="00175DE3" w:rsidRDefault="00175DE3" w:rsidP="00175DE3">
      <w:pPr>
        <w:spacing w:after="0" w:line="240" w:lineRule="auto"/>
        <w:ind w:firstLine="709"/>
        <w:jc w:val="both"/>
        <w:rPr>
          <w:rFonts w:ascii="Times New Roman" w:eastAsia="Times New Roman" w:hAnsi="Times New Roman" w:cs="Times New Roman"/>
          <w:sz w:val="24"/>
          <w:szCs w:val="24"/>
          <w:lang w:val="id-ID" w:eastAsia="id-ID"/>
        </w:rPr>
      </w:pPr>
      <w:r w:rsidRPr="00175DE3">
        <w:rPr>
          <w:rFonts w:ascii="Times New Roman" w:eastAsia="Times New Roman" w:hAnsi="Times New Roman" w:cs="Times New Roman"/>
          <w:sz w:val="24"/>
          <w:szCs w:val="24"/>
          <w:lang w:val="id-ID" w:eastAsia="id-ID"/>
        </w:rPr>
        <w:t xml:space="preserve">Lada (Piper nigrum L) merupakan tanaman rempah-rempah yang berasaldari India. Manfaat lada selain bisa dimanfaatkan sebagai bumbu masak, bahan campuran obat-obatan, bahan pembuatan minuman kesehatan, serta bahan pembuatan parfum, Lada juga merupakan komoditas pertanian yang memiliki nilai ekonomis tinggi dan luas penggunaanya. Bahkan, masyarakat di seluruh duniapun dipastikan sudah pernah merasakan pedas maupun harumnya masakan yang dibubuhi lada. Tanaman lada masuk ke Indonesia sekitar 100 tahun SM. Lada merupakan produk pertanian yang sudah tidak asing bagi masyarakat Indonesia karenasejak abad ke XII lada sudah diekspor ke Eropa dan lebih dari 80% hasil lada Indonesia merupakan komoditas eksporsekarang banyak ditanam di Indonesia. </w:t>
      </w:r>
    </w:p>
    <w:p w:rsidR="00175DE3" w:rsidRPr="00175DE3" w:rsidRDefault="00175DE3" w:rsidP="00A60690">
      <w:pPr>
        <w:spacing w:after="0" w:line="240" w:lineRule="auto"/>
        <w:ind w:firstLine="709"/>
        <w:jc w:val="both"/>
        <w:rPr>
          <w:rFonts w:ascii="Times New Roman" w:eastAsia="Times New Roman" w:hAnsi="Times New Roman" w:cs="Times New Roman"/>
          <w:sz w:val="24"/>
          <w:szCs w:val="24"/>
          <w:lang w:val="id-ID" w:eastAsia="id-ID"/>
        </w:rPr>
      </w:pPr>
      <w:r w:rsidRPr="00175DE3">
        <w:rPr>
          <w:rFonts w:ascii="Times New Roman" w:eastAsia="Times New Roman" w:hAnsi="Times New Roman" w:cs="Times New Roman"/>
          <w:sz w:val="24"/>
          <w:szCs w:val="24"/>
          <w:lang w:val="id-ID" w:eastAsia="id-ID"/>
        </w:rPr>
        <w:t>Lada berperan penting dalam perekonomian Indonesia sebagai penghasil devisa, penyedia lapangan kerja, bahan baku industri dan konsumsi langsung. Jika dibandingkan dengan produk pertanian lain, pemasaran lada termasuk yang paling mudah karena peminat lada sangat banyak. Agar dapat bersaing di pasaran dunia peningkatan kuantitas dan kualitas produksi lada menjadi tuntutan utama. Banyak orang yang mengetahui bahwa usaha ini memiliki prospek yang cerah. Prospek ini didukung dengan adanya pasar yang dibuka, baik di dalam maupun di luar negeri, serta harganya yang relatif  tinggi.</w:t>
      </w:r>
    </w:p>
    <w:p w:rsidR="00175DE3" w:rsidRPr="00175DE3" w:rsidRDefault="00175DE3" w:rsidP="00175DE3">
      <w:pPr>
        <w:spacing w:after="0" w:line="240" w:lineRule="auto"/>
        <w:ind w:firstLine="709"/>
        <w:jc w:val="both"/>
        <w:rPr>
          <w:rFonts w:ascii="Times New Roman" w:eastAsia="Times New Roman" w:hAnsi="Times New Roman" w:cs="Times New Roman"/>
          <w:sz w:val="24"/>
          <w:szCs w:val="24"/>
          <w:lang w:val="id-ID" w:eastAsia="id-ID"/>
        </w:rPr>
      </w:pPr>
      <w:r w:rsidRPr="00175DE3">
        <w:rPr>
          <w:rFonts w:ascii="Times New Roman" w:eastAsia="Times New Roman" w:hAnsi="Times New Roman" w:cs="Times New Roman"/>
          <w:sz w:val="24"/>
          <w:szCs w:val="24"/>
          <w:lang w:val="id-ID" w:eastAsia="id-ID"/>
        </w:rPr>
        <w:tab/>
      </w:r>
      <w:r w:rsidRPr="00175DE3">
        <w:rPr>
          <w:rFonts w:ascii="Times New Roman" w:eastAsia="Times New Roman" w:hAnsi="Times New Roman" w:cs="Times New Roman"/>
          <w:sz w:val="24"/>
          <w:szCs w:val="24"/>
          <w:lang w:val="id-ID" w:eastAsia="id-ID"/>
        </w:rPr>
        <w:tab/>
        <w:t xml:space="preserve">Petani lada di Indonesia masih bisa memanfaatkan peluang pasar tersebut dengan cara meningkatkan mutut (kualitas) serta memperluas areal kebun. Peningkatan produksi tanaman lada bila tidak disusul dengan peningkatan mutut hasilnya, tidak banyak artinya dalam rangka usaha peningkatan penghasilan petani lada. </w:t>
      </w:r>
      <w:r w:rsidRPr="00175DE3">
        <w:rPr>
          <w:rFonts w:ascii="Times New Roman" w:eastAsia="Times New Roman" w:hAnsi="Times New Roman" w:cs="Times New Roman"/>
          <w:sz w:val="24"/>
          <w:szCs w:val="24"/>
          <w:lang w:val="id-ID" w:eastAsia="id-ID"/>
        </w:rPr>
        <w:lastRenderedPageBreak/>
        <w:t xml:space="preserve">Dalam pemasaran duni internasional, mutu bahan menggarisbawahi nama baik negara asalnya. Lada Indonesia mempunyai kekuatan dan daya jual tersendiri karena cita rasa yang khas. Lada di Indonesia masih mempunyai kekuatan dan peluang untuk di kembangkan, dengan tersedianya teknologi budidaya lada yang efisien dan lahan yang digunakan untuk perkebunan lada cukup luas tiap tahunnya diharapakan akan terjadi peningkatan produksi sehingga pendapatan petanipun akan meningkat. </w:t>
      </w:r>
    </w:p>
    <w:p w:rsidR="00175DE3" w:rsidRPr="00175DE3" w:rsidRDefault="00175DE3" w:rsidP="005848F7">
      <w:pPr>
        <w:spacing w:after="0" w:line="240" w:lineRule="auto"/>
        <w:ind w:firstLine="709"/>
        <w:jc w:val="both"/>
        <w:rPr>
          <w:rFonts w:ascii="Times New Roman" w:eastAsia="Times New Roman" w:hAnsi="Times New Roman" w:cs="Times New Roman"/>
          <w:sz w:val="24"/>
          <w:szCs w:val="24"/>
          <w:lang w:val="id-ID" w:eastAsia="id-ID"/>
        </w:rPr>
      </w:pPr>
      <w:r w:rsidRPr="00175DE3">
        <w:rPr>
          <w:rFonts w:ascii="Times New Roman" w:eastAsia="Times New Roman" w:hAnsi="Times New Roman" w:cs="Times New Roman"/>
          <w:sz w:val="24"/>
          <w:szCs w:val="24"/>
          <w:lang w:val="id-ID" w:eastAsia="id-ID"/>
        </w:rPr>
        <w:t>Pengembangan sektor pertanian khususnya sektor perkebunan merupakan salah satu program utama di daerah Kalimantan Barat. Sektor pertanian dan perkebunan di Indonesia dinilai memilki peranan yang sangat penting dalam menopang perekonomian nasional dan menunjang pembangunan nasional.</w:t>
      </w:r>
    </w:p>
    <w:p w:rsidR="00A60690" w:rsidRDefault="00A60690" w:rsidP="00A60690">
      <w:pPr>
        <w:autoSpaceDE w:val="0"/>
        <w:autoSpaceDN w:val="0"/>
        <w:adjustRightInd w:val="0"/>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eastAsia="id-ID"/>
        </w:rPr>
        <w:tab/>
        <w:t>K</w:t>
      </w:r>
      <w:r w:rsidR="00175DE3" w:rsidRPr="00175DE3">
        <w:rPr>
          <w:rFonts w:ascii="Times New Roman" w:eastAsia="Times New Roman" w:hAnsi="Times New Roman" w:cs="Times New Roman"/>
          <w:sz w:val="24"/>
          <w:szCs w:val="24"/>
          <w:lang w:val="id-ID" w:eastAsia="id-ID"/>
        </w:rPr>
        <w:t>abupaten Bengkayang sektor pertanian merupakan sektor primer dimana output yang dihasilkan merupakan proses tingkat awal atau dasar yang diambil dari alam secara langsung. Sektor ini meliputi sub sektor tanaman bahan makanan, sub sektor tanaman perkebunan, sub sektor perternakan dan hasilnya, sub sektor kehutanan dan sub sektor perikanan.</w:t>
      </w:r>
      <w:r>
        <w:rPr>
          <w:rFonts w:ascii="Times New Roman" w:eastAsia="Times New Roman" w:hAnsi="Times New Roman" w:cs="Times New Roman"/>
          <w:sz w:val="24"/>
          <w:szCs w:val="24"/>
          <w:lang w:eastAsia="id-ID"/>
        </w:rPr>
        <w:t xml:space="preserve"> </w:t>
      </w:r>
      <w:r w:rsidRPr="00214B59">
        <w:rPr>
          <w:rFonts w:ascii="Times New Roman" w:eastAsia="Calibri" w:hAnsi="Times New Roman" w:cs="Times New Roman"/>
          <w:sz w:val="24"/>
          <w:szCs w:val="24"/>
          <w:lang w:val="id-ID"/>
        </w:rPr>
        <w:t xml:space="preserve">. </w:t>
      </w:r>
      <w:sdt>
        <w:sdtPr>
          <w:rPr>
            <w:rFonts w:ascii="Times New Roman" w:eastAsia="Calibri" w:hAnsi="Times New Roman" w:cs="Times New Roman"/>
            <w:sz w:val="24"/>
            <w:szCs w:val="24"/>
            <w:lang w:val="id-ID"/>
          </w:rPr>
          <w:id w:val="2063674789"/>
          <w:citation/>
        </w:sdtPr>
        <w:sdtEndPr/>
        <w:sdtContent>
          <w:r>
            <w:rPr>
              <w:rFonts w:ascii="Times New Roman" w:eastAsia="Calibri" w:hAnsi="Times New Roman" w:cs="Times New Roman"/>
              <w:sz w:val="24"/>
              <w:szCs w:val="24"/>
              <w:lang w:val="id-ID"/>
            </w:rPr>
            <w:fldChar w:fldCharType="begin"/>
          </w:r>
          <w:r>
            <w:rPr>
              <w:rFonts w:ascii="Times New Roman" w:eastAsia="Calibri" w:hAnsi="Times New Roman" w:cs="Times New Roman"/>
              <w:sz w:val="24"/>
              <w:szCs w:val="24"/>
            </w:rPr>
            <w:instrText xml:space="preserve"> CITATION Soe11 \l 1033 </w:instrText>
          </w:r>
          <w:r>
            <w:rPr>
              <w:rFonts w:ascii="Times New Roman" w:eastAsia="Calibri" w:hAnsi="Times New Roman" w:cs="Times New Roman"/>
              <w:sz w:val="24"/>
              <w:szCs w:val="24"/>
              <w:lang w:val="id-ID"/>
            </w:rPr>
            <w:fldChar w:fldCharType="separate"/>
          </w:r>
          <w:r w:rsidRPr="008E445A">
            <w:rPr>
              <w:rFonts w:ascii="Times New Roman" w:eastAsia="Calibri" w:hAnsi="Times New Roman" w:cs="Times New Roman"/>
              <w:noProof/>
              <w:sz w:val="24"/>
              <w:szCs w:val="24"/>
            </w:rPr>
            <w:t>(Soekartawi, 2011)</w:t>
          </w:r>
          <w:r>
            <w:rPr>
              <w:rFonts w:ascii="Times New Roman" w:eastAsia="Calibri" w:hAnsi="Times New Roman" w:cs="Times New Roman"/>
              <w:sz w:val="24"/>
              <w:szCs w:val="24"/>
              <w:lang w:val="id-ID"/>
            </w:rPr>
            <w:fldChar w:fldCharType="end"/>
          </w:r>
        </w:sdtContent>
      </w:sdt>
      <w:r w:rsidRPr="00214B59">
        <w:rPr>
          <w:rFonts w:ascii="Times New Roman" w:eastAsia="Calibri" w:hAnsi="Times New Roman" w:cs="Times New Roman"/>
          <w:sz w:val="24"/>
          <w:szCs w:val="24"/>
          <w:lang w:val="id-ID"/>
        </w:rPr>
        <w:t xml:space="preserve"> bagaimana meningkatkan profil petani kita sehi</w:t>
      </w:r>
      <w:r>
        <w:rPr>
          <w:rFonts w:ascii="Times New Roman" w:eastAsia="Calibri" w:hAnsi="Times New Roman" w:cs="Times New Roman"/>
          <w:sz w:val="24"/>
          <w:szCs w:val="24"/>
          <w:lang w:val="id-ID"/>
        </w:rPr>
        <w:t xml:space="preserve">ngga menjadi petani idaman, </w:t>
      </w:r>
      <w:r w:rsidRPr="00214B59">
        <w:rPr>
          <w:rFonts w:ascii="Times New Roman" w:eastAsia="Calibri" w:hAnsi="Times New Roman" w:cs="Times New Roman"/>
          <w:sz w:val="24"/>
          <w:szCs w:val="24"/>
          <w:lang w:val="id-ID"/>
        </w:rPr>
        <w:t xml:space="preserve">orang-orang dan masyarakat umum tertarik untuk menekuninya. </w:t>
      </w:r>
      <w:r w:rsidRPr="003A70FB">
        <w:rPr>
          <w:rFonts w:ascii="Times New Roman" w:eastAsia="Times New Roman" w:hAnsi="Times New Roman" w:cs="Times New Roman"/>
          <w:sz w:val="24"/>
          <w:szCs w:val="24"/>
          <w:lang w:val="id-ID"/>
        </w:rPr>
        <w:t>Seiring dengan perkembangan ilmu pengetahuan dan perekonomian yang semakin maju, masyarakat mulai mengembangkan perkebunan sebagai sumber pendapatan masyarakat</w:t>
      </w:r>
      <w:r>
        <w:rPr>
          <w:rFonts w:ascii="Times New Roman" w:eastAsia="Times New Roman" w:hAnsi="Times New Roman" w:cs="Times New Roman"/>
          <w:sz w:val="24"/>
          <w:szCs w:val="24"/>
          <w:lang w:val="id-ID"/>
        </w:rPr>
        <w:t xml:space="preserve"> dan lada merupakan komo</w:t>
      </w:r>
      <w:r w:rsidRPr="003A70FB">
        <w:rPr>
          <w:rFonts w:ascii="Times New Roman" w:eastAsia="Times New Roman" w:hAnsi="Times New Roman" w:cs="Times New Roman"/>
          <w:sz w:val="24"/>
          <w:szCs w:val="24"/>
          <w:lang w:val="id-ID"/>
        </w:rPr>
        <w:t>diti yang tepat dalam menunjang perekonomian rakya</w:t>
      </w:r>
      <w:r>
        <w:rPr>
          <w:rFonts w:ascii="Times New Roman" w:eastAsia="Times New Roman" w:hAnsi="Times New Roman" w:cs="Times New Roman"/>
          <w:sz w:val="24"/>
          <w:szCs w:val="24"/>
          <w:lang w:val="id-ID"/>
        </w:rPr>
        <w:t xml:space="preserve">t. </w:t>
      </w:r>
    </w:p>
    <w:p w:rsidR="005848F7" w:rsidRPr="00D5171E" w:rsidRDefault="005848F7" w:rsidP="00A6069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w:t>
      </w:r>
      <w:r w:rsidRPr="003A70FB">
        <w:rPr>
          <w:rFonts w:ascii="Times New Roman" w:eastAsia="Times New Roman" w:hAnsi="Times New Roman" w:cs="Times New Roman"/>
          <w:sz w:val="24"/>
          <w:szCs w:val="24"/>
          <w:lang w:val="id-ID"/>
        </w:rPr>
        <w:t>Salah satu dae</w:t>
      </w:r>
      <w:r>
        <w:rPr>
          <w:rFonts w:ascii="Times New Roman" w:eastAsia="Times New Roman" w:hAnsi="Times New Roman" w:cs="Times New Roman"/>
          <w:sz w:val="24"/>
          <w:szCs w:val="24"/>
          <w:lang w:val="id-ID"/>
        </w:rPr>
        <w:t xml:space="preserve">rah yang mejadikan lada </w:t>
      </w:r>
      <w:r w:rsidRPr="003A70FB">
        <w:rPr>
          <w:rFonts w:ascii="Times New Roman" w:eastAsia="Times New Roman" w:hAnsi="Times New Roman" w:cs="Times New Roman"/>
          <w:sz w:val="24"/>
          <w:szCs w:val="24"/>
          <w:lang w:val="id-ID"/>
        </w:rPr>
        <w:t>sebagai tanaman yang berpotensi meningkatkan perekonom</w:t>
      </w:r>
      <w:r>
        <w:rPr>
          <w:rFonts w:ascii="Times New Roman" w:eastAsia="Times New Roman" w:hAnsi="Times New Roman" w:cs="Times New Roman"/>
          <w:sz w:val="24"/>
          <w:szCs w:val="24"/>
          <w:lang w:val="id-ID"/>
        </w:rPr>
        <w:t>ian rakyat yaitu Desa Mayak.</w:t>
      </w:r>
      <w:proofErr w:type="gramEnd"/>
      <w:r>
        <w:rPr>
          <w:rFonts w:ascii="Times New Roman" w:eastAsia="Times New Roman" w:hAnsi="Times New Roman" w:cs="Times New Roman"/>
          <w:sz w:val="24"/>
          <w:szCs w:val="24"/>
          <w:lang w:val="id-ID"/>
        </w:rPr>
        <w:t xml:space="preserve"> Desa Mayak</w:t>
      </w:r>
      <w:r w:rsidRPr="003A70FB">
        <w:rPr>
          <w:rFonts w:ascii="Times New Roman" w:eastAsia="Times New Roman" w:hAnsi="Times New Roman" w:cs="Times New Roman"/>
          <w:sz w:val="24"/>
          <w:szCs w:val="24"/>
          <w:lang w:val="id-ID"/>
        </w:rPr>
        <w:t xml:space="preserve"> adalah desa yang </w:t>
      </w:r>
      <w:r w:rsidRPr="003A70FB">
        <w:rPr>
          <w:rFonts w:ascii="Times New Roman" w:eastAsia="Times New Roman" w:hAnsi="Times New Roman" w:cs="Times New Roman"/>
          <w:sz w:val="24"/>
          <w:szCs w:val="24"/>
          <w:lang w:val="id-ID"/>
        </w:rPr>
        <w:lastRenderedPageBreak/>
        <w:t>terl</w:t>
      </w:r>
      <w:r>
        <w:rPr>
          <w:rFonts w:ascii="Times New Roman" w:eastAsia="Times New Roman" w:hAnsi="Times New Roman" w:cs="Times New Roman"/>
          <w:sz w:val="24"/>
          <w:szCs w:val="24"/>
          <w:lang w:val="id-ID"/>
        </w:rPr>
        <w:t>etak di Kecamatan Seluas Kabupaten Bengkayang dengan luas wilayah</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85,05 </w:t>
      </w:r>
      <w:r w:rsidRPr="003A70FB">
        <w:rPr>
          <w:rFonts w:ascii="Times New Roman" w:eastAsia="Times New Roman" w:hAnsi="Times New Roman" w:cs="Times New Roman"/>
          <w:sz w:val="24"/>
          <w:szCs w:val="24"/>
          <w:lang w:val="id-ID"/>
        </w:rPr>
        <w:t>km2</w:t>
      </w:r>
      <w:r>
        <w:rPr>
          <w:rFonts w:ascii="Times New Roman" w:eastAsia="Times New Roman" w:hAnsi="Times New Roman" w:cs="Times New Roman"/>
          <w:sz w:val="24"/>
          <w:szCs w:val="24"/>
          <w:lang w:val="id-ID"/>
        </w:rPr>
        <w:t xml:space="preserve"> dan memiliki jumlah penduduk 3.</w:t>
      </w:r>
      <w:r w:rsidRPr="003A70FB">
        <w:rPr>
          <w:rFonts w:ascii="Times New Roman" w:eastAsia="Times New Roman" w:hAnsi="Times New Roman" w:cs="Times New Roman"/>
          <w:sz w:val="24"/>
          <w:szCs w:val="24"/>
          <w:lang w:val="id-ID"/>
        </w:rPr>
        <w:t>4</w:t>
      </w:r>
      <w:r>
        <w:rPr>
          <w:rFonts w:ascii="Times New Roman" w:eastAsia="Times New Roman" w:hAnsi="Times New Roman" w:cs="Times New Roman"/>
          <w:sz w:val="24"/>
          <w:szCs w:val="24"/>
        </w:rPr>
        <w:t>91</w:t>
      </w:r>
      <w:r>
        <w:rPr>
          <w:rFonts w:ascii="Times New Roman" w:eastAsia="Times New Roman" w:hAnsi="Times New Roman" w:cs="Times New Roman"/>
          <w:sz w:val="24"/>
          <w:szCs w:val="24"/>
          <w:lang w:val="id-ID"/>
        </w:rPr>
        <w:t xml:space="preserve"> jiwa. Desa Mayak </w:t>
      </w:r>
      <w:r w:rsidRPr="003A70FB">
        <w:rPr>
          <w:rFonts w:ascii="Times New Roman" w:eastAsia="Times New Roman" w:hAnsi="Times New Roman" w:cs="Times New Roman"/>
          <w:sz w:val="24"/>
          <w:szCs w:val="24"/>
          <w:lang w:val="id-ID"/>
        </w:rPr>
        <w:t xml:space="preserve">merupakan salah satu daerah yang </w:t>
      </w:r>
      <w:r>
        <w:rPr>
          <w:rFonts w:ascii="Times New Roman" w:eastAsia="Times New Roman" w:hAnsi="Times New Roman" w:cs="Times New Roman"/>
          <w:sz w:val="24"/>
          <w:szCs w:val="24"/>
          <w:lang w:val="id-ID"/>
        </w:rPr>
        <w:t>memproduksi tanaman lada</w:t>
      </w:r>
      <w:r w:rsidRPr="003A70F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di Kecamatan Seluas.</w:t>
      </w:r>
      <w:r>
        <w:rPr>
          <w:rFonts w:ascii="Times New Roman" w:eastAsia="Times New Roman" w:hAnsi="Times New Roman" w:cs="Times New Roman"/>
          <w:sz w:val="24"/>
          <w:szCs w:val="24"/>
        </w:rPr>
        <w:t xml:space="preserve"> </w:t>
      </w:r>
      <w:r w:rsidRPr="00214B59">
        <w:rPr>
          <w:rFonts w:ascii="Times New Roman" w:eastAsia="Calibri" w:hAnsi="Times New Roman" w:cs="Times New Roman"/>
          <w:sz w:val="24"/>
          <w:szCs w:val="24"/>
          <w:lang w:val="id-ID"/>
        </w:rPr>
        <w:t>Akan tetapi saat ini komoditi lada di kecamatan Seluas tepatnya di desa Mayak ini memiliki permasalahan dari sisi produksi, yaitu mengalami fluktuasi. Un</w:t>
      </w:r>
      <w:r>
        <w:rPr>
          <w:rFonts w:ascii="Times New Roman" w:eastAsia="Calibri" w:hAnsi="Times New Roman" w:cs="Times New Roman"/>
          <w:sz w:val="24"/>
          <w:szCs w:val="24"/>
          <w:lang w:val="id-ID"/>
        </w:rPr>
        <w:t>tuk lada putih Rp45.000</w:t>
      </w:r>
      <w:r w:rsidRPr="00214B59">
        <w:rPr>
          <w:rFonts w:ascii="Times New Roman" w:eastAsia="Calibri" w:hAnsi="Times New Roman" w:cs="Times New Roman"/>
          <w:sz w:val="24"/>
          <w:szCs w:val="24"/>
          <w:lang w:val="id-ID"/>
        </w:rPr>
        <w:t xml:space="preserve"> per kg sedangk</w:t>
      </w:r>
      <w:r>
        <w:rPr>
          <w:rFonts w:ascii="Times New Roman" w:eastAsia="Calibri" w:hAnsi="Times New Roman" w:cs="Times New Roman"/>
          <w:sz w:val="24"/>
          <w:szCs w:val="24"/>
          <w:lang w:val="id-ID"/>
        </w:rPr>
        <w:t>an lada hitam Rp2</w:t>
      </w:r>
      <w:r w:rsidRPr="00214B59">
        <w:rPr>
          <w:rFonts w:ascii="Times New Roman" w:eastAsia="Calibri" w:hAnsi="Times New Roman" w:cs="Times New Roman"/>
          <w:sz w:val="24"/>
          <w:szCs w:val="24"/>
          <w:lang w:val="id-ID"/>
        </w:rPr>
        <w:t>0.000 per kg</w:t>
      </w:r>
      <w:r>
        <w:rPr>
          <w:rFonts w:ascii="Times New Roman" w:eastAsia="Calibri" w:hAnsi="Times New Roman" w:cs="Times New Roman"/>
          <w:sz w:val="24"/>
          <w:szCs w:val="24"/>
        </w:rPr>
        <w:t>.</w:t>
      </w:r>
    </w:p>
    <w:p w:rsidR="005848F7" w:rsidRDefault="005848F7" w:rsidP="005848F7">
      <w:pPr>
        <w:spacing w:line="240" w:lineRule="auto"/>
        <w:ind w:firstLine="709"/>
        <w:jc w:val="both"/>
        <w:rPr>
          <w:rFonts w:ascii="Times New Roman" w:hAnsi="Times New Roman" w:cs="Times New Roman"/>
          <w:color w:val="000000"/>
          <w:sz w:val="24"/>
          <w:szCs w:val="24"/>
        </w:rPr>
      </w:pPr>
      <w:proofErr w:type="gramStart"/>
      <w:r w:rsidRPr="005739B2">
        <w:rPr>
          <w:rFonts w:ascii="Times New Roman" w:hAnsi="Times New Roman" w:cs="Times New Roman"/>
          <w:color w:val="000000"/>
          <w:sz w:val="24"/>
          <w:szCs w:val="24"/>
        </w:rPr>
        <w:t xml:space="preserve">Faktor penghambat dalam budidaya lada pada umumnya investasi yang pada </w:t>
      </w:r>
      <w:r>
        <w:rPr>
          <w:rFonts w:ascii="Times New Roman" w:hAnsi="Times New Roman" w:cs="Times New Roman"/>
          <w:color w:val="000000"/>
          <w:sz w:val="24"/>
          <w:szCs w:val="24"/>
        </w:rPr>
        <w:t xml:space="preserve">modal </w:t>
      </w:r>
      <w:r w:rsidRPr="005739B2">
        <w:rPr>
          <w:rFonts w:ascii="Times New Roman" w:hAnsi="Times New Roman" w:cs="Times New Roman"/>
          <w:color w:val="000000"/>
          <w:sz w:val="24"/>
          <w:szCs w:val="24"/>
        </w:rPr>
        <w:t>kar</w:t>
      </w:r>
      <w:r w:rsidR="001A5900">
        <w:rPr>
          <w:rFonts w:ascii="Times New Roman" w:hAnsi="Times New Roman" w:cs="Times New Roman"/>
          <w:color w:val="000000"/>
          <w:sz w:val="24"/>
          <w:szCs w:val="24"/>
        </w:rPr>
        <w:t xml:space="preserve">ena membutuhkan waktu selama 1-3 </w:t>
      </w:r>
      <w:r w:rsidRPr="005739B2">
        <w:rPr>
          <w:rFonts w:ascii="Times New Roman" w:hAnsi="Times New Roman" w:cs="Times New Roman"/>
          <w:color w:val="000000"/>
          <w:sz w:val="24"/>
          <w:szCs w:val="24"/>
        </w:rPr>
        <w:t>tahun sampai pemanenan.</w:t>
      </w:r>
      <w:proofErr w:type="gramEnd"/>
      <w:r w:rsidRPr="005739B2">
        <w:rPr>
          <w:rFonts w:ascii="Times New Roman" w:hAnsi="Times New Roman" w:cs="Times New Roman"/>
          <w:color w:val="000000"/>
          <w:sz w:val="24"/>
          <w:szCs w:val="24"/>
        </w:rPr>
        <w:t xml:space="preserve"> </w:t>
      </w:r>
      <w:proofErr w:type="gramStart"/>
      <w:r w:rsidRPr="005739B2">
        <w:rPr>
          <w:rFonts w:ascii="Times New Roman" w:hAnsi="Times New Roman" w:cs="Times New Roman"/>
          <w:color w:val="000000"/>
          <w:sz w:val="24"/>
          <w:szCs w:val="24"/>
        </w:rPr>
        <w:t>Apabila modal tidak diimbangi dengan pendapatan usahatani maka sulit petani untuk mau berusaha lada.</w:t>
      </w:r>
      <w:proofErr w:type="gramEnd"/>
      <w:r w:rsidRPr="005739B2">
        <w:rPr>
          <w:rFonts w:ascii="Times New Roman" w:hAnsi="Times New Roman" w:cs="Times New Roman"/>
          <w:color w:val="000000"/>
          <w:sz w:val="24"/>
          <w:szCs w:val="24"/>
        </w:rPr>
        <w:t xml:space="preserve"> </w:t>
      </w:r>
      <w:proofErr w:type="gramStart"/>
      <w:r w:rsidRPr="005739B2">
        <w:rPr>
          <w:rFonts w:ascii="Times New Roman" w:hAnsi="Times New Roman" w:cs="Times New Roman"/>
          <w:color w:val="000000"/>
          <w:sz w:val="24"/>
          <w:szCs w:val="24"/>
        </w:rPr>
        <w:t>Oleh sebab ini dibutuhkan suatu analisis tentang kelayakan usahatani lada secara cermat dan tepat.</w:t>
      </w:r>
      <w:proofErr w:type="gramEnd"/>
      <w:r w:rsidRPr="005739B2">
        <w:rPr>
          <w:rFonts w:ascii="Times New Roman" w:hAnsi="Times New Roman" w:cs="Times New Roman"/>
          <w:color w:val="000000"/>
          <w:sz w:val="24"/>
          <w:szCs w:val="24"/>
        </w:rPr>
        <w:t xml:space="preserve"> </w:t>
      </w:r>
      <w:proofErr w:type="gramStart"/>
      <w:r w:rsidRPr="005739B2">
        <w:rPr>
          <w:rFonts w:ascii="Times New Roman" w:hAnsi="Times New Roman" w:cs="Times New Roman"/>
          <w:color w:val="000000"/>
          <w:sz w:val="24"/>
          <w:szCs w:val="24"/>
        </w:rPr>
        <w:t>Penjelasan tentang tingkat sensitivitas usahatani lada jelas dibutuhkan karena batas-batas kelayakan dalam usahatani lada dapat terlihat sehingga memperkecil terjadinya kerugian.</w:t>
      </w:r>
      <w:proofErr w:type="gramEnd"/>
      <w:r w:rsidRPr="005739B2">
        <w:rPr>
          <w:rFonts w:ascii="Times New Roman" w:hAnsi="Times New Roman" w:cs="Times New Roman"/>
          <w:color w:val="000000"/>
          <w:sz w:val="24"/>
          <w:szCs w:val="24"/>
        </w:rPr>
        <w:t xml:space="preserve"> Dengan melihat kondisi permasalahan tersebut maka diperlukan penelitian tentang Analisis</w:t>
      </w:r>
      <w:r>
        <w:rPr>
          <w:rFonts w:ascii="Times New Roman" w:hAnsi="Times New Roman" w:cs="Times New Roman"/>
          <w:color w:val="000000"/>
          <w:sz w:val="24"/>
          <w:szCs w:val="24"/>
        </w:rPr>
        <w:t xml:space="preserve"> Finansial Usahatani </w:t>
      </w:r>
      <w:proofErr w:type="gramStart"/>
      <w:r>
        <w:rPr>
          <w:rFonts w:ascii="Times New Roman" w:hAnsi="Times New Roman" w:cs="Times New Roman"/>
          <w:color w:val="000000"/>
          <w:sz w:val="24"/>
          <w:szCs w:val="24"/>
        </w:rPr>
        <w:t xml:space="preserve">Lada </w:t>
      </w:r>
      <w:r w:rsidRPr="005739B2">
        <w:rPr>
          <w:rFonts w:ascii="Times New Roman" w:hAnsi="Times New Roman" w:cs="Times New Roman"/>
          <w:color w:val="000000"/>
          <w:sz w:val="24"/>
          <w:szCs w:val="24"/>
        </w:rPr>
        <w:t xml:space="preserve"> Di</w:t>
      </w:r>
      <w:proofErr w:type="gramEnd"/>
      <w:r w:rsidRPr="005739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Desa mayak </w:t>
      </w:r>
      <w:r w:rsidRPr="005739B2">
        <w:rPr>
          <w:rFonts w:ascii="Times New Roman" w:hAnsi="Times New Roman" w:cs="Times New Roman"/>
          <w:color w:val="000000"/>
          <w:sz w:val="24"/>
          <w:szCs w:val="24"/>
        </w:rPr>
        <w:t>K</w:t>
      </w:r>
      <w:r>
        <w:rPr>
          <w:rFonts w:ascii="Times New Roman" w:hAnsi="Times New Roman" w:cs="Times New Roman"/>
          <w:color w:val="000000"/>
          <w:sz w:val="24"/>
          <w:szCs w:val="24"/>
        </w:rPr>
        <w:t xml:space="preserve">ecamatan Seluas Kabupaten Bengkayang. </w:t>
      </w:r>
      <w:proofErr w:type="gramStart"/>
      <w:r>
        <w:rPr>
          <w:rFonts w:ascii="Times New Roman" w:hAnsi="Times New Roman" w:cs="Times New Roman"/>
          <w:color w:val="000000"/>
          <w:sz w:val="24"/>
          <w:szCs w:val="24"/>
        </w:rPr>
        <w:t xml:space="preserve">Usaha budidaya lada </w:t>
      </w:r>
      <w:r w:rsidRPr="005739B2">
        <w:rPr>
          <w:rFonts w:ascii="Times New Roman" w:hAnsi="Times New Roman" w:cs="Times New Roman"/>
          <w:color w:val="000000"/>
          <w:sz w:val="24"/>
          <w:szCs w:val="24"/>
        </w:rPr>
        <w:t>merupakan salah satu usaha yang memanfaatkan peluang pasar.</w:t>
      </w:r>
      <w:proofErr w:type="gramEnd"/>
      <w:r w:rsidRPr="005739B2">
        <w:rPr>
          <w:rFonts w:ascii="Times New Roman" w:hAnsi="Times New Roman" w:cs="Times New Roman"/>
          <w:color w:val="000000"/>
          <w:sz w:val="24"/>
          <w:szCs w:val="24"/>
        </w:rPr>
        <w:t xml:space="preserve"> </w:t>
      </w:r>
      <w:proofErr w:type="gramStart"/>
      <w:r w:rsidRPr="005739B2">
        <w:rPr>
          <w:rFonts w:ascii="Times New Roman" w:hAnsi="Times New Roman" w:cs="Times New Roman"/>
          <w:color w:val="000000"/>
          <w:sz w:val="24"/>
          <w:szCs w:val="24"/>
        </w:rPr>
        <w:t>Peningkatan skala usaha ini bertujuan untuk memperoleh keuntungan yang maksimum karena keuntungan yang diperoleh erat kaitannya dengan besarnya nilai penjualan.</w:t>
      </w:r>
      <w:proofErr w:type="gramEnd"/>
      <w:r w:rsidRPr="005739B2">
        <w:rPr>
          <w:rFonts w:ascii="Times New Roman" w:hAnsi="Times New Roman" w:cs="Times New Roman"/>
          <w:color w:val="000000"/>
          <w:sz w:val="24"/>
          <w:szCs w:val="24"/>
        </w:rPr>
        <w:t xml:space="preserve"> Namun, sebelum melakukan rencana pengembangan usaha, perlu dilakukan suatu kajian mengenai kelayakan usaha</w:t>
      </w:r>
      <w:r>
        <w:rPr>
          <w:rFonts w:ascii="Times New Roman" w:hAnsi="Times New Roman" w:cs="Times New Roman"/>
          <w:color w:val="000000"/>
          <w:sz w:val="24"/>
          <w:szCs w:val="24"/>
        </w:rPr>
        <w:t xml:space="preserve"> </w:t>
      </w:r>
      <w:r w:rsidRPr="005739B2">
        <w:rPr>
          <w:rFonts w:ascii="Times New Roman" w:hAnsi="Times New Roman" w:cs="Times New Roman"/>
          <w:color w:val="000000"/>
          <w:sz w:val="24"/>
          <w:szCs w:val="24"/>
        </w:rPr>
        <w:t xml:space="preserve">terutama masalah finansial yang telah dijalankan guna pertimbangan kelanjutan usaha tersebut, </w:t>
      </w:r>
      <w:r>
        <w:rPr>
          <w:rFonts w:ascii="Times New Roman" w:hAnsi="Times New Roman" w:cs="Times New Roman"/>
          <w:color w:val="000000"/>
          <w:sz w:val="24"/>
          <w:szCs w:val="24"/>
        </w:rPr>
        <w:t>karena usaha budidaya lada</w:t>
      </w:r>
      <w:r w:rsidRPr="005739B2">
        <w:rPr>
          <w:rFonts w:ascii="Times New Roman" w:hAnsi="Times New Roman" w:cs="Times New Roman"/>
          <w:color w:val="000000"/>
          <w:sz w:val="24"/>
          <w:szCs w:val="24"/>
        </w:rPr>
        <w:t xml:space="preserve"> sangat peka terhadap perubahan</w:t>
      </w:r>
      <w:r>
        <w:rPr>
          <w:rFonts w:ascii="Times New Roman" w:hAnsi="Times New Roman" w:cs="Times New Roman"/>
          <w:color w:val="000000"/>
          <w:sz w:val="24"/>
          <w:szCs w:val="24"/>
        </w:rPr>
        <w:t>-</w:t>
      </w:r>
      <w:r w:rsidRPr="005739B2">
        <w:rPr>
          <w:rFonts w:ascii="Times New Roman" w:hAnsi="Times New Roman" w:cs="Times New Roman"/>
          <w:color w:val="000000"/>
          <w:sz w:val="24"/>
          <w:szCs w:val="24"/>
        </w:rPr>
        <w:t>perubahan harga, baik harga input maupun harga output. Selayaknya usaha pertanian lainnya, komoditi perkeb</w:t>
      </w:r>
      <w:r>
        <w:rPr>
          <w:rFonts w:ascii="Times New Roman" w:hAnsi="Times New Roman" w:cs="Times New Roman"/>
          <w:color w:val="000000"/>
          <w:sz w:val="24"/>
          <w:szCs w:val="24"/>
        </w:rPr>
        <w:t xml:space="preserve">unan rakyat khususnya </w:t>
      </w:r>
      <w:proofErr w:type="gramStart"/>
      <w:r>
        <w:rPr>
          <w:rFonts w:ascii="Times New Roman" w:hAnsi="Times New Roman" w:cs="Times New Roman"/>
          <w:color w:val="000000"/>
          <w:sz w:val="24"/>
          <w:szCs w:val="24"/>
        </w:rPr>
        <w:t xml:space="preserve">lada </w:t>
      </w:r>
      <w:r w:rsidRPr="005739B2">
        <w:rPr>
          <w:rFonts w:ascii="Times New Roman" w:hAnsi="Times New Roman" w:cs="Times New Roman"/>
          <w:color w:val="000000"/>
          <w:sz w:val="24"/>
          <w:szCs w:val="24"/>
        </w:rPr>
        <w:t xml:space="preserve"> </w:t>
      </w:r>
      <w:r w:rsidRPr="005739B2">
        <w:rPr>
          <w:rFonts w:ascii="Times New Roman" w:hAnsi="Times New Roman" w:cs="Times New Roman"/>
          <w:color w:val="000000"/>
          <w:sz w:val="24"/>
          <w:szCs w:val="24"/>
        </w:rPr>
        <w:lastRenderedPageBreak/>
        <w:t>juga</w:t>
      </w:r>
      <w:proofErr w:type="gramEnd"/>
      <w:r w:rsidRPr="005739B2">
        <w:rPr>
          <w:rFonts w:ascii="Times New Roman" w:hAnsi="Times New Roman" w:cs="Times New Roman"/>
          <w:color w:val="000000"/>
          <w:sz w:val="24"/>
          <w:szCs w:val="24"/>
        </w:rPr>
        <w:t xml:space="preserve"> dihadapkan pada berbagai masalah/kendala d</w:t>
      </w:r>
      <w:r>
        <w:rPr>
          <w:rFonts w:ascii="Times New Roman" w:hAnsi="Times New Roman" w:cs="Times New Roman"/>
          <w:color w:val="000000"/>
          <w:sz w:val="24"/>
          <w:szCs w:val="24"/>
        </w:rPr>
        <w:t>alam pelaksanaannya.</w:t>
      </w:r>
    </w:p>
    <w:p w:rsidR="005848F7" w:rsidRPr="00D5171E" w:rsidRDefault="005848F7" w:rsidP="005848F7">
      <w:pPr>
        <w:spacing w:line="240" w:lineRule="auto"/>
        <w:ind w:firstLine="709"/>
        <w:jc w:val="both"/>
        <w:rPr>
          <w:rFonts w:ascii="Times New Roman" w:hAnsi="Times New Roman" w:cs="Times New Roman"/>
          <w:color w:val="000000"/>
          <w:sz w:val="24"/>
          <w:szCs w:val="24"/>
        </w:rPr>
      </w:pPr>
      <w:r w:rsidRPr="005739B2">
        <w:rPr>
          <w:rFonts w:ascii="Times New Roman" w:hAnsi="Times New Roman" w:cs="Times New Roman"/>
          <w:color w:val="000000"/>
          <w:sz w:val="24"/>
          <w:szCs w:val="24"/>
        </w:rPr>
        <w:t>Permasalahan utama</w:t>
      </w:r>
      <w:r>
        <w:rPr>
          <w:rFonts w:ascii="Times New Roman" w:hAnsi="Times New Roman" w:cs="Times New Roman"/>
          <w:color w:val="000000"/>
          <w:sz w:val="24"/>
          <w:szCs w:val="24"/>
        </w:rPr>
        <w:t xml:space="preserve"> dalam usaha budidaya </w:t>
      </w:r>
      <w:proofErr w:type="gramStart"/>
      <w:r>
        <w:rPr>
          <w:rFonts w:ascii="Times New Roman" w:hAnsi="Times New Roman" w:cs="Times New Roman"/>
          <w:color w:val="000000"/>
          <w:sz w:val="24"/>
          <w:szCs w:val="24"/>
        </w:rPr>
        <w:t xml:space="preserve">lada </w:t>
      </w:r>
      <w:r w:rsidRPr="005739B2">
        <w:rPr>
          <w:rFonts w:ascii="Times New Roman" w:hAnsi="Times New Roman" w:cs="Times New Roman"/>
          <w:color w:val="000000"/>
          <w:sz w:val="24"/>
          <w:szCs w:val="24"/>
        </w:rPr>
        <w:t xml:space="preserve"> adalah</w:t>
      </w:r>
      <w:proofErr w:type="gramEnd"/>
      <w:r w:rsidRPr="005739B2">
        <w:rPr>
          <w:rFonts w:ascii="Times New Roman" w:hAnsi="Times New Roman" w:cs="Times New Roman"/>
          <w:color w:val="000000"/>
          <w:sz w:val="24"/>
          <w:szCs w:val="24"/>
        </w:rPr>
        <w:t xml:space="preserve"> dipengaruhi oleh faktor lingkungan terutama faktor cuaca yang ekstrim, oleh karna itu dibutuhkan perhatian khusus untuk memperoleh hasil yang maksimal dalam budidaya lada. Usaha budidaya lada membutuhkan modal yang tidak sedikit, investasi tersebut antara lain biaya investasi dan modal kerja yang terdiri dari biaya investasi t</w:t>
      </w:r>
      <w:r>
        <w:rPr>
          <w:rFonts w:ascii="Times New Roman" w:hAnsi="Times New Roman" w:cs="Times New Roman"/>
          <w:color w:val="000000"/>
          <w:sz w:val="24"/>
          <w:szCs w:val="24"/>
        </w:rPr>
        <w:t>anaman</w:t>
      </w:r>
      <w:r w:rsidRPr="005739B2">
        <w:rPr>
          <w:rFonts w:ascii="Times New Roman" w:hAnsi="Times New Roman" w:cs="Times New Roman"/>
          <w:color w:val="000000"/>
          <w:sz w:val="24"/>
          <w:szCs w:val="24"/>
        </w:rPr>
        <w:t>, serta biaya oprasional yang terdiri dari biaya pemeliharaan tanaman dan biaya operasional pengolahan yang selalu meningkat setiap tahunnya.</w:t>
      </w:r>
      <w:r>
        <w:rPr>
          <w:rFonts w:ascii="Times New Roman" w:eastAsia="Times New Roman" w:hAnsi="Times New Roman" w:cs="Times New Roman"/>
          <w:sz w:val="24"/>
          <w:szCs w:val="24"/>
          <w:lang w:val="id-ID"/>
        </w:rPr>
        <w:t xml:space="preserve"> </w:t>
      </w:r>
      <w:r w:rsidRPr="009F346D">
        <w:rPr>
          <w:rFonts w:ascii="Times New Roman" w:hAnsi="Times New Roman" w:cs="Times New Roman"/>
          <w:color w:val="000000"/>
          <w:sz w:val="24"/>
          <w:szCs w:val="24"/>
          <w:lang w:val="id-ID"/>
        </w:rPr>
        <w:t xml:space="preserve">Selain itu nilai jual produk budidaya lada yang fluktuatif dikarenakan jumlah produksi budidaya lada yang lebih sedikit dibandingkan dengan permintaan konsumen padahal hasil produksi tidak hanya dipasarkan di daerah desa Mayak, tetapi juga dipasarkan di luar daerah. Sulitnya sitem pemeliharaan budidaya lada dan minimnya kemampuan dalam teknis budidaya serta biaya investasi yang tinggi sehingga memerlukan modal yang besar untuk menjalankan usaha, maka harus diketahui tingkat keuntungan yang dapat dicapai. </w:t>
      </w:r>
      <w:proofErr w:type="gramStart"/>
      <w:r w:rsidRPr="005739B2">
        <w:rPr>
          <w:rFonts w:ascii="Times New Roman" w:hAnsi="Times New Roman" w:cs="Times New Roman"/>
          <w:color w:val="000000"/>
          <w:sz w:val="24"/>
          <w:szCs w:val="24"/>
        </w:rPr>
        <w:t>Sehingga usaha tersebut bisa dikatakan layak atau tidak.</w:t>
      </w:r>
      <w:proofErr w:type="gramEnd"/>
      <w:r w:rsidRPr="005739B2">
        <w:rPr>
          <w:rFonts w:ascii="Times New Roman" w:hAnsi="Times New Roman" w:cs="Times New Roman"/>
          <w:color w:val="000000"/>
          <w:sz w:val="24"/>
          <w:szCs w:val="24"/>
        </w:rPr>
        <w:t xml:space="preserve"> Salah satu </w:t>
      </w:r>
      <w:proofErr w:type="gramStart"/>
      <w:r w:rsidRPr="005739B2">
        <w:rPr>
          <w:rFonts w:ascii="Times New Roman" w:hAnsi="Times New Roman" w:cs="Times New Roman"/>
          <w:color w:val="000000"/>
          <w:sz w:val="24"/>
          <w:szCs w:val="24"/>
        </w:rPr>
        <w:t>cara</w:t>
      </w:r>
      <w:proofErr w:type="gramEnd"/>
      <w:r w:rsidRPr="005739B2">
        <w:rPr>
          <w:rFonts w:ascii="Times New Roman" w:hAnsi="Times New Roman" w:cs="Times New Roman"/>
          <w:color w:val="000000"/>
          <w:sz w:val="24"/>
          <w:szCs w:val="24"/>
        </w:rPr>
        <w:t xml:space="preserve"> untuk mengantisipasi masalah tersebut adalah dengan membuat analisis finansial yang baik dan terencana. Analisis finansial </w:t>
      </w:r>
      <w:proofErr w:type="gramStart"/>
      <w:r w:rsidRPr="005739B2">
        <w:rPr>
          <w:rFonts w:ascii="Times New Roman" w:hAnsi="Times New Roman" w:cs="Times New Roman"/>
          <w:color w:val="000000"/>
          <w:sz w:val="24"/>
          <w:szCs w:val="24"/>
        </w:rPr>
        <w:t>akan</w:t>
      </w:r>
      <w:proofErr w:type="gramEnd"/>
      <w:r w:rsidRPr="005739B2">
        <w:rPr>
          <w:rFonts w:ascii="Times New Roman" w:hAnsi="Times New Roman" w:cs="Times New Roman"/>
          <w:color w:val="000000"/>
          <w:sz w:val="24"/>
          <w:szCs w:val="24"/>
        </w:rPr>
        <w:t xml:space="preserve"> memberikan gambaran mengenai layak atau tidaknya suatu usaha dijalankan dengan adanya perubahan-perubahan yang terjadi pada harga-harga input maupun output.</w:t>
      </w:r>
    </w:p>
    <w:p w:rsidR="005848F7" w:rsidRDefault="005848F7" w:rsidP="005848F7">
      <w:pPr>
        <w:spacing w:after="0" w:line="240" w:lineRule="auto"/>
        <w:ind w:firstLine="709"/>
        <w:jc w:val="both"/>
        <w:rPr>
          <w:rFonts w:ascii="Times New Roman" w:eastAsia="Times New Roman" w:hAnsi="Times New Roman" w:cs="Times New Roman"/>
          <w:sz w:val="24"/>
          <w:szCs w:val="24"/>
        </w:rPr>
      </w:pPr>
      <w:r w:rsidRPr="003A70FB">
        <w:rPr>
          <w:rFonts w:ascii="Times New Roman" w:eastAsia="Times New Roman" w:hAnsi="Times New Roman" w:cs="Times New Roman"/>
          <w:sz w:val="24"/>
          <w:szCs w:val="24"/>
          <w:lang w:val="id-ID"/>
        </w:rPr>
        <w:t>Berdasarkan uraian di atas</w:t>
      </w:r>
      <w:r>
        <w:rPr>
          <w:rFonts w:ascii="Times New Roman" w:eastAsia="Times New Roman" w:hAnsi="Times New Roman" w:cs="Times New Roman"/>
          <w:sz w:val="24"/>
          <w:szCs w:val="24"/>
          <w:lang w:val="id-ID"/>
        </w:rPr>
        <w:t>, budidaya tanaman lada di Desa Mayak</w:t>
      </w:r>
      <w:r w:rsidRPr="003A70FB">
        <w:rPr>
          <w:rFonts w:ascii="Times New Roman" w:eastAsia="Times New Roman" w:hAnsi="Times New Roman" w:cs="Times New Roman"/>
          <w:sz w:val="24"/>
          <w:szCs w:val="24"/>
          <w:lang w:val="id-ID"/>
        </w:rPr>
        <w:t xml:space="preserve"> perlu dilakukan analisis kelayakan untuk mengetahui  layak ata</w:t>
      </w:r>
      <w:r>
        <w:rPr>
          <w:rFonts w:ascii="Times New Roman" w:eastAsia="Times New Roman" w:hAnsi="Times New Roman" w:cs="Times New Roman"/>
          <w:sz w:val="24"/>
          <w:szCs w:val="24"/>
          <w:lang w:val="id-ID"/>
        </w:rPr>
        <w:t>u tidaknya  tanaman lada</w:t>
      </w:r>
      <w:r w:rsidRPr="003A70FB">
        <w:rPr>
          <w:rFonts w:ascii="Times New Roman" w:eastAsia="Times New Roman" w:hAnsi="Times New Roman" w:cs="Times New Roman"/>
          <w:sz w:val="24"/>
          <w:szCs w:val="24"/>
          <w:lang w:val="id-ID"/>
        </w:rPr>
        <w:t xml:space="preserve"> untuk </w:t>
      </w:r>
      <w:r w:rsidRPr="00260289">
        <w:rPr>
          <w:rFonts w:ascii="Times New Roman" w:eastAsia="Times New Roman" w:hAnsi="Times New Roman" w:cs="Times New Roman"/>
          <w:sz w:val="24"/>
          <w:szCs w:val="24"/>
          <w:lang w:val="id-ID"/>
        </w:rPr>
        <w:t xml:space="preserve">diusahakan </w:t>
      </w:r>
      <w:r w:rsidRPr="003A70FB">
        <w:rPr>
          <w:rFonts w:ascii="Times New Roman" w:eastAsia="Times New Roman" w:hAnsi="Times New Roman" w:cs="Times New Roman"/>
          <w:sz w:val="24"/>
          <w:szCs w:val="24"/>
          <w:lang w:val="id-ID"/>
        </w:rPr>
        <w:t>ol</w:t>
      </w:r>
      <w:r>
        <w:rPr>
          <w:rFonts w:ascii="Times New Roman" w:eastAsia="Times New Roman" w:hAnsi="Times New Roman" w:cs="Times New Roman"/>
          <w:sz w:val="24"/>
          <w:szCs w:val="24"/>
          <w:lang w:val="id-ID"/>
        </w:rPr>
        <w:t>eh masyarakat di Desa Mayak</w:t>
      </w:r>
      <w:r w:rsidRPr="003A70FB">
        <w:rPr>
          <w:rFonts w:ascii="Times New Roman" w:eastAsia="Times New Roman" w:hAnsi="Times New Roman" w:cs="Times New Roman"/>
          <w:sz w:val="24"/>
          <w:szCs w:val="24"/>
          <w:lang w:val="id-ID"/>
        </w:rPr>
        <w:t xml:space="preserve">. </w:t>
      </w:r>
      <w:r w:rsidRPr="003A70FB">
        <w:rPr>
          <w:rFonts w:ascii="Times New Roman" w:hAnsi="Times New Roman" w:cs="Times New Roman"/>
          <w:sz w:val="24"/>
          <w:szCs w:val="24"/>
        </w:rPr>
        <w:t xml:space="preserve">Untuk mencapai maksud tersebut </w:t>
      </w:r>
      <w:proofErr w:type="gramStart"/>
      <w:r w:rsidRPr="003A70FB">
        <w:rPr>
          <w:rFonts w:ascii="Times New Roman" w:hAnsi="Times New Roman" w:cs="Times New Roman"/>
          <w:sz w:val="24"/>
          <w:szCs w:val="24"/>
        </w:rPr>
        <w:t>akan</w:t>
      </w:r>
      <w:proofErr w:type="gramEnd"/>
      <w:r w:rsidRPr="003A70FB">
        <w:rPr>
          <w:rFonts w:ascii="Times New Roman" w:hAnsi="Times New Roman" w:cs="Times New Roman"/>
          <w:sz w:val="24"/>
          <w:szCs w:val="24"/>
        </w:rPr>
        <w:t xml:space="preserve"> dilakukan: (1) Penyusunan </w:t>
      </w:r>
      <w:r w:rsidRPr="003A70FB">
        <w:rPr>
          <w:rFonts w:ascii="Times New Roman" w:hAnsi="Times New Roman" w:cs="Times New Roman"/>
          <w:i/>
          <w:sz w:val="24"/>
          <w:szCs w:val="24"/>
        </w:rPr>
        <w:t xml:space="preserve">cash in- flow </w:t>
      </w:r>
      <w:r w:rsidRPr="003A70FB">
        <w:rPr>
          <w:rFonts w:ascii="Times New Roman" w:hAnsi="Times New Roman" w:cs="Times New Roman"/>
          <w:sz w:val="24"/>
          <w:szCs w:val="24"/>
        </w:rPr>
        <w:t xml:space="preserve">dan </w:t>
      </w:r>
      <w:r w:rsidRPr="003A70FB">
        <w:rPr>
          <w:rFonts w:ascii="Times New Roman" w:hAnsi="Times New Roman" w:cs="Times New Roman"/>
          <w:i/>
          <w:sz w:val="24"/>
          <w:szCs w:val="24"/>
        </w:rPr>
        <w:t xml:space="preserve">outflow </w:t>
      </w:r>
      <w:r w:rsidRPr="003A70FB">
        <w:rPr>
          <w:rFonts w:ascii="Times New Roman" w:hAnsi="Times New Roman" w:cs="Times New Roman"/>
          <w:sz w:val="24"/>
          <w:szCs w:val="24"/>
        </w:rPr>
        <w:t xml:space="preserve">dalam usaha </w:t>
      </w:r>
      <w:r w:rsidRPr="003A70FB">
        <w:rPr>
          <w:rFonts w:ascii="Times New Roman" w:hAnsi="Times New Roman" w:cs="Times New Roman"/>
          <w:sz w:val="24"/>
          <w:szCs w:val="24"/>
        </w:rPr>
        <w:lastRenderedPageBreak/>
        <w:t xml:space="preserve">budidaya </w:t>
      </w:r>
      <w:r w:rsidRPr="003A70FB">
        <w:rPr>
          <w:rFonts w:ascii="Times New Roman" w:hAnsi="Times New Roman" w:cs="Times New Roman"/>
          <w:sz w:val="24"/>
          <w:szCs w:val="24"/>
          <w:lang w:val="id-ID"/>
        </w:rPr>
        <w:t xml:space="preserve">tanaman </w:t>
      </w:r>
      <w:r>
        <w:rPr>
          <w:rFonts w:ascii="Times New Roman" w:hAnsi="Times New Roman" w:cs="Times New Roman"/>
          <w:sz w:val="24"/>
          <w:szCs w:val="24"/>
        </w:rPr>
        <w:t>lada</w:t>
      </w:r>
      <w:r w:rsidRPr="003A70FB">
        <w:rPr>
          <w:rFonts w:ascii="Times New Roman" w:hAnsi="Times New Roman" w:cs="Times New Roman"/>
          <w:sz w:val="24"/>
          <w:szCs w:val="24"/>
        </w:rPr>
        <w:t xml:space="preserve"> dalam jangka waktu tertentu; dan (2) Perhitungan besaran-besaran terkait dengan kriteria investasi finansial untuk menunjukkan nilai kelayakan</w:t>
      </w:r>
      <w:r>
        <w:rPr>
          <w:rFonts w:ascii="Times New Roman" w:hAnsi="Times New Roman" w:cs="Times New Roman"/>
          <w:sz w:val="24"/>
          <w:szCs w:val="24"/>
        </w:rPr>
        <w:t xml:space="preserve"> </w:t>
      </w:r>
      <w:r w:rsidRPr="003A70FB">
        <w:rPr>
          <w:rFonts w:ascii="Times New Roman" w:hAnsi="Times New Roman" w:cs="Times New Roman"/>
          <w:sz w:val="24"/>
          <w:szCs w:val="24"/>
        </w:rPr>
        <w:t>usaha.</w:t>
      </w:r>
      <w:r>
        <w:rPr>
          <w:rFonts w:ascii="Times New Roman" w:eastAsia="Times New Roman" w:hAnsi="Times New Roman" w:cs="Times New Roman"/>
          <w:sz w:val="24"/>
          <w:szCs w:val="24"/>
        </w:rPr>
        <w:t xml:space="preserve"> </w:t>
      </w:r>
    </w:p>
    <w:p w:rsidR="005848F7" w:rsidRPr="00ED12AC" w:rsidRDefault="005848F7" w:rsidP="005848F7">
      <w:pPr>
        <w:spacing w:after="0" w:line="240" w:lineRule="auto"/>
        <w:ind w:firstLine="709"/>
        <w:jc w:val="both"/>
        <w:rPr>
          <w:rFonts w:ascii="Times New Roman" w:eastAsia="Times New Roman" w:hAnsi="Times New Roman" w:cs="Times New Roman"/>
          <w:sz w:val="24"/>
          <w:szCs w:val="24"/>
          <w:lang w:val="id-ID"/>
        </w:rPr>
      </w:pPr>
      <w:proofErr w:type="gramStart"/>
      <w:r w:rsidRPr="003A70FB">
        <w:rPr>
          <w:rFonts w:ascii="Times New Roman" w:hAnsi="Times New Roman" w:cs="Times New Roman"/>
          <w:sz w:val="24"/>
          <w:szCs w:val="24"/>
        </w:rPr>
        <w:t>Seperti halnya berbagai macam jenis usaha, para pelaku usaha</w:t>
      </w:r>
      <w:r>
        <w:rPr>
          <w:rFonts w:ascii="Times New Roman" w:hAnsi="Times New Roman" w:cs="Times New Roman"/>
          <w:sz w:val="24"/>
          <w:szCs w:val="24"/>
        </w:rPr>
        <w:t xml:space="preserve"> perkebunan lada</w:t>
      </w:r>
      <w:r w:rsidRPr="003A70FB">
        <w:rPr>
          <w:rFonts w:ascii="Times New Roman" w:hAnsi="Times New Roman" w:cs="Times New Roman"/>
          <w:sz w:val="24"/>
          <w:szCs w:val="24"/>
        </w:rPr>
        <w:t xml:space="preserve"> tentulah menginginkan agar usaha mereka dapat menguntungkan.</w:t>
      </w:r>
      <w:proofErr w:type="gramEnd"/>
      <w:r w:rsidRPr="003A70FB">
        <w:rPr>
          <w:rFonts w:ascii="Times New Roman" w:hAnsi="Times New Roman" w:cs="Times New Roman"/>
          <w:sz w:val="24"/>
          <w:szCs w:val="24"/>
        </w:rPr>
        <w:t xml:space="preserve"> </w:t>
      </w:r>
      <w:proofErr w:type="gramStart"/>
      <w:r w:rsidRPr="003A70FB">
        <w:rPr>
          <w:rFonts w:ascii="Times New Roman" w:hAnsi="Times New Roman" w:cs="Times New Roman"/>
          <w:sz w:val="24"/>
          <w:szCs w:val="24"/>
        </w:rPr>
        <w:t>Kiranya dengan dengan dilakukannya analisis finansial untuk tanaman</w:t>
      </w:r>
      <w:r>
        <w:rPr>
          <w:rFonts w:ascii="Times New Roman" w:hAnsi="Times New Roman" w:cs="Times New Roman"/>
          <w:sz w:val="24"/>
          <w:szCs w:val="24"/>
        </w:rPr>
        <w:t xml:space="preserve"> lada, para petani </w:t>
      </w:r>
      <w:r w:rsidRPr="003A70FB">
        <w:rPr>
          <w:rFonts w:ascii="Times New Roman" w:hAnsi="Times New Roman" w:cs="Times New Roman"/>
          <w:sz w:val="24"/>
          <w:szCs w:val="24"/>
        </w:rPr>
        <w:t>dapat melihat layak atau tidak usahatani yang sedang dikelolanya serta dapat memberikan pencerahan bagi para pelaku agribisnis</w:t>
      </w:r>
      <w:r>
        <w:rPr>
          <w:rFonts w:ascii="Times New Roman" w:hAnsi="Times New Roman" w:cs="Times New Roman"/>
          <w:sz w:val="24"/>
          <w:szCs w:val="24"/>
        </w:rPr>
        <w:t xml:space="preserve"> perkebunan lada</w:t>
      </w:r>
      <w:r w:rsidRPr="003A70FB">
        <w:rPr>
          <w:rFonts w:ascii="Times New Roman" w:hAnsi="Times New Roman" w:cs="Times New Roman"/>
          <w:sz w:val="24"/>
          <w:szCs w:val="24"/>
        </w:rPr>
        <w:t xml:space="preserve"> untuk dapat membuat perhitungan-perhitungan dalam mengelola usahanya sehingga hasil yang diperoleh bisa optimal dan tentunya bisa memberikan</w:t>
      </w:r>
      <w:r>
        <w:rPr>
          <w:rFonts w:ascii="Times New Roman" w:hAnsi="Times New Roman" w:cs="Times New Roman"/>
          <w:sz w:val="24"/>
          <w:szCs w:val="24"/>
        </w:rPr>
        <w:t xml:space="preserve"> keuntungan.</w:t>
      </w:r>
      <w:proofErr w:type="gramEnd"/>
    </w:p>
    <w:p w:rsidR="005848F7" w:rsidRPr="005848F7" w:rsidRDefault="005848F7" w:rsidP="005848F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 </w:t>
      </w:r>
    </w:p>
    <w:p w:rsidR="005848F7" w:rsidRDefault="00074809" w:rsidP="005848F7">
      <w:pPr>
        <w:spacing w:after="0" w:line="24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p w:rsidR="0067096D" w:rsidRDefault="00E67C23" w:rsidP="006D0123">
      <w:pPr>
        <w:pStyle w:val="NormalWeb"/>
        <w:spacing w:before="0" w:beforeAutospacing="0" w:after="240" w:afterAutospacing="0"/>
        <w:jc w:val="both"/>
        <w:rPr>
          <w:b/>
        </w:rPr>
      </w:pPr>
      <w:r>
        <w:rPr>
          <w:b/>
        </w:rPr>
        <w:t>METODE PENELITIAN</w:t>
      </w:r>
    </w:p>
    <w:p w:rsidR="00A60690" w:rsidRDefault="00A60690" w:rsidP="00A60690">
      <w:pPr>
        <w:spacing w:after="0" w:line="240" w:lineRule="auto"/>
        <w:ind w:firstLine="720"/>
        <w:contextualSpacing/>
        <w:jc w:val="both"/>
        <w:outlineLvl w:val="1"/>
        <w:rPr>
          <w:rFonts w:ascii="Times New Roman" w:eastAsia="Calibri" w:hAnsi="Times New Roman" w:cs="Times New Roman"/>
          <w:sz w:val="24"/>
          <w:szCs w:val="24"/>
          <w:lang w:val="id-ID"/>
        </w:rPr>
      </w:pPr>
      <w:r w:rsidRPr="00A740AB">
        <w:rPr>
          <w:rFonts w:ascii="Times New Roman" w:hAnsi="Times New Roman" w:cs="Times New Roman"/>
          <w:sz w:val="24"/>
          <w:szCs w:val="24"/>
          <w:lang w:val="id-ID"/>
        </w:rPr>
        <w:t>Metode yang digunakan dalam penelitian ini adalah metode survey yaitu penelitian dilakukan dengan cara mengambil sampel dari satu populasi dan menggunakan kuesioner sebagai alat pengumpulan data yang pokok, serta mendatangi langsung lokasi penelitian untuk memperoleh informasi yang diperlukan dalam penelitian</w:t>
      </w:r>
      <w:r w:rsidRPr="00A740AB">
        <w:rPr>
          <w:rFonts w:ascii="Times New Roman" w:eastAsia="Calibri" w:hAnsi="Times New Roman" w:cs="Times New Roman"/>
          <w:noProof/>
          <w:sz w:val="24"/>
          <w:szCs w:val="24"/>
          <w:lang w:val="id-ID"/>
        </w:rPr>
        <w:t xml:space="preserve"> (sugiyono, 2013)</w:t>
      </w:r>
      <w:r>
        <w:rPr>
          <w:rFonts w:ascii="Times New Roman" w:eastAsia="Calibri" w:hAnsi="Times New Roman" w:cs="Times New Roman"/>
          <w:sz w:val="24"/>
          <w:szCs w:val="24"/>
          <w:lang w:val="id-ID"/>
        </w:rPr>
        <w:t>.</w:t>
      </w:r>
    </w:p>
    <w:p w:rsidR="00A60690" w:rsidRPr="003455C8" w:rsidRDefault="00A60690" w:rsidP="00A6069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7E507E">
        <w:rPr>
          <w:rFonts w:ascii="Times New Roman" w:hAnsi="Times New Roman" w:cs="Times New Roman"/>
          <w:sz w:val="24"/>
          <w:szCs w:val="24"/>
          <w:lang w:val="id-ID"/>
        </w:rPr>
        <w:t xml:space="preserve">Populasi </w:t>
      </w:r>
      <w:r w:rsidR="00F32E23" w:rsidRPr="009F346D">
        <w:rPr>
          <w:rFonts w:ascii="Times New Roman" w:hAnsi="Times New Roman" w:cs="Times New Roman"/>
          <w:sz w:val="24"/>
          <w:szCs w:val="24"/>
          <w:lang w:val="id-ID"/>
        </w:rPr>
        <w:t>yang dijadikan</w:t>
      </w:r>
      <w:r w:rsidR="00F32E23">
        <w:rPr>
          <w:rFonts w:ascii="Times New Roman" w:hAnsi="Times New Roman" w:cs="Times New Roman"/>
          <w:sz w:val="24"/>
          <w:szCs w:val="24"/>
          <w:lang w:val="id-ID"/>
        </w:rPr>
        <w:t xml:space="preserve"> </w:t>
      </w:r>
      <w:r w:rsidRPr="007E507E">
        <w:rPr>
          <w:rFonts w:ascii="Times New Roman" w:hAnsi="Times New Roman" w:cs="Times New Roman"/>
          <w:sz w:val="24"/>
          <w:szCs w:val="24"/>
          <w:lang w:val="id-ID"/>
        </w:rPr>
        <w:t xml:space="preserve">objek/subjek </w:t>
      </w:r>
      <w:r w:rsidR="00F32E23" w:rsidRPr="009F346D">
        <w:rPr>
          <w:rFonts w:ascii="Times New Roman" w:hAnsi="Times New Roman" w:cs="Times New Roman"/>
          <w:sz w:val="24"/>
          <w:szCs w:val="24"/>
          <w:lang w:val="id-ID"/>
        </w:rPr>
        <w:t xml:space="preserve">adalah penduduk </w:t>
      </w:r>
      <w:r w:rsidRPr="007E507E">
        <w:rPr>
          <w:rFonts w:ascii="Times New Roman" w:hAnsi="Times New Roman" w:cs="Times New Roman"/>
          <w:sz w:val="24"/>
          <w:szCs w:val="24"/>
          <w:lang w:val="id-ID"/>
        </w:rPr>
        <w:t>yang mempunyai kuantitas dan karakteristik tertentu yang ditetapkan oleh peneliti untuk dipelajari dan</w:t>
      </w:r>
      <w:r w:rsidR="00F32E23" w:rsidRPr="009F346D">
        <w:rPr>
          <w:rFonts w:ascii="Times New Roman" w:hAnsi="Times New Roman" w:cs="Times New Roman"/>
          <w:sz w:val="24"/>
          <w:szCs w:val="24"/>
          <w:lang w:val="id-ID"/>
        </w:rPr>
        <w:t xml:space="preserve"> </w:t>
      </w:r>
      <w:r w:rsidRPr="007E507E">
        <w:rPr>
          <w:rFonts w:ascii="Times New Roman" w:hAnsi="Times New Roman" w:cs="Times New Roman"/>
          <w:sz w:val="24"/>
          <w:szCs w:val="24"/>
          <w:lang w:val="id-ID"/>
        </w:rPr>
        <w:t>kemudian ditarik kesimpulannya. Jadi populasi bukan hanya orang, tetapi juga benda-benda alam yang</w:t>
      </w:r>
      <w:r w:rsidR="00F32E23" w:rsidRPr="009F346D">
        <w:rPr>
          <w:rFonts w:ascii="Times New Roman" w:hAnsi="Times New Roman" w:cs="Times New Roman"/>
          <w:sz w:val="24"/>
          <w:szCs w:val="24"/>
          <w:lang w:val="id-ID"/>
        </w:rPr>
        <w:t xml:space="preserve"> </w:t>
      </w:r>
      <w:r w:rsidRPr="007E507E">
        <w:rPr>
          <w:rFonts w:ascii="Times New Roman" w:hAnsi="Times New Roman" w:cs="Times New Roman"/>
          <w:sz w:val="24"/>
          <w:szCs w:val="24"/>
          <w:lang w:val="id-ID"/>
        </w:rPr>
        <w:t>lain. populasi juga bukan sekedar jumlah yang ada pada objek/subjek</w:t>
      </w:r>
      <w:r w:rsidR="00F32E23" w:rsidRPr="009F346D">
        <w:rPr>
          <w:rFonts w:ascii="Times New Roman" w:hAnsi="Times New Roman" w:cs="Times New Roman"/>
          <w:sz w:val="24"/>
          <w:szCs w:val="24"/>
          <w:lang w:val="id-ID"/>
        </w:rPr>
        <w:t xml:space="preserve"> </w:t>
      </w:r>
      <w:r w:rsidRPr="007E507E">
        <w:rPr>
          <w:rFonts w:ascii="Times New Roman" w:hAnsi="Times New Roman" w:cs="Times New Roman"/>
          <w:sz w:val="24"/>
          <w:szCs w:val="24"/>
          <w:lang w:val="id-ID"/>
        </w:rPr>
        <w:t>yang dipelajari, tetapi meliputi seluruh karakteristik/sifat yang dimiliki oleh</w:t>
      </w:r>
      <w:r w:rsidR="00F32E23" w:rsidRPr="009F346D">
        <w:rPr>
          <w:rFonts w:ascii="Times New Roman" w:hAnsi="Times New Roman" w:cs="Times New Roman"/>
          <w:sz w:val="24"/>
          <w:szCs w:val="24"/>
          <w:lang w:val="id-ID"/>
        </w:rPr>
        <w:t xml:space="preserve"> </w:t>
      </w:r>
      <w:r w:rsidRPr="007E507E">
        <w:rPr>
          <w:rFonts w:ascii="Times New Roman" w:hAnsi="Times New Roman" w:cs="Times New Roman"/>
          <w:sz w:val="24"/>
          <w:szCs w:val="24"/>
          <w:lang w:val="id-ID"/>
        </w:rPr>
        <w:t>objek atau subjek itu</w:t>
      </w:r>
      <w:r w:rsidRPr="00C35698">
        <w:rPr>
          <w:rFonts w:ascii="Times New Roman" w:hAnsi="Times New Roman" w:cs="Times New Roman"/>
          <w:sz w:val="24"/>
          <w:szCs w:val="24"/>
          <w:lang w:val="id-ID"/>
        </w:rPr>
        <w:t xml:space="preserve"> (Sugiyono, 2014)</w:t>
      </w:r>
      <w:r w:rsidRPr="007E507E">
        <w:rPr>
          <w:rFonts w:ascii="Times New Roman" w:hAnsi="Times New Roman" w:cs="Times New Roman"/>
          <w:noProof/>
          <w:sz w:val="24"/>
          <w:szCs w:val="24"/>
          <w:lang w:val="id-ID"/>
        </w:rPr>
        <w:t xml:space="preserve">. </w:t>
      </w:r>
      <w:proofErr w:type="gramStart"/>
      <w:r w:rsidRPr="00C35698">
        <w:rPr>
          <w:rFonts w:ascii="Times New Roman" w:hAnsi="Times New Roman" w:cs="Times New Roman"/>
          <w:sz w:val="24"/>
          <w:szCs w:val="24"/>
        </w:rPr>
        <w:t>Populasi yang menjadi objek penelitian ini a</w:t>
      </w:r>
      <w:r>
        <w:rPr>
          <w:rFonts w:ascii="Times New Roman" w:hAnsi="Times New Roman" w:cs="Times New Roman"/>
          <w:sz w:val="24"/>
          <w:szCs w:val="24"/>
        </w:rPr>
        <w:t>dalah petani yang berusahatani lada</w:t>
      </w:r>
      <w:r w:rsidRPr="00C35698">
        <w:rPr>
          <w:rFonts w:ascii="Times New Roman" w:hAnsi="Times New Roman" w:cs="Times New Roman"/>
          <w:sz w:val="24"/>
          <w:szCs w:val="24"/>
        </w:rPr>
        <w:t xml:space="preserve"> yan</w:t>
      </w:r>
      <w:r>
        <w:rPr>
          <w:rFonts w:ascii="Times New Roman" w:hAnsi="Times New Roman" w:cs="Times New Roman"/>
          <w:sz w:val="24"/>
          <w:szCs w:val="24"/>
        </w:rPr>
        <w:t>g berdomisili di Desa Mayak Kecamatan Seluas</w:t>
      </w:r>
      <w:r w:rsidRPr="00C35698">
        <w:rPr>
          <w:rFonts w:ascii="Times New Roman" w:hAnsi="Times New Roman" w:cs="Times New Roman"/>
          <w:sz w:val="24"/>
          <w:szCs w:val="24"/>
        </w:rPr>
        <w:t xml:space="preserve"> Kabup</w:t>
      </w:r>
      <w:r>
        <w:rPr>
          <w:rFonts w:ascii="Times New Roman" w:hAnsi="Times New Roman" w:cs="Times New Roman"/>
          <w:sz w:val="24"/>
          <w:szCs w:val="24"/>
        </w:rPr>
        <w:t>aten bengkayang.</w:t>
      </w:r>
      <w:proofErr w:type="gramEnd"/>
    </w:p>
    <w:p w:rsidR="00E67C23" w:rsidRPr="00C212A2" w:rsidRDefault="009155F2" w:rsidP="006D0123">
      <w:pPr>
        <w:tabs>
          <w:tab w:val="left" w:pos="2552"/>
        </w:tabs>
        <w:spacing w:line="240" w:lineRule="auto"/>
        <w:ind w:firstLine="720"/>
        <w:contextualSpacing/>
        <w:jc w:val="both"/>
        <w:rPr>
          <w:rFonts w:ascii="Times New Roman" w:hAnsi="Times New Roman"/>
          <w:sz w:val="24"/>
          <w:szCs w:val="24"/>
        </w:rPr>
      </w:pPr>
      <w:proofErr w:type="gramStart"/>
      <w:r w:rsidRPr="003A70FB">
        <w:rPr>
          <w:rFonts w:ascii="Times New Roman" w:hAnsi="Times New Roman" w:cs="Times New Roman"/>
          <w:sz w:val="24"/>
          <w:szCs w:val="24"/>
          <w:shd w:val="clear" w:color="auto" w:fill="FFFFFF"/>
        </w:rPr>
        <w:lastRenderedPageBreak/>
        <w:t>Masyarakat yan</w:t>
      </w:r>
      <w:r>
        <w:rPr>
          <w:rFonts w:ascii="Times New Roman" w:hAnsi="Times New Roman" w:cs="Times New Roman"/>
          <w:sz w:val="24"/>
          <w:szCs w:val="24"/>
          <w:shd w:val="clear" w:color="auto" w:fill="FFFFFF"/>
        </w:rPr>
        <w:t>g berusahatani lada di Desa Mayak yang berjumlah 120 petani</w:t>
      </w:r>
      <w:r w:rsidRPr="003A70FB">
        <w:rPr>
          <w:rFonts w:ascii="Times New Roman" w:hAnsi="Times New Roman" w:cs="Times New Roman"/>
          <w:sz w:val="24"/>
          <w:szCs w:val="24"/>
          <w:shd w:val="clear" w:color="auto" w:fill="FFFFFF"/>
        </w:rPr>
        <w:t>.</w:t>
      </w:r>
      <w:proofErr w:type="gramEnd"/>
      <w:r w:rsidRPr="003A70FB">
        <w:rPr>
          <w:rFonts w:ascii="Times New Roman" w:hAnsi="Times New Roman" w:cs="Times New Roman"/>
          <w:sz w:val="24"/>
          <w:szCs w:val="24"/>
          <w:shd w:val="clear" w:color="auto" w:fill="FFFFFF"/>
        </w:rPr>
        <w:t xml:space="preserve"> </w:t>
      </w:r>
      <w:r>
        <w:rPr>
          <w:rFonts w:ascii="Times New Roman" w:hAnsi="Times New Roman"/>
          <w:sz w:val="24"/>
          <w:szCs w:val="24"/>
        </w:rPr>
        <w:t xml:space="preserve">  </w:t>
      </w:r>
      <w:r w:rsidR="00E67C23">
        <w:rPr>
          <w:rFonts w:ascii="Times New Roman" w:hAnsi="Times New Roman"/>
          <w:sz w:val="24"/>
          <w:szCs w:val="24"/>
        </w:rPr>
        <w:t>Para ahli mengemukakan bermacam-</w:t>
      </w:r>
      <w:r w:rsidR="00E67C23" w:rsidRPr="00BD3F9B">
        <w:rPr>
          <w:rFonts w:ascii="Times New Roman" w:hAnsi="Times New Roman"/>
          <w:sz w:val="24"/>
          <w:szCs w:val="24"/>
        </w:rPr>
        <w:t xml:space="preserve">macam </w:t>
      </w:r>
      <w:proofErr w:type="gramStart"/>
      <w:r w:rsidR="00E67C23" w:rsidRPr="00BD3F9B">
        <w:rPr>
          <w:rFonts w:ascii="Times New Roman" w:hAnsi="Times New Roman"/>
          <w:sz w:val="24"/>
          <w:szCs w:val="24"/>
        </w:rPr>
        <w:t>cara</w:t>
      </w:r>
      <w:proofErr w:type="gramEnd"/>
      <w:r w:rsidR="00E67C23" w:rsidRPr="00BD3F9B">
        <w:rPr>
          <w:rFonts w:ascii="Times New Roman" w:hAnsi="Times New Roman"/>
          <w:sz w:val="24"/>
          <w:szCs w:val="24"/>
        </w:rPr>
        <w:t xml:space="preserve">. </w:t>
      </w:r>
      <w:r w:rsidR="00E67C23" w:rsidRPr="00722385">
        <w:rPr>
          <w:rFonts w:ascii="Times New Roman" w:hAnsi="Times New Roman"/>
          <w:sz w:val="24"/>
          <w:szCs w:val="24"/>
        </w:rPr>
        <w:t xml:space="preserve">Menurut </w:t>
      </w:r>
      <w:r>
        <w:rPr>
          <w:rFonts w:ascii="Times New Roman" w:hAnsi="Times New Roman" w:cs="Times New Roman"/>
          <w:sz w:val="24"/>
          <w:szCs w:val="24"/>
          <w:shd w:val="clear" w:color="auto" w:fill="FFFFFF"/>
        </w:rPr>
        <w:t xml:space="preserve">Syugiono </w:t>
      </w:r>
      <w:r w:rsidR="006D012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2011</w:t>
      </w:r>
      <w:r w:rsidR="006D0123" w:rsidRPr="003A70FB">
        <w:rPr>
          <w:rFonts w:ascii="Times New Roman" w:hAnsi="Times New Roman" w:cs="Times New Roman"/>
          <w:sz w:val="24"/>
          <w:szCs w:val="24"/>
          <w:shd w:val="clear" w:color="auto" w:fill="FFFFFF"/>
        </w:rPr>
        <w:t>)</w:t>
      </w:r>
      <w:r w:rsidR="00E67C23" w:rsidRPr="00722385">
        <w:rPr>
          <w:rFonts w:ascii="Times New Roman" w:hAnsi="Times New Roman"/>
          <w:sz w:val="24"/>
          <w:szCs w:val="24"/>
        </w:rPr>
        <w:t xml:space="preserve"> cara pengambilan sampel dapat menggunakan rumus slovin dengan persamaan sebagai </w:t>
      </w:r>
      <w:proofErr w:type="gramStart"/>
      <w:r w:rsidR="00E67C23" w:rsidRPr="00722385">
        <w:rPr>
          <w:rFonts w:ascii="Times New Roman" w:hAnsi="Times New Roman"/>
          <w:sz w:val="24"/>
          <w:szCs w:val="24"/>
        </w:rPr>
        <w:t>berikut :</w:t>
      </w:r>
      <w:proofErr w:type="gramEnd"/>
      <w:r w:rsidR="00E67C23">
        <w:rPr>
          <w:rFonts w:ascii="Times New Roman" w:hAnsi="Times New Roman"/>
          <w:sz w:val="24"/>
          <w:szCs w:val="24"/>
        </w:rPr>
        <w:t xml:space="preserve"> </w:t>
      </w:r>
    </w:p>
    <w:p w:rsidR="00E67C23" w:rsidRPr="00E67C23" w:rsidRDefault="00E67C23" w:rsidP="006D0123">
      <w:pPr>
        <w:spacing w:line="240" w:lineRule="auto"/>
        <w:ind w:firstLine="720"/>
        <w:jc w:val="both"/>
        <w:rPr>
          <w:rFonts w:ascii="Times New Roman" w:hAnsi="Times New Roman"/>
          <w:sz w:val="24"/>
          <w:szCs w:val="24"/>
          <w:lang w:val="en-GB"/>
        </w:rPr>
      </w:pPr>
      <w:proofErr w:type="gramStart"/>
      <w:r w:rsidRPr="00E67C23">
        <w:rPr>
          <w:rFonts w:ascii="Times New Roman" w:hAnsi="Times New Roman"/>
          <w:sz w:val="24"/>
          <w:szCs w:val="24"/>
          <w:lang w:val="en-GB"/>
        </w:rPr>
        <w:t>n</w:t>
      </w:r>
      <w:proofErr w:type="gramEnd"/>
      <w:r w:rsidRPr="00E67C23">
        <w:rPr>
          <w:rFonts w:ascii="Times New Roman" w:hAnsi="Times New Roman"/>
          <w:sz w:val="24"/>
          <w:szCs w:val="24"/>
          <w:lang w:val="en-GB"/>
        </w:rPr>
        <w:t xml:space="preserve"> </w:t>
      </w:r>
      <m:oMath>
        <m:r>
          <w:rPr>
            <w:rFonts w:ascii="Cambria Math" w:hAnsi="Cambria Math"/>
            <w:sz w:val="24"/>
            <w:szCs w:val="24"/>
            <w:lang w:val="en-GB"/>
          </w:rPr>
          <m:t xml:space="preserve">= </m:t>
        </m:r>
        <m:f>
          <m:fPr>
            <m:ctrlPr>
              <w:rPr>
                <w:rFonts w:ascii="Cambria Math" w:hAnsi="Cambria Math"/>
                <w:i/>
                <w:sz w:val="24"/>
                <w:szCs w:val="24"/>
                <w:lang w:val="en-GB"/>
              </w:rPr>
            </m:ctrlPr>
          </m:fPr>
          <m:num>
            <m:r>
              <w:rPr>
                <w:rFonts w:ascii="Cambria Math" w:hAnsi="Cambria Math"/>
                <w:sz w:val="24"/>
                <w:szCs w:val="24"/>
                <w:lang w:val="en-GB"/>
              </w:rPr>
              <m:t>N</m:t>
            </m:r>
          </m:num>
          <m:den>
            <m:r>
              <w:rPr>
                <w:rFonts w:ascii="Cambria Math" w:hAnsi="Cambria Math"/>
                <w:sz w:val="24"/>
                <w:szCs w:val="24"/>
                <w:lang w:val="en-GB"/>
              </w:rPr>
              <m:t xml:space="preserve">1+N </m:t>
            </m:r>
            <m:sSup>
              <m:sSupPr>
                <m:ctrlPr>
                  <w:rPr>
                    <w:rFonts w:ascii="Cambria Math" w:hAnsi="Cambria Math"/>
                    <w:i/>
                    <w:sz w:val="24"/>
                    <w:szCs w:val="24"/>
                    <w:lang w:val="en-GB"/>
                  </w:rPr>
                </m:ctrlPr>
              </m:sSupPr>
              <m:e>
                <m:d>
                  <m:dPr>
                    <m:ctrlPr>
                      <w:rPr>
                        <w:rFonts w:ascii="Cambria Math" w:hAnsi="Cambria Math"/>
                        <w:i/>
                        <w:sz w:val="24"/>
                        <w:szCs w:val="24"/>
                        <w:lang w:val="en-GB"/>
                      </w:rPr>
                    </m:ctrlPr>
                  </m:dPr>
                  <m:e>
                    <m:r>
                      <w:rPr>
                        <w:rFonts w:ascii="Cambria Math" w:hAnsi="Cambria Math"/>
                        <w:sz w:val="24"/>
                        <w:szCs w:val="24"/>
                        <w:lang w:val="en-GB"/>
                      </w:rPr>
                      <m:t>e</m:t>
                    </m:r>
                  </m:e>
                </m:d>
              </m:e>
              <m:sup>
                <m:r>
                  <w:rPr>
                    <w:rFonts w:ascii="Cambria Math" w:hAnsi="Cambria Math"/>
                    <w:sz w:val="24"/>
                    <w:szCs w:val="24"/>
                    <w:lang w:val="en-GB"/>
                  </w:rPr>
                  <m:t>2</m:t>
                </m:r>
              </m:sup>
            </m:sSup>
          </m:den>
        </m:f>
        <m:r>
          <w:rPr>
            <w:rFonts w:ascii="Cambria Math" w:hAnsi="Cambria Math"/>
            <w:sz w:val="24"/>
            <w:szCs w:val="24"/>
            <w:lang w:val="en-GB"/>
          </w:rPr>
          <m:t xml:space="preserve"> </m:t>
        </m:r>
      </m:oMath>
      <w:r w:rsidRPr="00E67C23">
        <w:rPr>
          <w:rFonts w:ascii="Times New Roman" w:hAnsi="Times New Roman"/>
          <w:sz w:val="24"/>
          <w:szCs w:val="24"/>
          <w:lang w:val="en-GB"/>
        </w:rPr>
        <w:t xml:space="preserve">                       </w:t>
      </w:r>
    </w:p>
    <w:p w:rsidR="006D0123" w:rsidRPr="003A70FB" w:rsidRDefault="006D0123" w:rsidP="006D0123">
      <w:pPr>
        <w:spacing w:after="0" w:line="240" w:lineRule="auto"/>
        <w:jc w:val="both"/>
        <w:rPr>
          <w:rFonts w:ascii="Times New Roman" w:hAnsi="Times New Roman" w:cs="Times New Roman"/>
          <w:sz w:val="24"/>
          <w:szCs w:val="24"/>
        </w:rPr>
      </w:pPr>
      <w:r w:rsidRPr="003A70FB">
        <w:rPr>
          <w:rFonts w:ascii="Times New Roman" w:hAnsi="Times New Roman" w:cs="Times New Roman"/>
          <w:sz w:val="24"/>
          <w:szCs w:val="24"/>
        </w:rPr>
        <w:t xml:space="preserve">Keterangan: </w:t>
      </w:r>
    </w:p>
    <w:p w:rsidR="006D0123" w:rsidRPr="003A70FB" w:rsidRDefault="006D0123" w:rsidP="006D0123">
      <w:pPr>
        <w:spacing w:after="0" w:line="240" w:lineRule="auto"/>
        <w:jc w:val="both"/>
        <w:rPr>
          <w:rFonts w:ascii="Times New Roman" w:hAnsi="Times New Roman" w:cs="Times New Roman"/>
          <w:sz w:val="24"/>
          <w:szCs w:val="24"/>
        </w:rPr>
      </w:pPr>
      <w:r w:rsidRPr="003A70FB">
        <w:rPr>
          <w:rFonts w:ascii="Times New Roman" w:hAnsi="Times New Roman" w:cs="Times New Roman"/>
          <w:sz w:val="24"/>
          <w:szCs w:val="24"/>
        </w:rPr>
        <w:t xml:space="preserve">n = Ukuran sampel/jumlah responden </w:t>
      </w:r>
    </w:p>
    <w:p w:rsidR="006D0123" w:rsidRPr="003A70FB" w:rsidRDefault="006D0123" w:rsidP="006D0123">
      <w:pPr>
        <w:spacing w:after="0" w:line="240" w:lineRule="auto"/>
        <w:jc w:val="both"/>
        <w:rPr>
          <w:rFonts w:ascii="Times New Roman" w:hAnsi="Times New Roman" w:cs="Times New Roman"/>
          <w:sz w:val="24"/>
          <w:szCs w:val="24"/>
        </w:rPr>
      </w:pPr>
      <w:r w:rsidRPr="003A70FB">
        <w:rPr>
          <w:rFonts w:ascii="Times New Roman" w:hAnsi="Times New Roman" w:cs="Times New Roman"/>
          <w:sz w:val="24"/>
          <w:szCs w:val="24"/>
        </w:rPr>
        <w:t xml:space="preserve">N = Ukuran populasi </w:t>
      </w:r>
    </w:p>
    <w:p w:rsidR="006D0123" w:rsidRPr="003A70FB" w:rsidRDefault="006D0123" w:rsidP="006D0123">
      <w:pPr>
        <w:spacing w:after="0" w:line="240" w:lineRule="auto"/>
        <w:jc w:val="both"/>
        <w:rPr>
          <w:rFonts w:ascii="Times New Roman" w:hAnsi="Times New Roman" w:cs="Times New Roman"/>
          <w:sz w:val="24"/>
          <w:szCs w:val="24"/>
        </w:rPr>
      </w:pPr>
      <w:r w:rsidRPr="003A70FB">
        <w:rPr>
          <w:rFonts w:ascii="Times New Roman" w:hAnsi="Times New Roman" w:cs="Times New Roman"/>
          <w:sz w:val="24"/>
          <w:szCs w:val="24"/>
        </w:rPr>
        <w:t xml:space="preserve">e = batas toleransi kesalahan </w:t>
      </w:r>
      <w:proofErr w:type="gramStart"/>
      <w:r w:rsidRPr="003A70FB">
        <w:rPr>
          <w:rFonts w:ascii="Times New Roman" w:hAnsi="Times New Roman" w:cs="Times New Roman"/>
          <w:sz w:val="24"/>
          <w:szCs w:val="24"/>
        </w:rPr>
        <w:t>( standar</w:t>
      </w:r>
      <w:proofErr w:type="gramEnd"/>
      <w:r w:rsidRPr="003A70FB">
        <w:rPr>
          <w:rFonts w:ascii="Times New Roman" w:hAnsi="Times New Roman" w:cs="Times New Roman"/>
          <w:sz w:val="24"/>
          <w:szCs w:val="24"/>
        </w:rPr>
        <w:t xml:space="preserve"> eror 15 %)</w:t>
      </w:r>
    </w:p>
    <w:p w:rsidR="006D0123" w:rsidRDefault="00E67C23" w:rsidP="00801894">
      <w:pPr>
        <w:spacing w:line="240" w:lineRule="auto"/>
        <w:jc w:val="both"/>
        <w:rPr>
          <w:rFonts w:ascii="Times New Roman" w:hAnsi="Times New Roman"/>
          <w:sz w:val="24"/>
          <w:szCs w:val="24"/>
        </w:rPr>
      </w:pPr>
      <w:proofErr w:type="gramStart"/>
      <w:r w:rsidRPr="005E34A1">
        <w:rPr>
          <w:rFonts w:ascii="Times New Roman" w:hAnsi="Times New Roman"/>
          <w:sz w:val="24"/>
          <w:szCs w:val="24"/>
        </w:rPr>
        <w:t>Berdasarkan perhitungan diatas maka yang dijadikan sebagai sampel dalam penelitian ini adalah sebanyak</w:t>
      </w:r>
      <w:r w:rsidR="00801894">
        <w:rPr>
          <w:rFonts w:ascii="Times New Roman" w:hAnsi="Times New Roman"/>
          <w:sz w:val="24"/>
          <w:szCs w:val="24"/>
        </w:rPr>
        <w:t xml:space="preserve"> 32 Petani lada</w:t>
      </w:r>
      <w:r w:rsidRPr="005E34A1">
        <w:rPr>
          <w:rFonts w:ascii="Times New Roman" w:hAnsi="Times New Roman"/>
          <w:sz w:val="24"/>
          <w:szCs w:val="24"/>
        </w:rPr>
        <w:t xml:space="preserve"> di </w:t>
      </w:r>
      <w:r w:rsidR="00801894">
        <w:rPr>
          <w:rFonts w:ascii="Times New Roman" w:hAnsi="Times New Roman"/>
          <w:sz w:val="24"/>
          <w:szCs w:val="24"/>
        </w:rPr>
        <w:t>Desa Mayak</w:t>
      </w:r>
      <w:r w:rsidR="005848F7">
        <w:rPr>
          <w:rFonts w:ascii="Times New Roman" w:hAnsi="Times New Roman"/>
          <w:sz w:val="24"/>
          <w:szCs w:val="24"/>
        </w:rPr>
        <w:t>.</w:t>
      </w:r>
      <w:proofErr w:type="gramEnd"/>
    </w:p>
    <w:p w:rsidR="005848F7" w:rsidRDefault="005848F7" w:rsidP="005848F7">
      <w:pPr>
        <w:spacing w:after="0" w:line="240" w:lineRule="auto"/>
        <w:jc w:val="both"/>
        <w:rPr>
          <w:rFonts w:ascii="Times New Roman" w:hAnsi="Times New Roman"/>
          <w:sz w:val="24"/>
          <w:szCs w:val="24"/>
        </w:rPr>
      </w:pPr>
    </w:p>
    <w:p w:rsidR="006D0123" w:rsidRPr="006D0123" w:rsidRDefault="006D0123" w:rsidP="006D0123">
      <w:pPr>
        <w:spacing w:line="240" w:lineRule="auto"/>
        <w:jc w:val="both"/>
        <w:rPr>
          <w:rFonts w:ascii="Times New Roman" w:hAnsi="Times New Roman"/>
          <w:b/>
          <w:sz w:val="24"/>
          <w:szCs w:val="24"/>
        </w:rPr>
      </w:pPr>
      <w:r w:rsidRPr="006D0123">
        <w:rPr>
          <w:rFonts w:ascii="Times New Roman" w:hAnsi="Times New Roman"/>
          <w:b/>
          <w:sz w:val="24"/>
          <w:szCs w:val="24"/>
        </w:rPr>
        <w:t>METODE ANALISIS DATA</w:t>
      </w:r>
    </w:p>
    <w:p w:rsidR="007C3F00" w:rsidRPr="007C3F00" w:rsidRDefault="006D0123" w:rsidP="007C3F00">
      <w:pPr>
        <w:pStyle w:val="ListParagraph"/>
        <w:numPr>
          <w:ilvl w:val="0"/>
          <w:numId w:val="1"/>
        </w:numPr>
        <w:spacing w:after="0" w:line="240" w:lineRule="auto"/>
        <w:ind w:left="567" w:hanging="567"/>
        <w:jc w:val="both"/>
        <w:rPr>
          <w:rFonts w:ascii="Times New Roman" w:hAnsi="Times New Roman"/>
          <w:sz w:val="24"/>
          <w:szCs w:val="24"/>
        </w:rPr>
      </w:pPr>
      <w:r w:rsidRPr="005E34A1">
        <w:rPr>
          <w:rFonts w:ascii="Times New Roman" w:hAnsi="Times New Roman"/>
          <w:i/>
          <w:sz w:val="24"/>
          <w:szCs w:val="24"/>
        </w:rPr>
        <w:t>Net Present Value</w:t>
      </w:r>
      <w:r w:rsidRPr="005E34A1">
        <w:rPr>
          <w:rFonts w:ascii="Times New Roman" w:hAnsi="Times New Roman"/>
          <w:sz w:val="24"/>
          <w:szCs w:val="24"/>
        </w:rPr>
        <w:t xml:space="preserve"> (NPV)</w:t>
      </w:r>
    </w:p>
    <w:p w:rsidR="006D0123" w:rsidRPr="00E161D1" w:rsidRDefault="006D0123" w:rsidP="00E161D1">
      <w:pPr>
        <w:spacing w:after="0" w:line="240" w:lineRule="auto"/>
        <w:ind w:firstLine="567"/>
        <w:jc w:val="both"/>
        <w:rPr>
          <w:rFonts w:ascii="Times New Roman" w:hAnsi="Times New Roman"/>
          <w:sz w:val="24"/>
          <w:szCs w:val="24"/>
        </w:rPr>
      </w:pPr>
      <w:r w:rsidRPr="007C3F00">
        <w:rPr>
          <w:rFonts w:ascii="Times New Roman" w:hAnsi="Times New Roman"/>
          <w:sz w:val="24"/>
          <w:szCs w:val="24"/>
        </w:rPr>
        <w:t>Ana</w:t>
      </w:r>
      <w:r w:rsidR="007C3F00">
        <w:rPr>
          <w:rFonts w:ascii="Times New Roman" w:hAnsi="Times New Roman"/>
          <w:sz w:val="24"/>
          <w:szCs w:val="24"/>
        </w:rPr>
        <w:t xml:space="preserve">lisis NPV adalah analisis yang </w:t>
      </w:r>
      <w:r w:rsidR="00A87406" w:rsidRPr="007C3F00">
        <w:rPr>
          <w:rFonts w:ascii="Times New Roman" w:hAnsi="Times New Roman"/>
          <w:sz w:val="24"/>
          <w:szCs w:val="24"/>
        </w:rPr>
        <w:t xml:space="preserve">mempertimbangkan selisih antara </w:t>
      </w:r>
      <w:proofErr w:type="gramStart"/>
      <w:r w:rsidRPr="007C3F00">
        <w:rPr>
          <w:rFonts w:ascii="Times New Roman" w:hAnsi="Times New Roman"/>
          <w:sz w:val="24"/>
          <w:szCs w:val="24"/>
        </w:rPr>
        <w:t xml:space="preserve">penerimaan </w:t>
      </w:r>
      <w:r w:rsidR="00A87406" w:rsidRPr="007C3F00">
        <w:rPr>
          <w:rFonts w:ascii="Times New Roman" w:hAnsi="Times New Roman"/>
          <w:sz w:val="24"/>
          <w:szCs w:val="24"/>
        </w:rPr>
        <w:t xml:space="preserve"> dengan</w:t>
      </w:r>
      <w:proofErr w:type="gramEnd"/>
      <w:r w:rsidR="00A87406" w:rsidRPr="007C3F00">
        <w:rPr>
          <w:rFonts w:ascii="Times New Roman" w:hAnsi="Times New Roman"/>
          <w:sz w:val="24"/>
          <w:szCs w:val="24"/>
        </w:rPr>
        <w:t xml:space="preserve"> biaya terhadap besarnya </w:t>
      </w:r>
      <w:r w:rsidRPr="007C3F00">
        <w:rPr>
          <w:rFonts w:ascii="Times New Roman" w:hAnsi="Times New Roman"/>
          <w:sz w:val="24"/>
          <w:szCs w:val="24"/>
        </w:rPr>
        <w:t xml:space="preserve">bunga atau lebih dikenal dengan istilah yang mempertimbangkan faktor diskonto pada waktu-waktu tertentu. </w:t>
      </w:r>
      <w:r w:rsidRPr="007C3F00">
        <w:rPr>
          <w:rFonts w:ascii="Times New Roman" w:hAnsi="Times New Roman"/>
          <w:i/>
          <w:sz w:val="24"/>
          <w:szCs w:val="24"/>
        </w:rPr>
        <w:t>Net Present Value</w:t>
      </w:r>
      <w:r w:rsidRPr="007C3F00">
        <w:rPr>
          <w:rFonts w:ascii="Times New Roman" w:hAnsi="Times New Roman"/>
          <w:sz w:val="24"/>
          <w:szCs w:val="24"/>
        </w:rPr>
        <w:t xml:space="preserve">suatu usaha adalah selisih </w:t>
      </w:r>
      <w:r w:rsidRPr="007C3F00">
        <w:rPr>
          <w:rFonts w:ascii="Times New Roman" w:hAnsi="Times New Roman"/>
          <w:i/>
          <w:sz w:val="24"/>
          <w:szCs w:val="24"/>
        </w:rPr>
        <w:t xml:space="preserve">Present Value </w:t>
      </w:r>
      <w:r w:rsidRPr="007C3F00">
        <w:rPr>
          <w:rFonts w:ascii="Times New Roman" w:hAnsi="Times New Roman"/>
          <w:sz w:val="24"/>
          <w:szCs w:val="24"/>
        </w:rPr>
        <w:t xml:space="preserve">arus benefit (manfaat) dengan </w:t>
      </w:r>
      <w:r w:rsidRPr="007C3F00">
        <w:rPr>
          <w:rFonts w:ascii="Times New Roman" w:hAnsi="Times New Roman"/>
          <w:i/>
          <w:sz w:val="24"/>
          <w:szCs w:val="24"/>
        </w:rPr>
        <w:t xml:space="preserve">present value </w:t>
      </w:r>
      <w:r w:rsidRPr="007C3F00">
        <w:rPr>
          <w:rFonts w:ascii="Times New Roman" w:hAnsi="Times New Roman"/>
          <w:sz w:val="24"/>
          <w:szCs w:val="24"/>
        </w:rPr>
        <w:t xml:space="preserve">arus </w:t>
      </w:r>
      <w:r w:rsidRPr="007C3F00">
        <w:rPr>
          <w:rFonts w:ascii="Times New Roman" w:hAnsi="Times New Roman"/>
          <w:i/>
          <w:sz w:val="24"/>
          <w:szCs w:val="24"/>
        </w:rPr>
        <w:t xml:space="preserve">Cost </w:t>
      </w:r>
      <w:r w:rsidRPr="007C3F00">
        <w:rPr>
          <w:rFonts w:ascii="Times New Roman" w:hAnsi="Times New Roman"/>
          <w:sz w:val="24"/>
          <w:szCs w:val="24"/>
        </w:rPr>
        <w:t xml:space="preserve">(biaya), yang dapat ditulis dengan </w:t>
      </w:r>
      <w:proofErr w:type="gramStart"/>
      <w:r w:rsidRPr="007C3F00">
        <w:rPr>
          <w:rFonts w:ascii="Times New Roman" w:hAnsi="Times New Roman"/>
          <w:sz w:val="24"/>
          <w:szCs w:val="24"/>
        </w:rPr>
        <w:t>rumus :</w:t>
      </w:r>
      <w:proofErr w:type="gramEnd"/>
      <w:r w:rsidRPr="00E161D1">
        <w:rPr>
          <w:rFonts w:ascii="Times New Roman" w:hAnsi="Times New Roman"/>
          <w:sz w:val="24"/>
          <w:szCs w:val="24"/>
        </w:rPr>
        <w:tab/>
      </w:r>
    </w:p>
    <w:p w:rsidR="006D0123" w:rsidRPr="0043654C" w:rsidRDefault="006D0123" w:rsidP="006D0123">
      <w:pPr>
        <w:pStyle w:val="ListParagraph"/>
        <w:spacing w:after="0" w:line="240" w:lineRule="auto"/>
        <w:ind w:left="0" w:firstLine="720"/>
        <w:jc w:val="both"/>
        <w:rPr>
          <w:rFonts w:ascii="Times New Roman" w:hAnsi="Times New Roman"/>
          <w:sz w:val="24"/>
          <w:szCs w:val="24"/>
          <w:lang w:val="en-US"/>
        </w:rPr>
      </w:pPr>
    </w:p>
    <w:p w:rsidR="006D0123" w:rsidRPr="005E34A1" w:rsidRDefault="006D0123" w:rsidP="006D0123">
      <w:pPr>
        <w:spacing w:after="0" w:line="240" w:lineRule="auto"/>
        <w:jc w:val="both"/>
        <w:rPr>
          <w:rFonts w:ascii="Times New Roman" w:hAnsi="Times New Roman"/>
          <w:sz w:val="24"/>
          <w:szCs w:val="24"/>
        </w:rPr>
      </w:pPr>
      <w:proofErr w:type="gramStart"/>
      <w:r w:rsidRPr="005E34A1">
        <w:rPr>
          <w:rFonts w:ascii="Times New Roman" w:hAnsi="Times New Roman"/>
          <w:sz w:val="24"/>
          <w:szCs w:val="24"/>
        </w:rPr>
        <w:t>Keterangan :</w:t>
      </w:r>
      <w:proofErr w:type="gramEnd"/>
    </w:p>
    <w:p w:rsidR="006D0123" w:rsidRPr="005E34A1"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t xml:space="preserve">NPV = </w:t>
      </w:r>
      <w:r w:rsidRPr="005E34A1">
        <w:rPr>
          <w:rFonts w:ascii="Times New Roman" w:hAnsi="Times New Roman"/>
          <w:i/>
          <w:sz w:val="24"/>
          <w:szCs w:val="24"/>
        </w:rPr>
        <w:t xml:space="preserve">Net Present Value </w:t>
      </w:r>
      <w:r w:rsidRPr="005E34A1">
        <w:rPr>
          <w:rFonts w:ascii="Times New Roman" w:hAnsi="Times New Roman"/>
          <w:sz w:val="24"/>
          <w:szCs w:val="24"/>
        </w:rPr>
        <w:t>atau nilai sekarang</w:t>
      </w:r>
    </w:p>
    <w:p w:rsidR="006D0123" w:rsidRPr="005E34A1" w:rsidRDefault="006D0123" w:rsidP="006D0123">
      <w:pPr>
        <w:spacing w:line="240" w:lineRule="auto"/>
        <w:jc w:val="both"/>
        <w:rPr>
          <w:rFonts w:ascii="Times New Roman" w:hAnsi="Times New Roman"/>
          <w:sz w:val="24"/>
          <w:szCs w:val="24"/>
        </w:rPr>
      </w:pPr>
      <w:proofErr w:type="gramStart"/>
      <w:r w:rsidRPr="005E34A1">
        <w:rPr>
          <w:rFonts w:ascii="Times New Roman" w:hAnsi="Times New Roman"/>
          <w:sz w:val="24"/>
          <w:szCs w:val="24"/>
        </w:rPr>
        <w:t>Bt</w:t>
      </w:r>
      <w:proofErr w:type="gramEnd"/>
      <w:r w:rsidRPr="005E34A1">
        <w:rPr>
          <w:rFonts w:ascii="Times New Roman" w:hAnsi="Times New Roman"/>
          <w:sz w:val="24"/>
          <w:szCs w:val="24"/>
        </w:rPr>
        <w:t xml:space="preserve"> = </w:t>
      </w:r>
      <w:r w:rsidRPr="005E34A1">
        <w:rPr>
          <w:rFonts w:ascii="Times New Roman" w:hAnsi="Times New Roman"/>
          <w:i/>
          <w:sz w:val="24"/>
          <w:szCs w:val="24"/>
        </w:rPr>
        <w:t xml:space="preserve">Economic Benefit </w:t>
      </w:r>
      <w:r w:rsidR="009155F2">
        <w:rPr>
          <w:rFonts w:ascii="Times New Roman" w:hAnsi="Times New Roman"/>
          <w:sz w:val="24"/>
          <w:szCs w:val="24"/>
        </w:rPr>
        <w:t>(penerimaan) pada tahun ke- 3</w:t>
      </w:r>
    </w:p>
    <w:p w:rsidR="006D0123" w:rsidRPr="005E34A1" w:rsidRDefault="006D0123" w:rsidP="006D0123">
      <w:pPr>
        <w:spacing w:line="240" w:lineRule="auto"/>
        <w:jc w:val="both"/>
        <w:rPr>
          <w:rFonts w:ascii="Times New Roman" w:hAnsi="Times New Roman"/>
          <w:sz w:val="24"/>
          <w:szCs w:val="24"/>
        </w:rPr>
      </w:pPr>
      <w:r w:rsidRPr="005E34A1">
        <w:rPr>
          <w:rFonts w:ascii="Times New Roman" w:hAnsi="Times New Roman"/>
          <w:sz w:val="24"/>
          <w:szCs w:val="24"/>
        </w:rPr>
        <w:t xml:space="preserve">Ct = </w:t>
      </w:r>
      <w:r w:rsidRPr="005E34A1">
        <w:rPr>
          <w:rFonts w:ascii="Times New Roman" w:hAnsi="Times New Roman"/>
          <w:i/>
          <w:sz w:val="24"/>
          <w:szCs w:val="24"/>
        </w:rPr>
        <w:t xml:space="preserve">Cost </w:t>
      </w:r>
      <w:r w:rsidR="009155F2">
        <w:rPr>
          <w:rFonts w:ascii="Times New Roman" w:hAnsi="Times New Roman"/>
          <w:sz w:val="24"/>
          <w:szCs w:val="24"/>
        </w:rPr>
        <w:t>(pengeluaran) pada tahun ke- 3</w:t>
      </w:r>
    </w:p>
    <w:p w:rsidR="006D0123" w:rsidRPr="005E34A1"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t>t = Tahun Investasi (Jangka Waktu)</w:t>
      </w:r>
    </w:p>
    <w:p w:rsidR="006D0123" w:rsidRPr="005E34A1" w:rsidRDefault="009155F2" w:rsidP="006D0123">
      <w:pPr>
        <w:spacing w:after="0" w:line="240" w:lineRule="auto"/>
        <w:jc w:val="both"/>
        <w:rPr>
          <w:rFonts w:ascii="Times New Roman" w:hAnsi="Times New Roman"/>
          <w:sz w:val="24"/>
          <w:szCs w:val="24"/>
        </w:rPr>
      </w:pPr>
      <w:r>
        <w:rPr>
          <w:rFonts w:ascii="Times New Roman" w:hAnsi="Times New Roman"/>
          <w:sz w:val="24"/>
          <w:szCs w:val="24"/>
        </w:rPr>
        <w:t>n = Umur Investasi (6</w:t>
      </w:r>
      <w:r w:rsidR="006D0123" w:rsidRPr="005E34A1">
        <w:rPr>
          <w:rFonts w:ascii="Times New Roman" w:hAnsi="Times New Roman"/>
          <w:sz w:val="24"/>
          <w:szCs w:val="24"/>
        </w:rPr>
        <w:t xml:space="preserve"> Tahun)</w:t>
      </w:r>
    </w:p>
    <w:p w:rsidR="006D0123" w:rsidRPr="005E34A1"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t xml:space="preserve">i = </w:t>
      </w:r>
      <w:r w:rsidRPr="005E34A1">
        <w:rPr>
          <w:rFonts w:ascii="Times New Roman" w:hAnsi="Times New Roman"/>
          <w:i/>
          <w:sz w:val="24"/>
          <w:szCs w:val="24"/>
        </w:rPr>
        <w:t xml:space="preserve">Social Discount Rate </w:t>
      </w:r>
      <w:r w:rsidRPr="005E34A1">
        <w:rPr>
          <w:rFonts w:ascii="Times New Roman" w:hAnsi="Times New Roman"/>
          <w:sz w:val="24"/>
          <w:szCs w:val="24"/>
        </w:rPr>
        <w:t xml:space="preserve">(Tingkat Suku Bunga) </w:t>
      </w:r>
      <w:r w:rsidR="007C3F00">
        <w:rPr>
          <w:rFonts w:ascii="Times New Roman" w:hAnsi="Times New Roman"/>
          <w:sz w:val="24"/>
          <w:szCs w:val="24"/>
        </w:rPr>
        <w:t>7% Dana Kur Bank BRI</w:t>
      </w:r>
    </w:p>
    <w:p w:rsidR="006D0123" w:rsidRPr="0043654C" w:rsidRDefault="006D0123" w:rsidP="006D0123">
      <w:pPr>
        <w:spacing w:after="0" w:line="240" w:lineRule="auto"/>
        <w:jc w:val="both"/>
        <w:rPr>
          <w:rFonts w:ascii="Times New Roman" w:hAnsi="Times New Roman"/>
          <w:sz w:val="24"/>
          <w:szCs w:val="24"/>
        </w:rPr>
      </w:pPr>
    </w:p>
    <w:p w:rsidR="006D0123" w:rsidRPr="005E34A1"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lastRenderedPageBreak/>
        <w:t xml:space="preserve">Kreteria nilai </w:t>
      </w:r>
      <w:proofErr w:type="gramStart"/>
      <w:r w:rsidRPr="005E34A1">
        <w:rPr>
          <w:rFonts w:ascii="Times New Roman" w:hAnsi="Times New Roman"/>
          <w:sz w:val="24"/>
          <w:szCs w:val="24"/>
        </w:rPr>
        <w:t>NPV :</w:t>
      </w:r>
      <w:proofErr w:type="gramEnd"/>
    </w:p>
    <w:p w:rsidR="006D0123" w:rsidRPr="005E34A1"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t>NPV &gt; 0 proyek tersebut layak untuk dijalankan</w:t>
      </w:r>
    </w:p>
    <w:p w:rsidR="006D0123" w:rsidRPr="005E34A1"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t>NPV = 0 investasi dapat mengembalikan modal sebesar yang dikeluarkan</w:t>
      </w:r>
    </w:p>
    <w:p w:rsidR="006D0123" w:rsidRDefault="006D0123" w:rsidP="006D0123">
      <w:pPr>
        <w:spacing w:after="0" w:line="240" w:lineRule="auto"/>
        <w:jc w:val="both"/>
        <w:rPr>
          <w:rFonts w:ascii="Times New Roman" w:hAnsi="Times New Roman"/>
          <w:sz w:val="24"/>
          <w:szCs w:val="24"/>
        </w:rPr>
      </w:pPr>
      <w:r w:rsidRPr="005E34A1">
        <w:rPr>
          <w:rFonts w:ascii="Times New Roman" w:hAnsi="Times New Roman"/>
          <w:sz w:val="24"/>
          <w:szCs w:val="24"/>
        </w:rPr>
        <w:t>NPV &lt; 0 proyek tidak layak untuk dijalankan</w:t>
      </w:r>
    </w:p>
    <w:p w:rsidR="007C3F00" w:rsidRPr="0043654C" w:rsidRDefault="007C3F00" w:rsidP="006D0123">
      <w:pPr>
        <w:spacing w:after="0" w:line="240" w:lineRule="auto"/>
        <w:jc w:val="both"/>
        <w:rPr>
          <w:rFonts w:ascii="Times New Roman" w:hAnsi="Times New Roman"/>
          <w:sz w:val="24"/>
          <w:szCs w:val="24"/>
        </w:rPr>
      </w:pPr>
    </w:p>
    <w:p w:rsidR="00006ABF" w:rsidRPr="00006ABF" w:rsidRDefault="007C3F00" w:rsidP="00006ABF">
      <w:pPr>
        <w:pStyle w:val="ListParagraph"/>
        <w:widowControl w:val="0"/>
        <w:numPr>
          <w:ilvl w:val="0"/>
          <w:numId w:val="1"/>
        </w:numPr>
        <w:autoSpaceDE w:val="0"/>
        <w:autoSpaceDN w:val="0"/>
        <w:adjustRightInd w:val="0"/>
        <w:spacing w:after="0" w:line="240" w:lineRule="auto"/>
        <w:ind w:left="540" w:hanging="540"/>
        <w:jc w:val="both"/>
        <w:rPr>
          <w:rFonts w:ascii="Times New Roman" w:eastAsiaTheme="minorEastAsia" w:hAnsi="Times New Roman"/>
          <w:color w:val="000000"/>
          <w:w w:val="107"/>
          <w:sz w:val="24"/>
          <w:szCs w:val="24"/>
        </w:rPr>
      </w:pPr>
      <w:r w:rsidRPr="005E34A1">
        <w:rPr>
          <w:rFonts w:ascii="Times New Roman" w:hAnsi="Times New Roman"/>
          <w:i/>
          <w:color w:val="000000"/>
          <w:w w:val="107"/>
          <w:sz w:val="24"/>
          <w:szCs w:val="24"/>
          <w:lang w:val="en-US"/>
        </w:rPr>
        <w:t xml:space="preserve">Net </w:t>
      </w:r>
      <w:r w:rsidRPr="005E34A1">
        <w:rPr>
          <w:rFonts w:ascii="Times New Roman" w:hAnsi="Times New Roman"/>
          <w:i/>
          <w:color w:val="000000"/>
          <w:w w:val="107"/>
          <w:sz w:val="24"/>
          <w:szCs w:val="24"/>
        </w:rPr>
        <w:t xml:space="preserve">Benefit Cost Ratio </w:t>
      </w:r>
      <w:r w:rsidRPr="005E34A1">
        <w:rPr>
          <w:rFonts w:ascii="Times New Roman" w:hAnsi="Times New Roman"/>
          <w:color w:val="000000"/>
          <w:w w:val="107"/>
          <w:sz w:val="24"/>
          <w:szCs w:val="24"/>
        </w:rPr>
        <w:t>(</w:t>
      </w:r>
      <w:r w:rsidRPr="005E34A1">
        <w:rPr>
          <w:rFonts w:ascii="Times New Roman" w:hAnsi="Times New Roman"/>
          <w:color w:val="000000"/>
          <w:w w:val="107"/>
          <w:sz w:val="24"/>
          <w:szCs w:val="24"/>
          <w:lang w:val="en-US"/>
        </w:rPr>
        <w:t xml:space="preserve">Net </w:t>
      </w:r>
      <w:r w:rsidRPr="005E34A1">
        <w:rPr>
          <w:rFonts w:ascii="Times New Roman" w:hAnsi="Times New Roman"/>
          <w:color w:val="000000"/>
          <w:w w:val="107"/>
          <w:sz w:val="24"/>
          <w:szCs w:val="24"/>
        </w:rPr>
        <w:t>B/C Ratio)</w:t>
      </w:r>
    </w:p>
    <w:p w:rsidR="00006ABF" w:rsidRPr="00006ABF" w:rsidRDefault="00006ABF" w:rsidP="00006ABF">
      <w:pPr>
        <w:pStyle w:val="ListParagraph"/>
        <w:widowControl w:val="0"/>
        <w:autoSpaceDE w:val="0"/>
        <w:autoSpaceDN w:val="0"/>
        <w:adjustRightInd w:val="0"/>
        <w:spacing w:after="0" w:line="240" w:lineRule="auto"/>
        <w:ind w:left="0" w:firstLine="540"/>
        <w:jc w:val="both"/>
        <w:rPr>
          <w:rFonts w:ascii="Times New Roman" w:eastAsiaTheme="minorEastAsia" w:hAnsi="Times New Roman"/>
          <w:color w:val="000000"/>
          <w:w w:val="107"/>
          <w:sz w:val="24"/>
          <w:szCs w:val="24"/>
        </w:rPr>
      </w:pPr>
      <w:r w:rsidRPr="00006ABF">
        <w:rPr>
          <w:rFonts w:ascii="Times New Roman" w:hAnsi="Times New Roman"/>
          <w:i/>
          <w:sz w:val="24"/>
          <w:szCs w:val="24"/>
        </w:rPr>
        <w:t xml:space="preserve">Net B/C  ratio </w:t>
      </w:r>
      <w:r w:rsidRPr="00006ABF">
        <w:rPr>
          <w:rFonts w:ascii="Times New Roman" w:hAnsi="Times New Roman"/>
          <w:sz w:val="24"/>
          <w:szCs w:val="24"/>
        </w:rPr>
        <w:t xml:space="preserve">menunjukan gambaran beberapa kali lipat benefit diperoleh dari biaya yang dikeluarkan. </w:t>
      </w:r>
      <w:r w:rsidRPr="00006ABF">
        <w:rPr>
          <w:rFonts w:ascii="Times New Roman" w:hAnsi="Times New Roman"/>
          <w:i/>
          <w:sz w:val="24"/>
          <w:szCs w:val="24"/>
        </w:rPr>
        <w:t xml:space="preserve">Net B/C ratio </w:t>
      </w:r>
      <w:r w:rsidRPr="00006ABF">
        <w:rPr>
          <w:rFonts w:ascii="Times New Roman" w:hAnsi="Times New Roman"/>
          <w:sz w:val="24"/>
          <w:szCs w:val="24"/>
        </w:rPr>
        <w:t>adalah perbandingan antara jumlah NPV positif dan NPV negatif.</w:t>
      </w:r>
    </w:p>
    <w:p w:rsidR="00006ABF" w:rsidRDefault="00006ABF" w:rsidP="007C3F00">
      <w:pPr>
        <w:widowControl w:val="0"/>
        <w:autoSpaceDE w:val="0"/>
        <w:autoSpaceDN w:val="0"/>
        <w:adjustRightInd w:val="0"/>
        <w:spacing w:after="120" w:line="240" w:lineRule="auto"/>
        <w:contextualSpacing/>
        <w:jc w:val="both"/>
        <w:rPr>
          <w:rFonts w:ascii="Times New Roman" w:hAnsi="Times New Roman"/>
          <w:sz w:val="24"/>
          <w:szCs w:val="24"/>
        </w:rPr>
      </w:pPr>
    </w:p>
    <w:p w:rsidR="007C3F00" w:rsidRPr="005E34A1" w:rsidRDefault="007C3F00" w:rsidP="007C3F00">
      <w:pPr>
        <w:widowControl w:val="0"/>
        <w:autoSpaceDE w:val="0"/>
        <w:autoSpaceDN w:val="0"/>
        <w:adjustRightInd w:val="0"/>
        <w:spacing w:after="120" w:line="240" w:lineRule="auto"/>
        <w:contextualSpacing/>
        <w:jc w:val="both"/>
        <w:rPr>
          <w:rFonts w:ascii="Times New Roman" w:hAnsi="Times New Roman"/>
          <w:sz w:val="24"/>
          <w:szCs w:val="24"/>
        </w:rPr>
      </w:pPr>
      <w:r w:rsidRPr="005E34A1">
        <w:rPr>
          <w:rFonts w:ascii="Times New Roman" w:hAnsi="Times New Roman"/>
          <w:sz w:val="24"/>
          <w:szCs w:val="24"/>
        </w:rPr>
        <w:t xml:space="preserve">Kreteria nilai </w:t>
      </w:r>
      <w:r w:rsidRPr="005E34A1">
        <w:rPr>
          <w:rFonts w:ascii="Times New Roman" w:hAnsi="Times New Roman"/>
          <w:i/>
          <w:sz w:val="24"/>
          <w:szCs w:val="24"/>
        </w:rPr>
        <w:t>Net</w:t>
      </w:r>
      <w:r w:rsidRPr="005E34A1">
        <w:rPr>
          <w:rFonts w:ascii="Times New Roman" w:hAnsi="Times New Roman"/>
          <w:sz w:val="24"/>
          <w:szCs w:val="24"/>
        </w:rPr>
        <w:t xml:space="preserve"> B/C </w:t>
      </w:r>
      <w:r w:rsidRPr="005E34A1">
        <w:rPr>
          <w:rFonts w:ascii="Times New Roman" w:hAnsi="Times New Roman"/>
          <w:i/>
          <w:sz w:val="24"/>
          <w:szCs w:val="24"/>
        </w:rPr>
        <w:t>Ratio</w:t>
      </w:r>
      <w:r w:rsidRPr="005E34A1">
        <w:rPr>
          <w:rFonts w:ascii="Times New Roman" w:hAnsi="Times New Roman"/>
          <w:sz w:val="24"/>
          <w:szCs w:val="24"/>
        </w:rPr>
        <w:t>:</w:t>
      </w:r>
    </w:p>
    <w:p w:rsidR="007C3F00" w:rsidRPr="007C3F00" w:rsidRDefault="007C3F00" w:rsidP="007C3F00">
      <w:pPr>
        <w:spacing w:before="30" w:after="30" w:line="240" w:lineRule="auto"/>
        <w:contextualSpacing/>
        <w:jc w:val="both"/>
        <w:rPr>
          <w:rFonts w:ascii="Times New Roman" w:hAnsi="Times New Roman" w:cs="Times New Roman"/>
          <w:sz w:val="24"/>
          <w:szCs w:val="24"/>
          <w:lang w:val="id-ID"/>
        </w:rPr>
      </w:pPr>
      <w:r w:rsidRPr="007C3F00">
        <w:rPr>
          <w:rFonts w:ascii="Times New Roman" w:hAnsi="Times New Roman" w:cs="Times New Roman"/>
          <w:sz w:val="24"/>
          <w:szCs w:val="24"/>
          <w:lang w:val="id-ID"/>
        </w:rPr>
        <w:t xml:space="preserve">Net B/C &gt; 1, maka pengembalian investasi yang ditanamkan dapat kembali, berarti proyek </w:t>
      </w:r>
      <w:r w:rsidRPr="007C3F00">
        <w:rPr>
          <w:rFonts w:ascii="Times New Roman" w:hAnsi="Times New Roman" w:cs="Times New Roman"/>
          <w:b/>
          <w:sz w:val="24"/>
          <w:szCs w:val="24"/>
          <w:lang w:val="id-ID"/>
        </w:rPr>
        <w:t>layak</w:t>
      </w:r>
      <w:r w:rsidRPr="007C3F00">
        <w:rPr>
          <w:rFonts w:ascii="Times New Roman" w:hAnsi="Times New Roman" w:cs="Times New Roman"/>
          <w:sz w:val="24"/>
          <w:szCs w:val="24"/>
          <w:lang w:val="id-ID"/>
        </w:rPr>
        <w:t xml:space="preserve"> diusahakan</w:t>
      </w:r>
    </w:p>
    <w:p w:rsidR="007C3F00" w:rsidRPr="007C3F00" w:rsidRDefault="007C3F00" w:rsidP="007C3F00">
      <w:pPr>
        <w:pStyle w:val="ListParagraph"/>
        <w:spacing w:before="30" w:after="30" w:line="240" w:lineRule="auto"/>
        <w:ind w:left="0"/>
        <w:jc w:val="both"/>
        <w:rPr>
          <w:rFonts w:ascii="Times New Roman" w:hAnsi="Times New Roman"/>
          <w:sz w:val="24"/>
          <w:szCs w:val="24"/>
        </w:rPr>
      </w:pPr>
      <w:r w:rsidRPr="007C3F00">
        <w:rPr>
          <w:rFonts w:ascii="Times New Roman" w:hAnsi="Times New Roman"/>
          <w:sz w:val="24"/>
          <w:szCs w:val="24"/>
        </w:rPr>
        <w:t>Net B/C = 1, maka proyek impas antara biaya danmanfaat sehingga terserah terhadap pengambilan keputusan untuk dijalankan atau tidak</w:t>
      </w:r>
    </w:p>
    <w:p w:rsidR="007C3F00" w:rsidRDefault="007C3F00" w:rsidP="007C3F00">
      <w:pPr>
        <w:pStyle w:val="ListParagraph"/>
        <w:spacing w:before="30" w:after="30" w:line="240" w:lineRule="auto"/>
        <w:ind w:left="0"/>
        <w:jc w:val="both"/>
        <w:rPr>
          <w:sz w:val="24"/>
          <w:szCs w:val="24"/>
          <w:lang w:val="en-US"/>
        </w:rPr>
      </w:pPr>
      <w:r w:rsidRPr="007C3F00">
        <w:rPr>
          <w:rFonts w:ascii="Times New Roman" w:hAnsi="Times New Roman"/>
          <w:sz w:val="24"/>
          <w:szCs w:val="24"/>
        </w:rPr>
        <w:t xml:space="preserve">Net B/C &lt; 1, maka pengembalian investasi yang ditanamkan tidak dapat kembali, berarti proyek </w:t>
      </w:r>
      <w:r w:rsidRPr="007C3F00">
        <w:rPr>
          <w:rFonts w:ascii="Times New Roman" w:hAnsi="Times New Roman"/>
          <w:b/>
          <w:sz w:val="24"/>
          <w:szCs w:val="24"/>
        </w:rPr>
        <w:t xml:space="preserve">tidak layak </w:t>
      </w:r>
      <w:r w:rsidRPr="007C3F00">
        <w:rPr>
          <w:rFonts w:ascii="Times New Roman" w:hAnsi="Times New Roman"/>
          <w:sz w:val="24"/>
          <w:szCs w:val="24"/>
        </w:rPr>
        <w:t xml:space="preserve"> diusahakan</w:t>
      </w:r>
      <w:r w:rsidRPr="003A70FB">
        <w:rPr>
          <w:sz w:val="24"/>
          <w:szCs w:val="24"/>
        </w:rPr>
        <w:t>.</w:t>
      </w:r>
    </w:p>
    <w:p w:rsidR="007C3F00" w:rsidRPr="007C3F00" w:rsidRDefault="007C3F00" w:rsidP="007C3F00">
      <w:pPr>
        <w:pStyle w:val="ListParagraph"/>
        <w:spacing w:before="30" w:after="30" w:line="240" w:lineRule="auto"/>
        <w:ind w:left="0"/>
        <w:jc w:val="both"/>
        <w:rPr>
          <w:sz w:val="24"/>
          <w:szCs w:val="24"/>
          <w:lang w:val="en-US"/>
        </w:rPr>
      </w:pPr>
    </w:p>
    <w:p w:rsidR="006D0123" w:rsidRPr="005E34A1" w:rsidRDefault="00601103" w:rsidP="007C3F00">
      <w:pPr>
        <w:pStyle w:val="ListParagraph"/>
        <w:numPr>
          <w:ilvl w:val="0"/>
          <w:numId w:val="1"/>
        </w:numPr>
        <w:autoSpaceDE w:val="0"/>
        <w:autoSpaceDN w:val="0"/>
        <w:adjustRightInd w:val="0"/>
        <w:spacing w:after="0" w:line="240" w:lineRule="auto"/>
        <w:ind w:left="567" w:hanging="567"/>
        <w:rPr>
          <w:rFonts w:ascii="Times New Roman" w:eastAsiaTheme="minorHAnsi" w:hAnsi="Times New Roman"/>
          <w:sz w:val="24"/>
          <w:szCs w:val="24"/>
        </w:rPr>
      </w:pPr>
      <w:r w:rsidRPr="003A70FB">
        <w:rPr>
          <w:rFonts w:ascii="Times New Roman" w:hAnsi="Times New Roman"/>
          <w:noProof/>
          <w:lang w:val="en-US"/>
        </w:rPr>
        <mc:AlternateContent>
          <mc:Choice Requires="wps">
            <w:drawing>
              <wp:anchor distT="0" distB="0" distL="114300" distR="114300" simplePos="0" relativeHeight="251667456" behindDoc="0" locked="0" layoutInCell="1" allowOverlap="1" wp14:anchorId="226E2540" wp14:editId="7697D99E">
                <wp:simplePos x="0" y="0"/>
                <wp:positionH relativeFrom="margin">
                  <wp:align>left</wp:align>
                </wp:positionH>
                <wp:positionV relativeFrom="paragraph">
                  <wp:posOffset>334645</wp:posOffset>
                </wp:positionV>
                <wp:extent cx="1695450" cy="615950"/>
                <wp:effectExtent l="0" t="0" r="19050" b="12700"/>
                <wp:wrapTopAndBottom/>
                <wp:docPr id="6" name="Rectangle 6"/>
                <wp:cNvGraphicFramePr/>
                <a:graphic xmlns:a="http://schemas.openxmlformats.org/drawingml/2006/main">
                  <a:graphicData uri="http://schemas.microsoft.com/office/word/2010/wordprocessingShape">
                    <wps:wsp>
                      <wps:cNvSpPr/>
                      <wps:spPr>
                        <a:xfrm>
                          <a:off x="0" y="0"/>
                          <a:ext cx="1695450" cy="615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940" w:rsidRPr="00BB2493" w:rsidRDefault="00167940" w:rsidP="00E161D1">
                            <w:pPr>
                              <w:jc w:val="center"/>
                              <w:rPr>
                                <w:rFonts w:ascii="Times New Roman" w:hAnsi="Times New Roman" w:cs="Times New Roman"/>
                                <w:b/>
                                <w:sz w:val="28"/>
                                <w:lang w:val="id-ID"/>
                              </w:rPr>
                            </w:pPr>
                            <w:r w:rsidRPr="00BB2493">
                              <w:rPr>
                                <w:rFonts w:ascii="Times New Roman" w:hAnsi="Times New Roman" w:cs="Times New Roman"/>
                                <w:b/>
                                <w:sz w:val="28"/>
                                <w:lang w:val="id-ID"/>
                              </w:rPr>
                              <w:t>NPV =</w:t>
                            </w:r>
                            <m:oMath>
                              <m:nary>
                                <m:naryPr>
                                  <m:chr m:val="∑"/>
                                  <m:grow m:val="1"/>
                                  <m:ctrlPr>
                                    <w:rPr>
                                      <w:rFonts w:ascii="Cambria Math" w:hAnsi="Cambria Math" w:cs="Times New Roman"/>
                                      <w:b/>
                                      <w:sz w:val="28"/>
                                      <w:lang w:val="id-ID"/>
                                    </w:rPr>
                                  </m:ctrlPr>
                                </m:naryPr>
                                <m:sub>
                                  <m:r>
                                    <m:rPr>
                                      <m:sty m:val="b"/>
                                    </m:rPr>
                                    <w:rPr>
                                      <w:rFonts w:ascii="Cambria Math" w:eastAsia="Cambria Math" w:hAnsi="Cambria Math" w:cs="Times New Roman"/>
                                      <w:sz w:val="28"/>
                                      <w:lang w:val="id-ID"/>
                                    </w:rPr>
                                    <m:t>t=0</m:t>
                                  </m:r>
                                </m:sub>
                                <m:sup>
                                  <m:r>
                                    <m:rPr>
                                      <m:sty m:val="b"/>
                                    </m:rPr>
                                    <w:rPr>
                                      <w:rFonts w:ascii="Cambria Math" w:eastAsia="Cambria Math" w:hAnsi="Cambria Math" w:cs="Times New Roman"/>
                                      <w:sz w:val="28"/>
                                      <w:lang w:val="id-ID"/>
                                    </w:rPr>
                                    <m:t>t=n</m:t>
                                  </m:r>
                                </m:sup>
                                <m:e>
                                  <m:f>
                                    <m:fPr>
                                      <m:ctrlPr>
                                        <w:rPr>
                                          <w:rFonts w:ascii="Cambria Math" w:hAnsi="Cambria Math" w:cs="Times New Roman"/>
                                          <w:b/>
                                          <w:sz w:val="28"/>
                                          <w:lang w:val="id-ID"/>
                                        </w:rPr>
                                      </m:ctrlPr>
                                    </m:fPr>
                                    <m:num>
                                      <m:r>
                                        <m:rPr>
                                          <m:sty m:val="b"/>
                                        </m:rPr>
                                        <w:rPr>
                                          <w:rFonts w:ascii="Cambria Math" w:hAnsi="Cambria Math" w:cs="Times New Roman"/>
                                          <w:sz w:val="28"/>
                                          <w:lang w:val="id-ID"/>
                                        </w:rPr>
                                        <m:t>Bt-Ct</m:t>
                                      </m:r>
                                    </m:num>
                                    <m:den>
                                      <m:sSup>
                                        <m:sSupPr>
                                          <m:ctrlPr>
                                            <w:rPr>
                                              <w:rFonts w:ascii="Cambria Math" w:hAnsi="Cambria Math" w:cs="Times New Roman"/>
                                              <w:b/>
                                              <w:sz w:val="28"/>
                                              <w:lang w:val="id-ID"/>
                                            </w:rPr>
                                          </m:ctrlPr>
                                        </m:sSupPr>
                                        <m:e>
                                          <m:r>
                                            <m:rPr>
                                              <m:sty m:val="b"/>
                                            </m:rPr>
                                            <w:rPr>
                                              <w:rFonts w:ascii="Cambria Math" w:hAnsi="Cambria Math" w:cs="Times New Roman"/>
                                              <w:sz w:val="28"/>
                                              <w:lang w:val="id-ID"/>
                                            </w:rPr>
                                            <m:t>(1+i)</m:t>
                                          </m:r>
                                        </m:e>
                                        <m:sup>
                                          <m:r>
                                            <m:rPr>
                                              <m:sty m:val="b"/>
                                            </m:rPr>
                                            <w:rPr>
                                              <w:rFonts w:ascii="Cambria Math" w:hAnsi="Cambria Math" w:cs="Times New Roman"/>
                                              <w:sz w:val="28"/>
                                              <w:lang w:val="id-ID"/>
                                            </w:rPr>
                                            <m:t>t</m:t>
                                          </m:r>
                                        </m:sup>
                                      </m:sSup>
                                    </m:den>
                                  </m:f>
                                </m:e>
                              </m:nary>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26E2540" id="Rectangle 6" o:spid="_x0000_s1026" style="position:absolute;left:0;text-align:left;margin-left:0;margin-top:26.35pt;width:133.5pt;height:4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cDhQIAAGcFAAAOAAAAZHJzL2Uyb0RvYy54bWysVMlu2zAQvRfoPxC8N7IM262NyIGRIEWB&#10;IAmyIGeaIm2iJIclaUvu13dIyYqbBj0UvVAzmv3Ncn7RGk32wgcFtqLl2YgSYTnUym4q+vx0/ekL&#10;JSEyWzMNVlT0IAK9WH78cN64hRjDFnQtPEEnNiwaV9FtjG5RFIFvhWHhDJywKJTgDYvI+k1Re9ag&#10;d6OL8Wg0KxrwtfPARQj496oT0mX2L6Xg8U7KICLRFcXcYn59ftfpLZbnbLHxzG0V79Ng/5CFYcpi&#10;0MHVFYuM7Lz6w5VR3EMAGc84mAKkVFzkGrCacvSmmsctcyLXguAEN8AU/p9bfru/90TVFZ1RYpnB&#10;Fj0gaMxutCCzBE/jwgK1Ht2977mAZKq1ld6kL1ZB2gzpYYBUtJFw/FnO5tPJFJHnKJuV0znS6KZ4&#10;tXY+xK8CDElERT1Gz0iy/U2InepRJQXTljTodj5CR4kPoFV9rbTOTBobcak92TNseGzLPtiJFobW&#10;FjNIdXWVZCoetOj8PwiJgGDu4y7A7z4Z58LGjEz2hNrJTGIGg2H5nqGOx2R63WQm8ogOhn1Jf4s4&#10;WOSoYONgbJQF/17k+vsQudM/Vt/VnMqP7brtu7uG+oAj4aHbleD4tcLO3LAQ75nH5cBm4sLHO3yk&#10;BmwG9BQlW/A/3/uf9HFmUUpJg8tW0fBjx7ygRH+zOM3zcjJJ25mZyfTzGBl/KlmfSuzOXAK2t8TT&#10;4ngmk37UR1J6MC94F1YpKoqY5Ri7ojz6I3MZuyOAl4WL1Sqr4UY6Fm/so+PJeQI4Td5T+8K868cz&#10;4mDfwnEx2eLNlHa6ydLCahdBqjzCCeIO1x563Oa8BP3lSefilM9ar/dx+QsAAP//AwBQSwMEFAAG&#10;AAgAAAAhAGAHFUPcAAAABwEAAA8AAABkcnMvZG93bnJldi54bWxMj8FOwzAQRO9I/IO1SNyok4gm&#10;NMSpEBJwRISK9ujGmzgitiPbadO/ZznBcXZGM2+r7WJGdkIfBmcFpKsEGNrWqcH2AnafL3cPwEKU&#10;VsnRWRRwwQDb+vqqkqVyZ/uBpyb2jEpsKKUAHeNUch5ajUaGlZvQktc5b2Qk6XuuvDxTuRl5liQ5&#10;N3KwtKDlhM8a2+9mNgJe02Z/8XqdboLuusNXjru391mI25vl6RFYxCX+heEXn9ChJqajm60KbBRA&#10;j0QB66wARm6WF3Q4Uux+UwCvK/6fv/4BAAD//wMAUEsBAi0AFAAGAAgAAAAhALaDOJL+AAAA4QEA&#10;ABMAAAAAAAAAAAAAAAAAAAAAAFtDb250ZW50X1R5cGVzXS54bWxQSwECLQAUAAYACAAAACEAOP0h&#10;/9YAAACUAQAACwAAAAAAAAAAAAAAAAAvAQAAX3JlbHMvLnJlbHNQSwECLQAUAAYACAAAACEAjy0n&#10;A4UCAABnBQAADgAAAAAAAAAAAAAAAAAuAgAAZHJzL2Uyb0RvYy54bWxQSwECLQAUAAYACAAAACEA&#10;YAcVQ9wAAAAHAQAADwAAAAAAAAAAAAAAAADfBAAAZHJzL2Rvd25yZXYueG1sUEsFBgAAAAAEAAQA&#10;8wAAAOgFAAAAAA==&#10;" fillcolor="white [3201]" strokecolor="black [3213]" strokeweight="1.5pt">
                <v:textbox>
                  <w:txbxContent>
                    <w:p w:rsidR="00167940" w:rsidRPr="00BB2493" w:rsidRDefault="00167940" w:rsidP="00E161D1">
                      <w:pPr>
                        <w:jc w:val="center"/>
                        <w:rPr>
                          <w:rFonts w:ascii="Times New Roman" w:hAnsi="Times New Roman" w:cs="Times New Roman"/>
                          <w:b/>
                          <w:sz w:val="28"/>
                          <w:lang w:val="id-ID"/>
                        </w:rPr>
                      </w:pPr>
                      <w:r w:rsidRPr="00BB2493">
                        <w:rPr>
                          <w:rFonts w:ascii="Times New Roman" w:hAnsi="Times New Roman" w:cs="Times New Roman"/>
                          <w:b/>
                          <w:sz w:val="28"/>
                          <w:lang w:val="id-ID"/>
                        </w:rPr>
                        <w:t>NPV =</w:t>
                      </w:r>
                      <m:oMath>
                        <m:nary>
                          <m:naryPr>
                            <m:chr m:val="∑"/>
                            <m:grow m:val="1"/>
                            <m:ctrlPr>
                              <w:rPr>
                                <w:rFonts w:ascii="Cambria Math" w:hAnsi="Cambria Math" w:cs="Times New Roman"/>
                                <w:b/>
                                <w:sz w:val="28"/>
                                <w:lang w:val="id-ID"/>
                              </w:rPr>
                            </m:ctrlPr>
                          </m:naryPr>
                          <m:sub>
                            <m:r>
                              <m:rPr>
                                <m:sty m:val="b"/>
                              </m:rPr>
                              <w:rPr>
                                <w:rFonts w:ascii="Cambria Math" w:eastAsia="Cambria Math" w:hAnsi="Cambria Math" w:cs="Times New Roman"/>
                                <w:sz w:val="28"/>
                                <w:lang w:val="id-ID"/>
                              </w:rPr>
                              <m:t>t=0</m:t>
                            </m:r>
                          </m:sub>
                          <m:sup>
                            <m:r>
                              <m:rPr>
                                <m:sty m:val="b"/>
                              </m:rPr>
                              <w:rPr>
                                <w:rFonts w:ascii="Cambria Math" w:eastAsia="Cambria Math" w:hAnsi="Cambria Math" w:cs="Times New Roman"/>
                                <w:sz w:val="28"/>
                                <w:lang w:val="id-ID"/>
                              </w:rPr>
                              <m:t>t=n</m:t>
                            </m:r>
                          </m:sup>
                          <m:e>
                            <m:f>
                              <m:fPr>
                                <m:ctrlPr>
                                  <w:rPr>
                                    <w:rFonts w:ascii="Cambria Math" w:hAnsi="Cambria Math" w:cs="Times New Roman"/>
                                    <w:b/>
                                    <w:sz w:val="28"/>
                                    <w:lang w:val="id-ID"/>
                                  </w:rPr>
                                </m:ctrlPr>
                              </m:fPr>
                              <m:num>
                                <m:r>
                                  <m:rPr>
                                    <m:sty m:val="b"/>
                                  </m:rPr>
                                  <w:rPr>
                                    <w:rFonts w:ascii="Cambria Math" w:hAnsi="Cambria Math" w:cs="Times New Roman"/>
                                    <w:sz w:val="28"/>
                                    <w:lang w:val="id-ID"/>
                                  </w:rPr>
                                  <m:t>Bt-Ct</m:t>
                                </m:r>
                              </m:num>
                              <m:den>
                                <m:sSup>
                                  <m:sSupPr>
                                    <m:ctrlPr>
                                      <w:rPr>
                                        <w:rFonts w:ascii="Cambria Math" w:hAnsi="Cambria Math" w:cs="Times New Roman"/>
                                        <w:b/>
                                        <w:sz w:val="28"/>
                                        <w:lang w:val="id-ID"/>
                                      </w:rPr>
                                    </m:ctrlPr>
                                  </m:sSupPr>
                                  <m:e>
                                    <m:r>
                                      <m:rPr>
                                        <m:sty m:val="b"/>
                                      </m:rPr>
                                      <w:rPr>
                                        <w:rFonts w:ascii="Cambria Math" w:hAnsi="Cambria Math" w:cs="Times New Roman"/>
                                        <w:sz w:val="28"/>
                                        <w:lang w:val="id-ID"/>
                                      </w:rPr>
                                      <m:t>(1+i)</m:t>
                                    </m:r>
                                  </m:e>
                                  <m:sup>
                                    <m:r>
                                      <m:rPr>
                                        <m:sty m:val="b"/>
                                      </m:rPr>
                                      <w:rPr>
                                        <w:rFonts w:ascii="Cambria Math" w:hAnsi="Cambria Math" w:cs="Times New Roman"/>
                                        <w:sz w:val="28"/>
                                        <w:lang w:val="id-ID"/>
                                      </w:rPr>
                                      <m:t>t</m:t>
                                    </m:r>
                                  </m:sup>
                                </m:sSup>
                              </m:den>
                            </m:f>
                          </m:e>
                        </m:nary>
                      </m:oMath>
                    </w:p>
                  </w:txbxContent>
                </v:textbox>
                <w10:wrap type="topAndBottom" anchorx="margin"/>
              </v:rect>
            </w:pict>
          </mc:Fallback>
        </mc:AlternateContent>
      </w:r>
      <w:r w:rsidR="006D0123" w:rsidRPr="005E34A1">
        <w:rPr>
          <w:rFonts w:ascii="Times New Roman" w:hAnsi="Times New Roman"/>
          <w:i/>
          <w:color w:val="000000"/>
          <w:w w:val="110"/>
          <w:sz w:val="24"/>
          <w:szCs w:val="24"/>
        </w:rPr>
        <w:t>Internal Rate of</w:t>
      </w:r>
      <w:r w:rsidR="006D0123" w:rsidRPr="005E34A1">
        <w:rPr>
          <w:rFonts w:ascii="Times New Roman" w:hAnsi="Times New Roman"/>
          <w:i/>
          <w:color w:val="000000"/>
          <w:w w:val="110"/>
          <w:sz w:val="24"/>
          <w:szCs w:val="24"/>
          <w:lang w:val="en-US"/>
        </w:rPr>
        <w:t xml:space="preserve"> </w:t>
      </w:r>
      <w:r w:rsidR="006D0123" w:rsidRPr="005E34A1">
        <w:rPr>
          <w:rFonts w:ascii="Times New Roman" w:hAnsi="Times New Roman"/>
          <w:i/>
          <w:color w:val="000000"/>
          <w:w w:val="110"/>
          <w:sz w:val="24"/>
          <w:szCs w:val="24"/>
        </w:rPr>
        <w:t>Return</w:t>
      </w:r>
      <w:r w:rsidR="006D0123" w:rsidRPr="005E34A1">
        <w:rPr>
          <w:rFonts w:ascii="Times New Roman" w:hAnsi="Times New Roman"/>
          <w:color w:val="000000"/>
          <w:w w:val="110"/>
          <w:sz w:val="24"/>
          <w:szCs w:val="24"/>
        </w:rPr>
        <w:t>(IRR)</w:t>
      </w:r>
    </w:p>
    <w:p w:rsidR="00EE6523" w:rsidRPr="00416C0B" w:rsidRDefault="00416C0B" w:rsidP="00416C0B">
      <w:pPr>
        <w:pStyle w:val="ListParagraph"/>
        <w:tabs>
          <w:tab w:val="left" w:pos="0"/>
        </w:tabs>
        <w:spacing w:after="0" w:line="240" w:lineRule="auto"/>
        <w:ind w:left="0"/>
        <w:jc w:val="both"/>
        <w:rPr>
          <w:rFonts w:ascii="Times New Roman" w:hAnsi="Times New Roman"/>
          <w:sz w:val="24"/>
        </w:rPr>
      </w:pPr>
      <w:r>
        <w:rPr>
          <w:rFonts w:ascii="Times New Roman" w:hAnsi="Times New Roman"/>
          <w:sz w:val="24"/>
          <w:lang w:val="en-US"/>
        </w:rPr>
        <w:tab/>
      </w:r>
      <w:r w:rsidRPr="00416C0B">
        <w:rPr>
          <w:rFonts w:ascii="Times New Roman" w:hAnsi="Times New Roman"/>
          <w:sz w:val="24"/>
        </w:rPr>
        <w:t xml:space="preserve">IRR ialah alat ukur kemampuan proyek dalam mengembalikan bunga pinjaman dari lembaga internal keuangan yang membiayai proyek tersebut. Pada dasarnya IRR memperlihatkan bahwa </w:t>
      </w:r>
      <w:r w:rsidRPr="00416C0B">
        <w:rPr>
          <w:rFonts w:ascii="Times New Roman" w:hAnsi="Times New Roman"/>
          <w:i/>
          <w:sz w:val="24"/>
        </w:rPr>
        <w:t xml:space="preserve">present value </w:t>
      </w:r>
      <w:r w:rsidRPr="00416C0B">
        <w:rPr>
          <w:rFonts w:ascii="Times New Roman" w:hAnsi="Times New Roman"/>
          <w:sz w:val="24"/>
        </w:rPr>
        <w:t xml:space="preserve">(PV) benefit akan sama dengan </w:t>
      </w:r>
      <w:r w:rsidRPr="00416C0B">
        <w:rPr>
          <w:rFonts w:ascii="Times New Roman" w:hAnsi="Times New Roman"/>
          <w:i/>
          <w:sz w:val="24"/>
        </w:rPr>
        <w:t xml:space="preserve">present value </w:t>
      </w:r>
      <w:r w:rsidRPr="00416C0B">
        <w:rPr>
          <w:rFonts w:ascii="Times New Roman" w:hAnsi="Times New Roman"/>
          <w:sz w:val="24"/>
        </w:rPr>
        <w:t xml:space="preserve">(PV) </w:t>
      </w:r>
      <w:r w:rsidRPr="00416C0B">
        <w:rPr>
          <w:rFonts w:ascii="Times New Roman" w:hAnsi="Times New Roman"/>
          <w:i/>
          <w:sz w:val="24"/>
        </w:rPr>
        <w:t>cost</w:t>
      </w:r>
      <w:r w:rsidRPr="00416C0B">
        <w:rPr>
          <w:rFonts w:ascii="Times New Roman" w:hAnsi="Times New Roman"/>
          <w:sz w:val="24"/>
        </w:rPr>
        <w:t xml:space="preserve">. Dengan </w:t>
      </w:r>
    </w:p>
    <w:p w:rsidR="006D0123" w:rsidRPr="00416C0B" w:rsidRDefault="00416C0B" w:rsidP="00416C0B">
      <w:pPr>
        <w:pStyle w:val="ListParagraph"/>
        <w:tabs>
          <w:tab w:val="left" w:pos="0"/>
        </w:tabs>
        <w:spacing w:after="0" w:line="240" w:lineRule="auto"/>
        <w:ind w:left="0"/>
        <w:jc w:val="both"/>
        <w:rPr>
          <w:rFonts w:ascii="Times New Roman" w:hAnsi="Times New Roman"/>
          <w:sz w:val="28"/>
          <w:szCs w:val="24"/>
          <w:lang w:val="en-US"/>
        </w:rPr>
      </w:pPr>
      <w:r w:rsidRPr="00416C0B">
        <w:rPr>
          <w:rFonts w:ascii="Times New Roman" w:hAnsi="Times New Roman"/>
          <w:sz w:val="24"/>
        </w:rPr>
        <w:t xml:space="preserve">kata lain IRR tersebut menunjukkan NPV = 0 </w:t>
      </w:r>
      <w:r w:rsidRPr="00416C0B">
        <w:rPr>
          <w:rFonts w:ascii="Times New Roman" w:hAnsi="Times New Roman"/>
          <w:spacing w:val="-4"/>
          <w:sz w:val="24"/>
        </w:rPr>
        <w:t>(Soekartiwi, 2002).</w:t>
      </w:r>
    </w:p>
    <w:p w:rsidR="006D0123" w:rsidRPr="005E34A1" w:rsidRDefault="006D0123" w:rsidP="006D0123">
      <w:pPr>
        <w:spacing w:after="0" w:line="240" w:lineRule="auto"/>
        <w:jc w:val="both"/>
        <w:rPr>
          <w:rFonts w:ascii="Times New Roman" w:hAnsi="Times New Roman"/>
          <w:sz w:val="24"/>
          <w:szCs w:val="24"/>
          <w:lang w:val="en-GB"/>
        </w:rPr>
      </w:pPr>
      <w:proofErr w:type="gramStart"/>
      <w:r w:rsidRPr="005E34A1">
        <w:rPr>
          <w:rFonts w:ascii="Times New Roman" w:hAnsi="Times New Roman"/>
          <w:sz w:val="24"/>
          <w:szCs w:val="24"/>
          <w:lang w:val="en-GB"/>
        </w:rPr>
        <w:t>Keterangan :</w:t>
      </w:r>
      <w:proofErr w:type="gramEnd"/>
    </w:p>
    <w:p w:rsidR="0028673D" w:rsidRPr="0028673D" w:rsidRDefault="0028673D" w:rsidP="0028673D">
      <w:pPr>
        <w:pStyle w:val="ListParagraph"/>
        <w:spacing w:after="0" w:line="240" w:lineRule="auto"/>
        <w:ind w:left="90"/>
        <w:jc w:val="both"/>
        <w:rPr>
          <w:rFonts w:ascii="Times New Roman" w:hAnsi="Times New Roman"/>
          <w:sz w:val="24"/>
          <w:szCs w:val="24"/>
        </w:rPr>
      </w:pPr>
      <w:r w:rsidRPr="0028673D">
        <w:rPr>
          <w:rFonts w:ascii="Times New Roman" w:hAnsi="Times New Roman"/>
          <w:sz w:val="24"/>
          <w:szCs w:val="24"/>
        </w:rPr>
        <w:t>IRR = Tingkat pengambilan internal</w:t>
      </w:r>
    </w:p>
    <w:p w:rsidR="0028673D" w:rsidRPr="0028673D" w:rsidRDefault="0028673D" w:rsidP="0028673D">
      <w:pPr>
        <w:pStyle w:val="ListParagraph"/>
        <w:spacing w:after="0" w:line="240" w:lineRule="auto"/>
        <w:ind w:left="90"/>
        <w:jc w:val="both"/>
        <w:rPr>
          <w:rFonts w:ascii="Times New Roman" w:hAnsi="Times New Roman"/>
          <w:sz w:val="24"/>
          <w:szCs w:val="24"/>
        </w:rPr>
      </w:pPr>
      <w:r w:rsidRPr="0028673D">
        <w:rPr>
          <w:rFonts w:ascii="Times New Roman" w:hAnsi="Times New Roman"/>
          <w:sz w:val="24"/>
          <w:szCs w:val="24"/>
        </w:rPr>
        <w:t>I</w:t>
      </w:r>
      <w:r w:rsidRPr="0028673D">
        <w:rPr>
          <w:rFonts w:ascii="Times New Roman" w:hAnsi="Times New Roman"/>
          <w:sz w:val="24"/>
          <w:szCs w:val="24"/>
          <w:vertAlign w:val="subscript"/>
        </w:rPr>
        <w:t>1</w:t>
      </w:r>
      <w:r w:rsidRPr="0028673D">
        <w:rPr>
          <w:rFonts w:ascii="Times New Roman" w:hAnsi="Times New Roman"/>
          <w:sz w:val="24"/>
          <w:szCs w:val="24"/>
        </w:rPr>
        <w:t xml:space="preserve"> = Tingkat bunga (</w:t>
      </w:r>
      <w:r w:rsidRPr="0028673D">
        <w:rPr>
          <w:rFonts w:ascii="Times New Roman" w:hAnsi="Times New Roman"/>
          <w:i/>
          <w:sz w:val="24"/>
          <w:szCs w:val="24"/>
        </w:rPr>
        <w:t>Discount Factor</w:t>
      </w:r>
      <w:r w:rsidRPr="0028673D">
        <w:rPr>
          <w:rFonts w:ascii="Times New Roman" w:hAnsi="Times New Roman"/>
          <w:sz w:val="24"/>
          <w:szCs w:val="24"/>
        </w:rPr>
        <w:t>) yang menghasilkan NPV positif</w:t>
      </w:r>
    </w:p>
    <w:p w:rsidR="0028673D" w:rsidRPr="0028673D" w:rsidRDefault="0028673D" w:rsidP="0028673D">
      <w:pPr>
        <w:pStyle w:val="ListParagraph"/>
        <w:spacing w:after="0" w:line="240" w:lineRule="auto"/>
        <w:ind w:left="90"/>
        <w:jc w:val="both"/>
        <w:rPr>
          <w:rFonts w:ascii="Times New Roman" w:hAnsi="Times New Roman"/>
          <w:sz w:val="24"/>
          <w:szCs w:val="24"/>
        </w:rPr>
      </w:pPr>
      <w:r w:rsidRPr="0028673D">
        <w:rPr>
          <w:rFonts w:ascii="Times New Roman" w:hAnsi="Times New Roman"/>
          <w:sz w:val="24"/>
          <w:szCs w:val="24"/>
        </w:rPr>
        <w:lastRenderedPageBreak/>
        <w:t>I</w:t>
      </w:r>
      <w:r w:rsidRPr="0028673D">
        <w:rPr>
          <w:rFonts w:ascii="Times New Roman" w:hAnsi="Times New Roman"/>
          <w:sz w:val="24"/>
          <w:szCs w:val="24"/>
          <w:vertAlign w:val="subscript"/>
        </w:rPr>
        <w:t>2</w:t>
      </w:r>
      <w:r w:rsidRPr="0028673D">
        <w:rPr>
          <w:rFonts w:ascii="Times New Roman" w:hAnsi="Times New Roman"/>
          <w:sz w:val="24"/>
          <w:szCs w:val="24"/>
        </w:rPr>
        <w:t xml:space="preserve"> = Tingkat bunga (</w:t>
      </w:r>
      <w:r w:rsidRPr="0028673D">
        <w:rPr>
          <w:rFonts w:ascii="Times New Roman" w:hAnsi="Times New Roman"/>
          <w:i/>
          <w:sz w:val="24"/>
          <w:szCs w:val="24"/>
        </w:rPr>
        <w:t>Discount Factor</w:t>
      </w:r>
      <w:r w:rsidRPr="0028673D">
        <w:rPr>
          <w:rFonts w:ascii="Times New Roman" w:hAnsi="Times New Roman"/>
          <w:sz w:val="24"/>
          <w:szCs w:val="24"/>
        </w:rPr>
        <w:t>) yang menghasilkan NPV negatif</w:t>
      </w:r>
    </w:p>
    <w:p w:rsidR="0028673D" w:rsidRPr="0028673D" w:rsidRDefault="0028673D" w:rsidP="0028673D">
      <w:pPr>
        <w:pStyle w:val="ListParagraph"/>
        <w:spacing w:after="0" w:line="240" w:lineRule="auto"/>
        <w:ind w:left="90"/>
        <w:jc w:val="both"/>
        <w:rPr>
          <w:rFonts w:ascii="Times New Roman" w:hAnsi="Times New Roman"/>
          <w:sz w:val="24"/>
          <w:szCs w:val="24"/>
        </w:rPr>
      </w:pPr>
      <w:r w:rsidRPr="0028673D">
        <w:rPr>
          <w:rFonts w:ascii="Times New Roman" w:hAnsi="Times New Roman"/>
          <w:sz w:val="24"/>
          <w:szCs w:val="24"/>
        </w:rPr>
        <w:t>NPV</w:t>
      </w:r>
      <w:r w:rsidRPr="0028673D">
        <w:rPr>
          <w:rFonts w:ascii="Times New Roman" w:hAnsi="Times New Roman"/>
          <w:sz w:val="24"/>
          <w:szCs w:val="24"/>
          <w:vertAlign w:val="superscript"/>
        </w:rPr>
        <w:t>+</w:t>
      </w:r>
      <w:r w:rsidRPr="0028673D">
        <w:rPr>
          <w:rFonts w:ascii="Times New Roman" w:hAnsi="Times New Roman"/>
          <w:sz w:val="24"/>
          <w:szCs w:val="24"/>
        </w:rPr>
        <w:t xml:space="preserve"> = NPV dengan nilai positif</w:t>
      </w:r>
    </w:p>
    <w:p w:rsidR="0028673D" w:rsidRPr="0028673D" w:rsidRDefault="0028673D" w:rsidP="0028673D">
      <w:pPr>
        <w:pStyle w:val="ListParagraph"/>
        <w:spacing w:after="0" w:line="240" w:lineRule="auto"/>
        <w:ind w:left="90"/>
        <w:jc w:val="both"/>
        <w:rPr>
          <w:rFonts w:ascii="Times New Roman" w:hAnsi="Times New Roman"/>
          <w:sz w:val="24"/>
          <w:szCs w:val="24"/>
        </w:rPr>
      </w:pPr>
      <w:r w:rsidRPr="0028673D">
        <w:rPr>
          <w:rFonts w:ascii="Times New Roman" w:hAnsi="Times New Roman"/>
          <w:sz w:val="24"/>
          <w:szCs w:val="24"/>
        </w:rPr>
        <w:t>NPV</w:t>
      </w:r>
      <w:r w:rsidRPr="0028673D">
        <w:rPr>
          <w:rFonts w:ascii="Times New Roman" w:hAnsi="Times New Roman"/>
          <w:sz w:val="24"/>
          <w:szCs w:val="24"/>
          <w:vertAlign w:val="superscript"/>
        </w:rPr>
        <w:t>-</w:t>
      </w:r>
      <w:r w:rsidRPr="0028673D">
        <w:rPr>
          <w:rFonts w:ascii="Times New Roman" w:hAnsi="Times New Roman"/>
          <w:sz w:val="24"/>
          <w:szCs w:val="24"/>
        </w:rPr>
        <w:t xml:space="preserve"> = NPV dengan nilai negatif</w:t>
      </w:r>
    </w:p>
    <w:p w:rsidR="0028673D" w:rsidRPr="0028673D" w:rsidRDefault="0028673D" w:rsidP="0028673D">
      <w:pPr>
        <w:pStyle w:val="ListParagraph"/>
        <w:spacing w:after="0" w:line="240" w:lineRule="auto"/>
        <w:ind w:left="90"/>
        <w:jc w:val="both"/>
        <w:rPr>
          <w:rFonts w:ascii="Times New Roman" w:hAnsi="Times New Roman"/>
          <w:sz w:val="24"/>
          <w:szCs w:val="24"/>
        </w:rPr>
      </w:pPr>
      <w:r w:rsidRPr="0028673D">
        <w:rPr>
          <w:rFonts w:ascii="Times New Roman" w:hAnsi="Times New Roman"/>
          <w:sz w:val="24"/>
          <w:szCs w:val="24"/>
        </w:rPr>
        <w:t>Dengan kriteria keputusan :</w:t>
      </w:r>
    </w:p>
    <w:p w:rsidR="0028673D" w:rsidRDefault="0028673D" w:rsidP="0028673D">
      <w:pPr>
        <w:pStyle w:val="ListParagraph"/>
        <w:spacing w:after="0" w:line="240" w:lineRule="auto"/>
        <w:ind w:left="90"/>
        <w:jc w:val="both"/>
        <w:rPr>
          <w:rFonts w:ascii="Times New Roman" w:hAnsi="Times New Roman"/>
          <w:sz w:val="24"/>
          <w:szCs w:val="24"/>
          <w:lang w:val="en-US"/>
        </w:rPr>
      </w:pPr>
      <w:r w:rsidRPr="0028673D">
        <w:rPr>
          <w:rFonts w:ascii="Times New Roman" w:hAnsi="Times New Roman"/>
          <w:sz w:val="24"/>
          <w:szCs w:val="24"/>
        </w:rPr>
        <w:t xml:space="preserve">IRR &gt; bunga Bank yang berlaku, maka usaha/proyek </w:t>
      </w:r>
      <w:r w:rsidRPr="0028673D">
        <w:rPr>
          <w:rFonts w:ascii="Times New Roman" w:hAnsi="Times New Roman"/>
          <w:b/>
          <w:sz w:val="24"/>
          <w:szCs w:val="24"/>
        </w:rPr>
        <w:t>layak</w:t>
      </w:r>
      <w:r w:rsidRPr="0028673D">
        <w:rPr>
          <w:rFonts w:ascii="Times New Roman" w:hAnsi="Times New Roman"/>
          <w:sz w:val="24"/>
          <w:szCs w:val="24"/>
        </w:rPr>
        <w:t xml:space="preserve"> diusahakan</w:t>
      </w:r>
    </w:p>
    <w:p w:rsidR="0028673D" w:rsidRPr="0028673D" w:rsidRDefault="0028673D" w:rsidP="0028673D">
      <w:pPr>
        <w:pStyle w:val="ListParagraph"/>
        <w:spacing w:after="0" w:line="240" w:lineRule="auto"/>
        <w:ind w:left="90"/>
        <w:jc w:val="both"/>
        <w:rPr>
          <w:rFonts w:ascii="Times New Roman" w:hAnsi="Times New Roman"/>
          <w:sz w:val="24"/>
          <w:szCs w:val="24"/>
          <w:lang w:val="en-US"/>
        </w:rPr>
      </w:pPr>
    </w:p>
    <w:p w:rsidR="006D0123" w:rsidRPr="005E34A1" w:rsidRDefault="006D0123" w:rsidP="007C3F00">
      <w:pPr>
        <w:pStyle w:val="ListParagraph"/>
        <w:widowControl w:val="0"/>
        <w:numPr>
          <w:ilvl w:val="0"/>
          <w:numId w:val="1"/>
        </w:numPr>
        <w:autoSpaceDE w:val="0"/>
        <w:autoSpaceDN w:val="0"/>
        <w:adjustRightInd w:val="0"/>
        <w:spacing w:after="0" w:line="240" w:lineRule="auto"/>
        <w:ind w:left="567" w:hanging="567"/>
        <w:jc w:val="both"/>
        <w:rPr>
          <w:rFonts w:ascii="Times New Roman" w:eastAsiaTheme="minorHAnsi" w:hAnsi="Times New Roman"/>
          <w:sz w:val="24"/>
          <w:szCs w:val="24"/>
        </w:rPr>
      </w:pPr>
      <w:r w:rsidRPr="005E34A1">
        <w:rPr>
          <w:rFonts w:ascii="Times New Roman" w:hAnsi="Times New Roman"/>
          <w:i/>
          <w:color w:val="000000"/>
          <w:w w:val="111"/>
          <w:sz w:val="24"/>
          <w:szCs w:val="24"/>
        </w:rPr>
        <w:t>Pay</w:t>
      </w:r>
      <w:r w:rsidRPr="005E34A1">
        <w:rPr>
          <w:rFonts w:ascii="Times New Roman" w:hAnsi="Times New Roman"/>
          <w:i/>
          <w:color w:val="000000"/>
          <w:w w:val="111"/>
          <w:sz w:val="24"/>
          <w:szCs w:val="24"/>
          <w:lang w:val="en-US"/>
        </w:rPr>
        <w:t>b</w:t>
      </w:r>
      <w:r w:rsidRPr="005E34A1">
        <w:rPr>
          <w:rFonts w:ascii="Times New Roman" w:hAnsi="Times New Roman"/>
          <w:i/>
          <w:color w:val="000000"/>
          <w:w w:val="111"/>
          <w:sz w:val="24"/>
          <w:szCs w:val="24"/>
        </w:rPr>
        <w:t>ack</w:t>
      </w:r>
      <w:r w:rsidRPr="005E34A1">
        <w:rPr>
          <w:rFonts w:ascii="Times New Roman" w:hAnsi="Times New Roman"/>
          <w:i/>
          <w:color w:val="000000"/>
          <w:w w:val="111"/>
          <w:sz w:val="24"/>
          <w:szCs w:val="24"/>
          <w:lang w:val="en-US"/>
        </w:rPr>
        <w:t xml:space="preserve"> P</w:t>
      </w:r>
      <w:r w:rsidRPr="005E34A1">
        <w:rPr>
          <w:rFonts w:ascii="Times New Roman" w:hAnsi="Times New Roman"/>
          <w:i/>
          <w:color w:val="000000"/>
          <w:w w:val="111"/>
          <w:sz w:val="24"/>
          <w:szCs w:val="24"/>
        </w:rPr>
        <w:t>eriod</w:t>
      </w:r>
      <w:r w:rsidRPr="005E34A1">
        <w:rPr>
          <w:rFonts w:ascii="Times New Roman" w:hAnsi="Times New Roman"/>
          <w:i/>
          <w:color w:val="000000"/>
          <w:w w:val="111"/>
          <w:sz w:val="24"/>
          <w:szCs w:val="24"/>
          <w:lang w:val="en-US"/>
        </w:rPr>
        <w:t xml:space="preserve"> </w:t>
      </w:r>
      <w:r w:rsidRPr="005E34A1">
        <w:rPr>
          <w:rFonts w:ascii="Times New Roman" w:hAnsi="Times New Roman"/>
          <w:color w:val="000000"/>
          <w:w w:val="111"/>
          <w:sz w:val="24"/>
          <w:szCs w:val="24"/>
        </w:rPr>
        <w:t>(PP)</w:t>
      </w:r>
    </w:p>
    <w:p w:rsidR="006D0123" w:rsidRDefault="00E161D1" w:rsidP="00801894">
      <w:pPr>
        <w:widowControl w:val="0"/>
        <w:autoSpaceDE w:val="0"/>
        <w:autoSpaceDN w:val="0"/>
        <w:adjustRightInd w:val="0"/>
        <w:spacing w:after="120" w:line="240" w:lineRule="auto"/>
        <w:ind w:firstLine="720"/>
        <w:jc w:val="both"/>
        <w:rPr>
          <w:rFonts w:ascii="Times New Roman" w:hAnsi="Times New Roman"/>
          <w:color w:val="000000"/>
          <w:w w:val="111"/>
          <w:sz w:val="24"/>
          <w:szCs w:val="24"/>
        </w:rPr>
      </w:pPr>
      <w:r w:rsidRPr="003A70FB">
        <w:rPr>
          <w:noProof/>
          <w:sz w:val="24"/>
          <w:szCs w:val="24"/>
        </w:rPr>
        <mc:AlternateContent>
          <mc:Choice Requires="wps">
            <w:drawing>
              <wp:anchor distT="0" distB="0" distL="114300" distR="114300" simplePos="0" relativeHeight="251663360" behindDoc="0" locked="0" layoutInCell="1" allowOverlap="1" wp14:anchorId="1D3AF2EF" wp14:editId="79866B3A">
                <wp:simplePos x="0" y="0"/>
                <wp:positionH relativeFrom="column">
                  <wp:posOffset>34787</wp:posOffset>
                </wp:positionH>
                <wp:positionV relativeFrom="paragraph">
                  <wp:posOffset>1110974</wp:posOffset>
                </wp:positionV>
                <wp:extent cx="2381250" cy="485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381250" cy="4857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940" w:rsidRPr="00FF41FD" w:rsidRDefault="00167940" w:rsidP="00E161D1">
                            <w:pPr>
                              <w:jc w:val="center"/>
                              <w:rPr>
                                <w:rFonts w:ascii="Times New Roman" w:hAnsi="Times New Roman" w:cs="Times New Roman"/>
                                <w:b/>
                                <w:sz w:val="28"/>
                                <w:lang w:val="id-ID"/>
                              </w:rPr>
                            </w:pPr>
                            <w:r w:rsidRPr="00FF41FD">
                              <w:rPr>
                                <w:rFonts w:ascii="Times New Roman" w:hAnsi="Times New Roman" w:cs="Times New Roman"/>
                                <w:b/>
                                <w:sz w:val="28"/>
                                <w:lang w:val="id-ID"/>
                              </w:rPr>
                              <w:t>PP = T</w:t>
                            </w:r>
                            <w:r w:rsidRPr="00FF41FD">
                              <w:rPr>
                                <w:rFonts w:ascii="Times New Roman" w:hAnsi="Times New Roman" w:cs="Times New Roman"/>
                                <w:b/>
                                <w:sz w:val="28"/>
                                <w:vertAlign w:val="subscript"/>
                                <w:lang w:val="id-ID"/>
                              </w:rPr>
                              <w:t xml:space="preserve">p-1 </w:t>
                            </w:r>
                            <w:r w:rsidRPr="00FF41FD">
                              <w:rPr>
                                <w:rFonts w:ascii="Times New Roman" w:hAnsi="Times New Roman" w:cs="Times New Roman"/>
                                <w:b/>
                                <w:sz w:val="28"/>
                                <w:lang w:val="id-ID"/>
                              </w:rPr>
                              <w:t xml:space="preserve">+ </w:t>
                            </w:r>
                            <m:oMath>
                              <m:f>
                                <m:fPr>
                                  <m:ctrlPr>
                                    <w:rPr>
                                      <w:rFonts w:ascii="Cambria Math" w:hAnsi="Cambria Math" w:cs="Times New Roman"/>
                                      <w:b/>
                                      <w:i/>
                                      <w:sz w:val="28"/>
                                      <w:lang w:val="id-ID"/>
                                    </w:rPr>
                                  </m:ctrlPr>
                                </m:fPr>
                                <m:num>
                                  <m:nary>
                                    <m:naryPr>
                                      <m:chr m:val="∑"/>
                                      <m:limLoc m:val="undOvr"/>
                                      <m:ctrlPr>
                                        <w:rPr>
                                          <w:rFonts w:ascii="Cambria Math" w:hAnsi="Cambria Math" w:cs="Times New Roman"/>
                                          <w:b/>
                                          <w:i/>
                                          <w:sz w:val="28"/>
                                          <w:lang w:val="id-ID"/>
                                        </w:rPr>
                                      </m:ctrlPr>
                                    </m:naryPr>
                                    <m:sub>
                                      <m:r>
                                        <m:rPr>
                                          <m:sty m:val="bi"/>
                                        </m:rPr>
                                        <w:rPr>
                                          <w:rFonts w:ascii="Cambria Math" w:hAnsi="Cambria Math" w:cs="Times New Roman"/>
                                          <w:sz w:val="28"/>
                                          <w:lang w:val="id-ID"/>
                                        </w:rPr>
                                        <m:t>i=1</m:t>
                                      </m:r>
                                    </m:sub>
                                    <m:sup>
                                      <m:r>
                                        <m:rPr>
                                          <m:sty m:val="bi"/>
                                        </m:rPr>
                                        <w:rPr>
                                          <w:rFonts w:ascii="Cambria Math" w:hAnsi="Cambria Math" w:cs="Times New Roman"/>
                                          <w:sz w:val="28"/>
                                          <w:lang w:val="id-ID"/>
                                        </w:rPr>
                                        <m:t>n</m:t>
                                      </m:r>
                                    </m:sup>
                                    <m:e>
                                      <m:r>
                                        <m:rPr>
                                          <m:sty m:val="bi"/>
                                        </m:rPr>
                                        <w:rPr>
                                          <w:rFonts w:ascii="Cambria Math" w:hAnsi="Cambria Math" w:cs="Times New Roman"/>
                                          <w:sz w:val="28"/>
                                          <w:lang w:val="id-ID"/>
                                        </w:rPr>
                                        <m:t>I</m:t>
                                      </m:r>
                                    </m:e>
                                  </m:nary>
                                  <m:r>
                                    <m:rPr>
                                      <m:sty m:val="bi"/>
                                    </m:rPr>
                                    <w:rPr>
                                      <w:rFonts w:ascii="Cambria Math" w:hAnsi="Cambria Math" w:cs="Times New Roman"/>
                                      <w:sz w:val="28"/>
                                      <w:lang w:val="id-ID"/>
                                    </w:rPr>
                                    <m:t xml:space="preserve"> - </m:t>
                                  </m:r>
                                  <m:nary>
                                    <m:naryPr>
                                      <m:chr m:val="∑"/>
                                      <m:limLoc m:val="undOvr"/>
                                      <m:ctrlPr>
                                        <w:rPr>
                                          <w:rFonts w:ascii="Cambria Math" w:hAnsi="Cambria Math" w:cs="Times New Roman"/>
                                          <w:b/>
                                          <w:i/>
                                          <w:sz w:val="28"/>
                                          <w:lang w:val="id-ID"/>
                                        </w:rPr>
                                      </m:ctrlPr>
                                    </m:naryPr>
                                    <m:sub>
                                      <m:r>
                                        <m:rPr>
                                          <m:sty m:val="bi"/>
                                        </m:rPr>
                                        <w:rPr>
                                          <w:rFonts w:ascii="Cambria Math" w:hAnsi="Cambria Math" w:cs="Times New Roman"/>
                                          <w:sz w:val="28"/>
                                          <w:lang w:val="id-ID"/>
                                        </w:rPr>
                                        <m:t>i=1</m:t>
                                      </m:r>
                                    </m:sub>
                                    <m:sup>
                                      <m:r>
                                        <m:rPr>
                                          <m:sty m:val="bi"/>
                                        </m:rPr>
                                        <w:rPr>
                                          <w:rFonts w:ascii="Cambria Math" w:hAnsi="Cambria Math" w:cs="Times New Roman"/>
                                          <w:sz w:val="28"/>
                                          <w:lang w:val="id-ID"/>
                                        </w:rPr>
                                        <m:t>n</m:t>
                                      </m:r>
                                    </m:sup>
                                    <m:e>
                                      <m:r>
                                        <m:rPr>
                                          <m:sty m:val="bi"/>
                                        </m:rPr>
                                        <w:rPr>
                                          <w:rFonts w:ascii="Cambria Math" w:hAnsi="Cambria Math" w:cs="Times New Roman"/>
                                          <w:sz w:val="28"/>
                                          <w:lang w:val="id-ID"/>
                                        </w:rPr>
                                        <m:t>Bicp-1</m:t>
                                      </m:r>
                                    </m:e>
                                  </m:nary>
                                </m:num>
                                <m:den>
                                  <m:r>
                                    <m:rPr>
                                      <m:sty m:val="bi"/>
                                    </m:rPr>
                                    <w:rPr>
                                      <w:rFonts w:ascii="Cambria Math" w:hAnsi="Cambria Math" w:cs="Times New Roman"/>
                                      <w:sz w:val="28"/>
                                      <w:lang w:val="id-ID"/>
                                    </w:rPr>
                                    <m:t>Bp</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D3AF2EF" id="Rectangle 13" o:spid="_x0000_s1027" style="position:absolute;left:0;text-align:left;margin-left:2.75pt;margin-top:87.5pt;width:187.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cUigIAAHAFAAAOAAAAZHJzL2Uyb0RvYy54bWysVEtPGzEQvlfqf7B8L5sNCY+IDYpAVJUQ&#10;IKDi7HjtxKrtcW0nu+mv79i7WQJFPVS97M54nt+8Li5bo8lW+KDAVrQ8GlEiLIda2VVFvz/ffDmj&#10;JERma6bBioruRKCX88+fLho3E2NYg66FJ+jEhlnjKrqO0c2KIvC1MCwcgRMWhRK8YRFZvypqzxr0&#10;bnQxHo1OigZ87TxwEQK+XndCOs/+pRQ83ksZRCS6ophbzF+fv8v0LeYXbLbyzK0V79Ng/5CFYcpi&#10;0MHVNYuMbLz6w5VR3EMAGY84mAKkVFxkDIimHL1D87RmTmQsWJzghjKF/+eW320fPFE19u6YEssM&#10;9ugRq8bsSguCb1igxoUZ6j25B99zAcmEtpXepD/iIG0u6m4oqmgj4fg4Pj4rx1OsPUfZ5Gx6ejpN&#10;TotXa+dD/CrAkERU1GP4XEu2vQ2xU92rpGDakgbTPR+h08QH0Kq+UVpnJg2OuNKebBm2PLZlH+xA&#10;C0NrixkkXB2STMWdFp3/RyGxJCn3LsBbn4xzYeNJ71db1E5mEjMYDMuPDHXcJ9PrJjORh3Qw7CH9&#10;LeJgkaOCjYOxURb8R5HrH0PkTn+PvsOc4Md22XZzkICllyXUO5wND93SBMdvFDboloX4wDxuCfYU&#10;Nz/e40dqwJ5AT1GyBv/ro/ekj8OLUkoa3LqKhp8b5gUl+pvFsT4vJ5O0ppmZTE/HyPhDyfJQYjfm&#10;CrDLJd4YxzOZ9KPek9KDecEDsUhRUcQsx9gV5dHvmavYXQM8MVwsFlkNV9OxeGufHE/OU53TAD63&#10;L8y7fkojzvcd7DeUzd4Na6ebLC0sNhGkypP8Wte+A7jWeRf6E5TuxiGftV4P5fw3AAAA//8DAFBL&#10;AwQUAAYACAAAACEAr4+r1N0AAAAJAQAADwAAAGRycy9kb3ducmV2LnhtbEyPwU7DMBBE70j8g7VI&#10;3KiTIpc2xKkQEnBEhAp6dONNHBHbke206d+znOhxZ0azb8rtbAd2xBB77yTkiwwYusbr3nUSdp8v&#10;d2tgMSmn1eAdSjhjhG11fVWqQvuT+8BjnTpGJS4WSoJJaSw4j41Bq+LCj+jIa32wKtEZOq6DOlG5&#10;Hfgyy1bcqt7RB6NGfDbY/NSTlfCa19/nYES+iaZt918r3L29T1Le3sxPj8ASzuk/DH/4hA4VMR38&#10;5HRkgwQhKEjyg6BJ5N+vM1IOEpYiF8Crkl8uqH4BAAD//wMAUEsBAi0AFAAGAAgAAAAhALaDOJL+&#10;AAAA4QEAABMAAAAAAAAAAAAAAAAAAAAAAFtDb250ZW50X1R5cGVzXS54bWxQSwECLQAUAAYACAAA&#10;ACEAOP0h/9YAAACUAQAACwAAAAAAAAAAAAAAAAAvAQAAX3JlbHMvLnJlbHNQSwECLQAUAAYACAAA&#10;ACEAQ0SHFIoCAABwBQAADgAAAAAAAAAAAAAAAAAuAgAAZHJzL2Uyb0RvYy54bWxQSwECLQAUAAYA&#10;CAAAACEAr4+r1N0AAAAJAQAADwAAAAAAAAAAAAAAAADkBAAAZHJzL2Rvd25yZXYueG1sUEsFBgAA&#10;AAAEAAQA8wAAAO4FAAAAAA==&#10;" fillcolor="white [3201]" strokecolor="black [3213]" strokeweight="1.5pt">
                <v:textbox>
                  <w:txbxContent>
                    <w:p w:rsidR="00167940" w:rsidRPr="00FF41FD" w:rsidRDefault="00167940" w:rsidP="00E161D1">
                      <w:pPr>
                        <w:jc w:val="center"/>
                        <w:rPr>
                          <w:rFonts w:ascii="Times New Roman" w:hAnsi="Times New Roman" w:cs="Times New Roman"/>
                          <w:b/>
                          <w:sz w:val="28"/>
                          <w:lang w:val="id-ID"/>
                        </w:rPr>
                      </w:pPr>
                      <w:r w:rsidRPr="00FF41FD">
                        <w:rPr>
                          <w:rFonts w:ascii="Times New Roman" w:hAnsi="Times New Roman" w:cs="Times New Roman"/>
                          <w:b/>
                          <w:sz w:val="28"/>
                          <w:lang w:val="id-ID"/>
                        </w:rPr>
                        <w:t xml:space="preserve">PP </w:t>
                      </w:r>
                      <w:r w:rsidRPr="00FF41FD">
                        <w:rPr>
                          <w:rFonts w:ascii="Times New Roman" w:hAnsi="Times New Roman" w:cs="Times New Roman"/>
                          <w:b/>
                          <w:sz w:val="28"/>
                          <w:lang w:val="id-ID"/>
                        </w:rPr>
                        <w:t>= T</w:t>
                      </w:r>
                      <w:r w:rsidRPr="00FF41FD">
                        <w:rPr>
                          <w:rFonts w:ascii="Times New Roman" w:hAnsi="Times New Roman" w:cs="Times New Roman"/>
                          <w:b/>
                          <w:sz w:val="28"/>
                          <w:vertAlign w:val="subscript"/>
                          <w:lang w:val="id-ID"/>
                        </w:rPr>
                        <w:t xml:space="preserve">p-1 </w:t>
                      </w:r>
                      <w:r w:rsidRPr="00FF41FD">
                        <w:rPr>
                          <w:rFonts w:ascii="Times New Roman" w:hAnsi="Times New Roman" w:cs="Times New Roman"/>
                          <w:b/>
                          <w:sz w:val="28"/>
                          <w:lang w:val="id-ID"/>
                        </w:rPr>
                        <w:t xml:space="preserve">+ </w:t>
                      </w:r>
                      <m:oMath>
                        <m:f>
                          <m:fPr>
                            <m:ctrlPr>
                              <w:rPr>
                                <w:rFonts w:ascii="Cambria Math" w:hAnsi="Cambria Math" w:cs="Times New Roman"/>
                                <w:b/>
                                <w:i/>
                                <w:sz w:val="28"/>
                                <w:lang w:val="id-ID"/>
                              </w:rPr>
                            </m:ctrlPr>
                          </m:fPr>
                          <m:num>
                            <m:nary>
                              <m:naryPr>
                                <m:chr m:val="∑"/>
                                <m:limLoc m:val="undOvr"/>
                                <m:ctrlPr>
                                  <w:rPr>
                                    <w:rFonts w:ascii="Cambria Math" w:hAnsi="Cambria Math" w:cs="Times New Roman"/>
                                    <w:b/>
                                    <w:i/>
                                    <w:sz w:val="28"/>
                                    <w:lang w:val="id-ID"/>
                                  </w:rPr>
                                </m:ctrlPr>
                              </m:naryPr>
                              <m:sub>
                                <m:r>
                                  <m:rPr>
                                    <m:sty m:val="bi"/>
                                  </m:rPr>
                                  <w:rPr>
                                    <w:rFonts w:ascii="Cambria Math" w:hAnsi="Cambria Math" w:cs="Times New Roman"/>
                                    <w:sz w:val="28"/>
                                    <w:lang w:val="id-ID"/>
                                  </w:rPr>
                                  <m:t>i=1</m:t>
                                </m:r>
                              </m:sub>
                              <m:sup>
                                <m:r>
                                  <m:rPr>
                                    <m:sty m:val="bi"/>
                                  </m:rPr>
                                  <w:rPr>
                                    <w:rFonts w:ascii="Cambria Math" w:hAnsi="Cambria Math" w:cs="Times New Roman"/>
                                    <w:sz w:val="28"/>
                                    <w:lang w:val="id-ID"/>
                                  </w:rPr>
                                  <m:t>n</m:t>
                                </m:r>
                              </m:sup>
                              <m:e>
                                <m:r>
                                  <m:rPr>
                                    <m:sty m:val="bi"/>
                                  </m:rPr>
                                  <w:rPr>
                                    <w:rFonts w:ascii="Cambria Math" w:hAnsi="Cambria Math" w:cs="Times New Roman"/>
                                    <w:sz w:val="28"/>
                                    <w:lang w:val="id-ID"/>
                                  </w:rPr>
                                  <m:t>I</m:t>
                                </m:r>
                              </m:e>
                            </m:nary>
                            <m:r>
                              <m:rPr>
                                <m:sty m:val="bi"/>
                              </m:rPr>
                              <w:rPr>
                                <w:rFonts w:ascii="Cambria Math" w:hAnsi="Cambria Math" w:cs="Times New Roman"/>
                                <w:sz w:val="28"/>
                                <w:lang w:val="id-ID"/>
                              </w:rPr>
                              <m:t xml:space="preserve"> - </m:t>
                            </m:r>
                            <m:nary>
                              <m:naryPr>
                                <m:chr m:val="∑"/>
                                <m:limLoc m:val="undOvr"/>
                                <m:ctrlPr>
                                  <w:rPr>
                                    <w:rFonts w:ascii="Cambria Math" w:hAnsi="Cambria Math" w:cs="Times New Roman"/>
                                    <w:b/>
                                    <w:i/>
                                    <w:sz w:val="28"/>
                                    <w:lang w:val="id-ID"/>
                                  </w:rPr>
                                </m:ctrlPr>
                              </m:naryPr>
                              <m:sub>
                                <m:r>
                                  <m:rPr>
                                    <m:sty m:val="bi"/>
                                  </m:rPr>
                                  <w:rPr>
                                    <w:rFonts w:ascii="Cambria Math" w:hAnsi="Cambria Math" w:cs="Times New Roman"/>
                                    <w:sz w:val="28"/>
                                    <w:lang w:val="id-ID"/>
                                  </w:rPr>
                                  <m:t>i=1</m:t>
                                </m:r>
                              </m:sub>
                              <m:sup>
                                <m:r>
                                  <m:rPr>
                                    <m:sty m:val="bi"/>
                                  </m:rPr>
                                  <w:rPr>
                                    <w:rFonts w:ascii="Cambria Math" w:hAnsi="Cambria Math" w:cs="Times New Roman"/>
                                    <w:sz w:val="28"/>
                                    <w:lang w:val="id-ID"/>
                                  </w:rPr>
                                  <m:t>n</m:t>
                                </m:r>
                              </m:sup>
                              <m:e>
                                <m:r>
                                  <m:rPr>
                                    <m:sty m:val="bi"/>
                                  </m:rPr>
                                  <w:rPr>
                                    <w:rFonts w:ascii="Cambria Math" w:hAnsi="Cambria Math" w:cs="Times New Roman"/>
                                    <w:sz w:val="28"/>
                                    <w:lang w:val="id-ID"/>
                                  </w:rPr>
                                  <m:t>Bicp-1</m:t>
                                </m:r>
                              </m:e>
                            </m:nary>
                          </m:num>
                          <m:den>
                            <m:r>
                              <m:rPr>
                                <m:sty m:val="bi"/>
                              </m:rPr>
                              <w:rPr>
                                <w:rFonts w:ascii="Cambria Math" w:hAnsi="Cambria Math" w:cs="Times New Roman"/>
                                <w:sz w:val="28"/>
                                <w:lang w:val="id-ID"/>
                              </w:rPr>
                              <m:t>Bp</m:t>
                            </m:r>
                          </m:den>
                        </m:f>
                      </m:oMath>
                    </w:p>
                  </w:txbxContent>
                </v:textbox>
              </v:rect>
            </w:pict>
          </mc:Fallback>
        </mc:AlternateContent>
      </w:r>
      <w:r w:rsidRPr="00E161D1">
        <w:rPr>
          <w:rFonts w:ascii="Times New Roman" w:hAnsi="Times New Roman" w:cs="Times New Roman"/>
          <w:sz w:val="24"/>
          <w:szCs w:val="24"/>
          <w:lang w:val="id-ID"/>
        </w:rPr>
        <w:t xml:space="preserve"> Pada saat manfaat bersih kumulatif pertama kali bernilai positif maka tahun investasi sudah kembali. Rumus yang digunakan dalam perhitungan </w:t>
      </w:r>
      <w:r w:rsidRPr="00E161D1">
        <w:rPr>
          <w:rFonts w:ascii="Times New Roman" w:hAnsi="Times New Roman" w:cs="Times New Roman"/>
          <w:i/>
          <w:sz w:val="24"/>
          <w:szCs w:val="24"/>
          <w:lang w:val="id-ID"/>
        </w:rPr>
        <w:t>payback period</w:t>
      </w:r>
      <w:r w:rsidRPr="00E161D1">
        <w:rPr>
          <w:rFonts w:ascii="Times New Roman" w:hAnsi="Times New Roman" w:cs="Times New Roman"/>
          <w:sz w:val="24"/>
          <w:szCs w:val="24"/>
          <w:lang w:val="id-ID"/>
        </w:rPr>
        <w:t xml:space="preserve"> adalah s</w:t>
      </w:r>
      <w:r>
        <w:rPr>
          <w:rFonts w:ascii="Times New Roman" w:hAnsi="Times New Roman" w:cs="Times New Roman"/>
          <w:sz w:val="24"/>
          <w:szCs w:val="24"/>
          <w:lang w:val="id-ID"/>
        </w:rPr>
        <w:t>ebagai berikut (Rangkuti, 2012)</w:t>
      </w:r>
      <w:r>
        <w:rPr>
          <w:rFonts w:ascii="Times New Roman" w:hAnsi="Times New Roman" w:cs="Times New Roman"/>
          <w:sz w:val="24"/>
          <w:szCs w:val="24"/>
        </w:rPr>
        <w:t>.</w:t>
      </w:r>
    </w:p>
    <w:p w:rsidR="006D0123" w:rsidRPr="005E34A1" w:rsidRDefault="006D0123" w:rsidP="006D0123">
      <w:pPr>
        <w:widowControl w:val="0"/>
        <w:autoSpaceDE w:val="0"/>
        <w:autoSpaceDN w:val="0"/>
        <w:adjustRightInd w:val="0"/>
        <w:spacing w:after="0" w:line="240" w:lineRule="auto"/>
        <w:jc w:val="both"/>
        <w:rPr>
          <w:rFonts w:ascii="Times New Roman" w:hAnsi="Times New Roman"/>
          <w:color w:val="000000"/>
          <w:w w:val="111"/>
          <w:sz w:val="24"/>
          <w:szCs w:val="24"/>
        </w:rPr>
      </w:pPr>
      <w:r w:rsidRPr="005E34A1">
        <w:rPr>
          <w:rFonts w:ascii="Times New Roman" w:hAnsi="Times New Roman"/>
          <w:color w:val="000000"/>
          <w:w w:val="111"/>
          <w:sz w:val="24"/>
          <w:szCs w:val="24"/>
        </w:rPr>
        <w:t>Keterangan</w:t>
      </w:r>
    </w:p>
    <w:p w:rsidR="00823768" w:rsidRPr="00823768" w:rsidRDefault="00823768" w:rsidP="00823768">
      <w:pPr>
        <w:pStyle w:val="ListParagraph"/>
        <w:spacing w:after="0" w:line="240" w:lineRule="auto"/>
        <w:ind w:left="0"/>
        <w:jc w:val="both"/>
        <w:rPr>
          <w:rFonts w:ascii="Times New Roman" w:hAnsi="Times New Roman"/>
          <w:sz w:val="24"/>
          <w:szCs w:val="24"/>
        </w:rPr>
      </w:pPr>
      <w:r w:rsidRPr="00823768">
        <w:rPr>
          <w:rFonts w:ascii="Times New Roman" w:hAnsi="Times New Roman"/>
          <w:sz w:val="24"/>
          <w:szCs w:val="24"/>
        </w:rPr>
        <w:t>T</w:t>
      </w:r>
      <w:r w:rsidRPr="00823768">
        <w:rPr>
          <w:rFonts w:ascii="Times New Roman" w:hAnsi="Times New Roman"/>
          <w:sz w:val="24"/>
          <w:szCs w:val="24"/>
          <w:vertAlign w:val="subscript"/>
        </w:rPr>
        <w:t>p-1</w:t>
      </w:r>
      <w:r w:rsidRPr="00823768">
        <w:rPr>
          <w:rFonts w:ascii="Times New Roman" w:hAnsi="Times New Roman"/>
          <w:sz w:val="24"/>
          <w:szCs w:val="24"/>
        </w:rPr>
        <w:t xml:space="preserve"> = Tahun sebelum terdapat PP</w:t>
      </w:r>
    </w:p>
    <w:p w:rsidR="00823768" w:rsidRPr="00823768" w:rsidRDefault="00823768" w:rsidP="00823768">
      <w:pPr>
        <w:pStyle w:val="ListParagraph"/>
        <w:spacing w:after="0" w:line="240" w:lineRule="auto"/>
        <w:ind w:left="0"/>
        <w:jc w:val="both"/>
        <w:rPr>
          <w:rFonts w:ascii="Times New Roman" w:hAnsi="Times New Roman"/>
          <w:sz w:val="24"/>
          <w:szCs w:val="24"/>
        </w:rPr>
      </w:pPr>
      <w:r w:rsidRPr="00823768">
        <w:rPr>
          <w:rFonts w:ascii="Times New Roman" w:hAnsi="Times New Roman"/>
          <w:sz w:val="24"/>
          <w:szCs w:val="24"/>
        </w:rPr>
        <w:t>I</w:t>
      </w:r>
      <w:r w:rsidRPr="00823768">
        <w:rPr>
          <w:rFonts w:ascii="Times New Roman" w:hAnsi="Times New Roman"/>
          <w:sz w:val="24"/>
          <w:szCs w:val="24"/>
          <w:vertAlign w:val="subscript"/>
        </w:rPr>
        <w:t>i</w:t>
      </w:r>
      <w:r w:rsidRPr="00823768">
        <w:rPr>
          <w:rFonts w:ascii="Times New Roman" w:hAnsi="Times New Roman"/>
          <w:sz w:val="24"/>
          <w:szCs w:val="24"/>
        </w:rPr>
        <w:t xml:space="preserve"> = Jumlah investasi yang telah di-</w:t>
      </w:r>
      <w:r w:rsidRPr="00823768">
        <w:rPr>
          <w:rFonts w:ascii="Times New Roman" w:hAnsi="Times New Roman"/>
          <w:i/>
          <w:sz w:val="24"/>
          <w:szCs w:val="24"/>
        </w:rPr>
        <w:t>discount</w:t>
      </w:r>
    </w:p>
    <w:p w:rsidR="00823768" w:rsidRPr="00823768" w:rsidRDefault="00823768" w:rsidP="00823768">
      <w:pPr>
        <w:pStyle w:val="ListParagraph"/>
        <w:spacing w:after="0" w:line="240" w:lineRule="auto"/>
        <w:ind w:left="0"/>
        <w:jc w:val="both"/>
        <w:rPr>
          <w:rFonts w:ascii="Times New Roman" w:hAnsi="Times New Roman"/>
          <w:sz w:val="24"/>
          <w:szCs w:val="24"/>
        </w:rPr>
      </w:pPr>
      <w:r w:rsidRPr="00823768">
        <w:rPr>
          <w:rFonts w:ascii="Times New Roman" w:hAnsi="Times New Roman"/>
          <w:sz w:val="24"/>
          <w:szCs w:val="24"/>
        </w:rPr>
        <w:t>B</w:t>
      </w:r>
      <w:r w:rsidRPr="00823768">
        <w:rPr>
          <w:rFonts w:ascii="Times New Roman" w:hAnsi="Times New Roman"/>
          <w:sz w:val="24"/>
          <w:szCs w:val="24"/>
          <w:vertAlign w:val="subscript"/>
        </w:rPr>
        <w:t>icp-1</w:t>
      </w:r>
      <w:r w:rsidRPr="00823768">
        <w:rPr>
          <w:rFonts w:ascii="Times New Roman" w:hAnsi="Times New Roman"/>
          <w:sz w:val="24"/>
          <w:szCs w:val="24"/>
        </w:rPr>
        <w:t xml:space="preserve"> = Jumlah pendapatan yang telah di-</w:t>
      </w:r>
      <w:r w:rsidRPr="00823768">
        <w:rPr>
          <w:rFonts w:ascii="Times New Roman" w:hAnsi="Times New Roman"/>
          <w:i/>
          <w:sz w:val="24"/>
          <w:szCs w:val="24"/>
        </w:rPr>
        <w:t xml:space="preserve">discount </w:t>
      </w:r>
      <w:r w:rsidRPr="00823768">
        <w:rPr>
          <w:rFonts w:ascii="Times New Roman" w:hAnsi="Times New Roman"/>
          <w:sz w:val="24"/>
          <w:szCs w:val="24"/>
        </w:rPr>
        <w:t>sebelum PP</w:t>
      </w:r>
    </w:p>
    <w:p w:rsidR="00823768" w:rsidRDefault="00823768" w:rsidP="00823768">
      <w:pPr>
        <w:pStyle w:val="ListParagraph"/>
        <w:spacing w:after="0" w:line="240" w:lineRule="auto"/>
        <w:ind w:left="0"/>
        <w:jc w:val="both"/>
        <w:rPr>
          <w:rFonts w:ascii="Times New Roman" w:hAnsi="Times New Roman"/>
          <w:sz w:val="24"/>
          <w:szCs w:val="24"/>
          <w:lang w:val="en-US"/>
        </w:rPr>
      </w:pPr>
      <w:r w:rsidRPr="00823768">
        <w:rPr>
          <w:rFonts w:ascii="Times New Roman" w:hAnsi="Times New Roman"/>
          <w:sz w:val="24"/>
          <w:szCs w:val="24"/>
        </w:rPr>
        <w:t>B</w:t>
      </w:r>
      <w:r w:rsidRPr="00823768">
        <w:rPr>
          <w:rFonts w:ascii="Times New Roman" w:hAnsi="Times New Roman"/>
          <w:sz w:val="24"/>
          <w:szCs w:val="24"/>
          <w:vertAlign w:val="subscript"/>
        </w:rPr>
        <w:t>p</w:t>
      </w:r>
      <w:r w:rsidRPr="00823768">
        <w:rPr>
          <w:rFonts w:ascii="Times New Roman" w:hAnsi="Times New Roman"/>
          <w:sz w:val="24"/>
          <w:szCs w:val="24"/>
        </w:rPr>
        <w:t xml:space="preserve"> = Jumlah pendapatan pada PP</w:t>
      </w:r>
    </w:p>
    <w:p w:rsidR="00823768" w:rsidRPr="00823768" w:rsidRDefault="00823768" w:rsidP="00823768">
      <w:pPr>
        <w:pStyle w:val="ListParagraph"/>
        <w:spacing w:after="0" w:line="240" w:lineRule="auto"/>
        <w:ind w:left="0"/>
        <w:jc w:val="both"/>
        <w:rPr>
          <w:rFonts w:ascii="Times New Roman" w:hAnsi="Times New Roman"/>
          <w:sz w:val="24"/>
          <w:szCs w:val="24"/>
          <w:lang w:val="en-US"/>
        </w:rPr>
      </w:pPr>
    </w:p>
    <w:p w:rsidR="006D0123" w:rsidRPr="005E34A1" w:rsidRDefault="006D0123" w:rsidP="007C3F00">
      <w:pPr>
        <w:pStyle w:val="ListParagraph"/>
        <w:widowControl w:val="0"/>
        <w:numPr>
          <w:ilvl w:val="0"/>
          <w:numId w:val="1"/>
        </w:numPr>
        <w:autoSpaceDE w:val="0"/>
        <w:autoSpaceDN w:val="0"/>
        <w:adjustRightInd w:val="0"/>
        <w:spacing w:after="0" w:line="240" w:lineRule="auto"/>
        <w:ind w:left="567" w:hanging="567"/>
        <w:jc w:val="both"/>
        <w:rPr>
          <w:rFonts w:ascii="Times New Roman" w:hAnsi="Times New Roman"/>
          <w:color w:val="000000"/>
          <w:w w:val="107"/>
          <w:sz w:val="24"/>
          <w:szCs w:val="24"/>
        </w:rPr>
      </w:pPr>
      <w:r w:rsidRPr="005E34A1">
        <w:rPr>
          <w:rFonts w:ascii="Times New Roman" w:hAnsi="Times New Roman"/>
          <w:color w:val="000000"/>
          <w:w w:val="107"/>
          <w:sz w:val="24"/>
          <w:szCs w:val="24"/>
        </w:rPr>
        <w:t xml:space="preserve">Analisis Sensitivitas </w:t>
      </w:r>
    </w:p>
    <w:p w:rsidR="00823768" w:rsidRPr="009F346D" w:rsidRDefault="00823768" w:rsidP="00823768">
      <w:pPr>
        <w:spacing w:after="0" w:line="240" w:lineRule="auto"/>
        <w:ind w:firstLine="567"/>
        <w:jc w:val="both"/>
        <w:rPr>
          <w:rFonts w:ascii="Times New Roman" w:hAnsi="Times New Roman" w:cs="Times New Roman"/>
          <w:sz w:val="24"/>
          <w:szCs w:val="24"/>
          <w:lang w:val="id-ID"/>
        </w:rPr>
      </w:pPr>
      <w:r w:rsidRPr="009F346D">
        <w:rPr>
          <w:rFonts w:ascii="Times New Roman" w:hAnsi="Times New Roman" w:cs="Times New Roman"/>
          <w:sz w:val="24"/>
          <w:szCs w:val="24"/>
          <w:lang w:val="id-ID"/>
        </w:rPr>
        <w:t xml:space="preserve">Analisis sensitivitas adalah suatu analisis yang dilakukan utuk menelaah kembali sehingga dapat diketahui pengaruh-pengaruh yang terjadi akibat keadaan tingkat kepekaan usaha tersebut apabila terjadi perubahan-perubahan terhadap variabel-variabel harga dan perhitungan biaya maupun benefit. </w:t>
      </w:r>
    </w:p>
    <w:p w:rsidR="00601103" w:rsidRDefault="00823768" w:rsidP="00583EB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D</w:t>
      </w:r>
      <w:r w:rsidRPr="00823768">
        <w:rPr>
          <w:rFonts w:ascii="Times New Roman" w:hAnsi="Times New Roman" w:cs="Times New Roman"/>
          <w:sz w:val="24"/>
          <w:szCs w:val="24"/>
          <w:lang w:val="id-ID"/>
        </w:rPr>
        <w:t xml:space="preserve">ilakukan dua skenario, yaitu I, </w:t>
      </w:r>
    </w:p>
    <w:p w:rsidR="00E67C23" w:rsidRDefault="00823768" w:rsidP="00583EB1">
      <w:pPr>
        <w:spacing w:after="0" w:line="240" w:lineRule="auto"/>
        <w:ind w:firstLine="567"/>
        <w:jc w:val="both"/>
        <w:rPr>
          <w:rFonts w:ascii="Times New Roman" w:hAnsi="Times New Roman" w:cs="Times New Roman"/>
          <w:sz w:val="24"/>
          <w:szCs w:val="24"/>
        </w:rPr>
      </w:pPr>
      <w:r w:rsidRPr="00823768">
        <w:rPr>
          <w:rFonts w:ascii="Times New Roman" w:hAnsi="Times New Roman" w:cs="Times New Roman"/>
          <w:sz w:val="24"/>
          <w:szCs w:val="24"/>
          <w:lang w:val="id-ID"/>
        </w:rPr>
        <w:t>pupuk di perkirakan naik</w:t>
      </w:r>
      <w:r w:rsidR="00601103">
        <w:rPr>
          <w:rFonts w:ascii="Times New Roman" w:hAnsi="Times New Roman" w:cs="Times New Roman"/>
          <w:sz w:val="24"/>
          <w:szCs w:val="24"/>
          <w:lang w:val="id-ID"/>
        </w:rPr>
        <w:t xml:space="preserve"> rata-rata pertahun sebesar 3,00</w:t>
      </w:r>
      <w:r w:rsidRPr="00823768">
        <w:rPr>
          <w:rFonts w:ascii="Times New Roman" w:hAnsi="Times New Roman" w:cs="Times New Roman"/>
          <w:sz w:val="24"/>
          <w:szCs w:val="24"/>
          <w:lang w:val="id-ID"/>
        </w:rPr>
        <w:t>%,</w:t>
      </w:r>
      <w:r w:rsidRPr="00823768">
        <w:rPr>
          <w:rFonts w:ascii="Times New Roman" w:hAnsi="Times New Roman" w:cs="Times New Roman"/>
          <w:color w:val="FF0000"/>
          <w:sz w:val="24"/>
          <w:szCs w:val="24"/>
          <w:lang w:val="id-ID"/>
        </w:rPr>
        <w:t xml:space="preserve"> </w:t>
      </w:r>
      <w:r w:rsidRPr="00823768">
        <w:rPr>
          <w:rFonts w:ascii="Times New Roman" w:hAnsi="Times New Roman" w:cs="Times New Roman"/>
          <w:sz w:val="24"/>
          <w:szCs w:val="24"/>
          <w:lang w:val="id-ID"/>
        </w:rPr>
        <w:t>dengan naiknya harga pupuk otomatis menambah biaya. Skenario ke-II, pada komponen manf</w:t>
      </w:r>
      <w:r w:rsidR="009155F2">
        <w:rPr>
          <w:rFonts w:ascii="Times New Roman" w:hAnsi="Times New Roman" w:cs="Times New Roman"/>
          <w:sz w:val="24"/>
          <w:szCs w:val="24"/>
          <w:lang w:val="id-ID"/>
        </w:rPr>
        <w:t>aat (benefit) yaitu harga buah lada</w:t>
      </w:r>
      <w:r w:rsidRPr="00823768">
        <w:rPr>
          <w:rFonts w:ascii="Times New Roman" w:hAnsi="Times New Roman" w:cs="Times New Roman"/>
          <w:sz w:val="24"/>
          <w:szCs w:val="24"/>
          <w:lang w:val="id-ID"/>
        </w:rPr>
        <w:t xml:space="preserve"> diperkirakan </w:t>
      </w:r>
      <w:r w:rsidR="00601103">
        <w:rPr>
          <w:rFonts w:ascii="Times New Roman" w:hAnsi="Times New Roman" w:cs="Times New Roman"/>
          <w:sz w:val="24"/>
          <w:szCs w:val="24"/>
          <w:lang w:val="id-ID"/>
        </w:rPr>
        <w:t>mengalami penurunan sebesar 3,00</w:t>
      </w:r>
      <w:r w:rsidRPr="00823768">
        <w:rPr>
          <w:rFonts w:ascii="Times New Roman" w:hAnsi="Times New Roman" w:cs="Times New Roman"/>
          <w:sz w:val="24"/>
          <w:szCs w:val="24"/>
          <w:lang w:val="id-ID"/>
        </w:rPr>
        <w:t>% dari harga semula.</w:t>
      </w:r>
    </w:p>
    <w:p w:rsidR="00583EB1" w:rsidRPr="00583EB1" w:rsidRDefault="00583EB1" w:rsidP="00583EB1">
      <w:pPr>
        <w:spacing w:after="0" w:line="240" w:lineRule="auto"/>
        <w:ind w:firstLine="567"/>
        <w:jc w:val="both"/>
        <w:rPr>
          <w:rFonts w:ascii="Times New Roman" w:hAnsi="Times New Roman" w:cs="Times New Roman"/>
          <w:sz w:val="24"/>
          <w:szCs w:val="24"/>
        </w:rPr>
      </w:pPr>
    </w:p>
    <w:p w:rsidR="00583EB1" w:rsidRPr="0043654C" w:rsidRDefault="00583EB1" w:rsidP="00583EB1">
      <w:pPr>
        <w:tabs>
          <w:tab w:val="left" w:pos="2552"/>
        </w:tabs>
        <w:spacing w:after="0" w:line="240" w:lineRule="auto"/>
        <w:contextualSpacing/>
        <w:jc w:val="both"/>
        <w:rPr>
          <w:rFonts w:ascii="Times New Roman" w:hAnsi="Times New Roman"/>
          <w:sz w:val="24"/>
          <w:szCs w:val="24"/>
        </w:rPr>
      </w:pPr>
      <w:r w:rsidRPr="0043654C">
        <w:rPr>
          <w:rFonts w:ascii="Times New Roman" w:hAnsi="Times New Roman"/>
          <w:b/>
          <w:sz w:val="24"/>
          <w:szCs w:val="24"/>
        </w:rPr>
        <w:t>HASIL DAN PEMBAHASAN</w:t>
      </w:r>
    </w:p>
    <w:p w:rsidR="00583EB1" w:rsidRDefault="00583EB1" w:rsidP="00734F5A">
      <w:pPr>
        <w:pStyle w:val="ListParagraph"/>
        <w:tabs>
          <w:tab w:val="left" w:pos="2552"/>
        </w:tabs>
        <w:ind w:left="0"/>
        <w:jc w:val="both"/>
        <w:rPr>
          <w:rFonts w:ascii="Times New Roman" w:hAnsi="Times New Roman"/>
          <w:b/>
          <w:sz w:val="24"/>
          <w:szCs w:val="24"/>
          <w:lang w:val="en-US"/>
        </w:rPr>
      </w:pPr>
      <w:r w:rsidRPr="0043654C">
        <w:rPr>
          <w:rFonts w:ascii="Times New Roman" w:hAnsi="Times New Roman"/>
          <w:b/>
          <w:sz w:val="24"/>
          <w:szCs w:val="24"/>
        </w:rPr>
        <w:t>KARAKTERISTIK RESPONDEN</w:t>
      </w:r>
    </w:p>
    <w:p w:rsidR="00734F5A" w:rsidRPr="00734F5A" w:rsidRDefault="00734F5A" w:rsidP="00734F5A">
      <w:pPr>
        <w:pStyle w:val="ListParagraph"/>
        <w:tabs>
          <w:tab w:val="left" w:pos="2552"/>
        </w:tabs>
        <w:ind w:left="0"/>
        <w:jc w:val="both"/>
        <w:rPr>
          <w:rFonts w:ascii="Times New Roman" w:hAnsi="Times New Roman"/>
          <w:b/>
          <w:sz w:val="24"/>
          <w:szCs w:val="24"/>
          <w:lang w:val="en-US"/>
        </w:rPr>
      </w:pPr>
    </w:p>
    <w:p w:rsidR="00583EB1" w:rsidRPr="009F346D" w:rsidRDefault="00583EB1" w:rsidP="00734F5A">
      <w:pPr>
        <w:pStyle w:val="ListParagraph"/>
        <w:tabs>
          <w:tab w:val="left" w:pos="2552"/>
        </w:tabs>
        <w:spacing w:line="240" w:lineRule="auto"/>
        <w:ind w:left="0" w:firstLine="720"/>
        <w:jc w:val="both"/>
        <w:rPr>
          <w:rFonts w:ascii="Times New Roman" w:hAnsi="Times New Roman"/>
          <w:i/>
          <w:sz w:val="24"/>
          <w:szCs w:val="24"/>
        </w:rPr>
      </w:pPr>
      <w:r>
        <w:rPr>
          <w:rFonts w:ascii="Times New Roman" w:hAnsi="Times New Roman"/>
          <w:sz w:val="24"/>
          <w:szCs w:val="24"/>
        </w:rPr>
        <w:t>Berdasarkan pene</w:t>
      </w:r>
      <w:r w:rsidR="002737DD">
        <w:rPr>
          <w:rFonts w:ascii="Times New Roman" w:hAnsi="Times New Roman"/>
          <w:sz w:val="24"/>
          <w:szCs w:val="24"/>
        </w:rPr>
        <w:t xml:space="preserve">litian yang telah dilakukan, </w:t>
      </w:r>
      <w:r w:rsidRPr="001C60E0">
        <w:rPr>
          <w:rFonts w:ascii="Times New Roman" w:hAnsi="Times New Roman"/>
          <w:sz w:val="24"/>
          <w:szCs w:val="24"/>
        </w:rPr>
        <w:t xml:space="preserve">persentase paling tinggi pada umur </w:t>
      </w:r>
      <w:r w:rsidR="009155F2">
        <w:rPr>
          <w:rFonts w:ascii="Times New Roman" w:hAnsi="Times New Roman"/>
          <w:sz w:val="24"/>
          <w:szCs w:val="24"/>
          <w:lang w:val="en-US"/>
        </w:rPr>
        <w:t>3-6</w:t>
      </w:r>
      <w:r w:rsidRPr="001C60E0">
        <w:rPr>
          <w:rFonts w:ascii="Times New Roman" w:hAnsi="Times New Roman"/>
          <w:sz w:val="24"/>
          <w:szCs w:val="24"/>
        </w:rPr>
        <w:t xml:space="preserve"> tahun yaitu </w:t>
      </w:r>
      <w:r w:rsidR="00601103">
        <w:rPr>
          <w:rFonts w:ascii="Times New Roman" w:hAnsi="Times New Roman"/>
          <w:sz w:val="24"/>
          <w:szCs w:val="24"/>
          <w:lang w:val="en-US"/>
        </w:rPr>
        <w:t>75</w:t>
      </w:r>
      <w:r w:rsidRPr="001C60E0">
        <w:rPr>
          <w:rFonts w:ascii="Times New Roman" w:hAnsi="Times New Roman"/>
          <w:sz w:val="24"/>
          <w:szCs w:val="24"/>
        </w:rPr>
        <w:t xml:space="preserve">%. Sebagian besar </w:t>
      </w:r>
      <w:r w:rsidRPr="001C60E0">
        <w:rPr>
          <w:rFonts w:ascii="Times New Roman" w:hAnsi="Times New Roman"/>
          <w:sz w:val="24"/>
          <w:szCs w:val="24"/>
        </w:rPr>
        <w:lastRenderedPageBreak/>
        <w:t>responden berada pada usia produktif, hal ini berpengaruh terhadap cara mengelol</w:t>
      </w:r>
      <w:r w:rsidR="00601103">
        <w:rPr>
          <w:rFonts w:ascii="Times New Roman" w:hAnsi="Times New Roman"/>
          <w:sz w:val="24"/>
          <w:szCs w:val="24"/>
        </w:rPr>
        <w:t xml:space="preserve">a usaha perkebunan lada </w:t>
      </w:r>
      <w:r w:rsidRPr="001C60E0">
        <w:rPr>
          <w:rFonts w:ascii="Times New Roman" w:hAnsi="Times New Roman"/>
          <w:sz w:val="24"/>
          <w:szCs w:val="24"/>
        </w:rPr>
        <w:t>tersebut, dikarenakan pad</w:t>
      </w:r>
      <w:r w:rsidR="009155F2">
        <w:rPr>
          <w:rFonts w:ascii="Times New Roman" w:hAnsi="Times New Roman"/>
          <w:sz w:val="24"/>
          <w:szCs w:val="24"/>
        </w:rPr>
        <w:t xml:space="preserve">a umumnya pengusaha </w:t>
      </w:r>
      <w:r w:rsidR="00601103">
        <w:rPr>
          <w:rFonts w:ascii="Times New Roman" w:hAnsi="Times New Roman"/>
          <w:sz w:val="24"/>
          <w:szCs w:val="24"/>
        </w:rPr>
        <w:t>lada</w:t>
      </w:r>
      <w:r w:rsidRPr="001C60E0">
        <w:rPr>
          <w:rFonts w:ascii="Times New Roman" w:hAnsi="Times New Roman"/>
          <w:sz w:val="24"/>
          <w:szCs w:val="24"/>
        </w:rPr>
        <w:t xml:space="preserve"> yang umurnya lebih tua (tidak berada pada pada usia produktif lagi) tidak memiliki kemampuan untuk mrnjalankan usaha ini secara maksimal karena keterbatasan tenaga </w:t>
      </w:r>
      <w:r w:rsidR="002737DD" w:rsidRPr="009F346D">
        <w:rPr>
          <w:rFonts w:ascii="Times New Roman" w:hAnsi="Times New Roman"/>
          <w:sz w:val="24"/>
          <w:szCs w:val="24"/>
        </w:rPr>
        <w:t>M</w:t>
      </w:r>
      <w:r w:rsidR="002737DD" w:rsidRPr="002737DD">
        <w:rPr>
          <w:rFonts w:ascii="Times New Roman" w:hAnsi="Times New Roman"/>
          <w:sz w:val="24"/>
          <w:szCs w:val="24"/>
        </w:rPr>
        <w:t xml:space="preserve">ayoritas responden memiliki tingkat pendidikan </w:t>
      </w:r>
      <w:r w:rsidR="002737DD">
        <w:rPr>
          <w:rFonts w:ascii="Times New Roman" w:hAnsi="Times New Roman"/>
          <w:sz w:val="24"/>
          <w:szCs w:val="24"/>
        </w:rPr>
        <w:t>Sekolah Dasar (</w:t>
      </w:r>
      <w:r w:rsidR="002737DD" w:rsidRPr="002737DD">
        <w:rPr>
          <w:rFonts w:ascii="Times New Roman" w:hAnsi="Times New Roman"/>
          <w:sz w:val="24"/>
          <w:szCs w:val="24"/>
        </w:rPr>
        <w:t>SD</w:t>
      </w:r>
      <w:r w:rsidR="002737DD">
        <w:rPr>
          <w:rFonts w:ascii="Times New Roman" w:hAnsi="Times New Roman"/>
          <w:sz w:val="24"/>
          <w:szCs w:val="24"/>
        </w:rPr>
        <w:t>)</w:t>
      </w:r>
      <w:r w:rsidR="002737DD" w:rsidRPr="002737DD">
        <w:rPr>
          <w:rFonts w:ascii="Times New Roman" w:hAnsi="Times New Roman"/>
          <w:sz w:val="24"/>
          <w:szCs w:val="24"/>
        </w:rPr>
        <w:t xml:space="preserve"> yaitu</w:t>
      </w:r>
      <w:r w:rsidR="002737DD" w:rsidRPr="001C60E0">
        <w:rPr>
          <w:rFonts w:ascii="Times New Roman" w:hAnsi="Times New Roman"/>
          <w:sz w:val="24"/>
          <w:szCs w:val="24"/>
        </w:rPr>
        <w:t xml:space="preserve"> </w:t>
      </w:r>
      <w:r w:rsidRPr="001C60E0">
        <w:rPr>
          <w:rFonts w:ascii="Times New Roman" w:hAnsi="Times New Roman"/>
          <w:sz w:val="24"/>
          <w:szCs w:val="24"/>
        </w:rPr>
        <w:t>dib</w:t>
      </w:r>
      <w:r w:rsidR="00CB24C5">
        <w:rPr>
          <w:rFonts w:ascii="Times New Roman" w:hAnsi="Times New Roman"/>
          <w:sz w:val="24"/>
          <w:szCs w:val="24"/>
        </w:rPr>
        <w:t>andingkan pengusaha lada</w:t>
      </w:r>
      <w:r w:rsidRPr="001C60E0">
        <w:rPr>
          <w:rFonts w:ascii="Times New Roman" w:hAnsi="Times New Roman"/>
          <w:sz w:val="24"/>
          <w:szCs w:val="24"/>
        </w:rPr>
        <w:t xml:space="preserve"> yang umurnya lebih muda</w:t>
      </w:r>
      <w:r w:rsidRPr="001C60E0">
        <w:rPr>
          <w:rFonts w:ascii="Times New Roman" w:hAnsi="Times New Roman"/>
          <w:i/>
          <w:sz w:val="24"/>
          <w:szCs w:val="24"/>
        </w:rPr>
        <w:t>.</w:t>
      </w:r>
    </w:p>
    <w:p w:rsidR="00583EB1" w:rsidRPr="009F346D" w:rsidRDefault="00583EB1" w:rsidP="00CC25E5">
      <w:pPr>
        <w:pStyle w:val="ListParagraph"/>
        <w:tabs>
          <w:tab w:val="left" w:pos="2552"/>
        </w:tabs>
        <w:spacing w:line="240" w:lineRule="auto"/>
        <w:ind w:left="0" w:firstLine="720"/>
        <w:jc w:val="both"/>
        <w:rPr>
          <w:rFonts w:ascii="Times New Roman" w:hAnsi="Times New Roman"/>
          <w:sz w:val="24"/>
          <w:szCs w:val="24"/>
        </w:rPr>
      </w:pPr>
      <w:r w:rsidRPr="001C60E0">
        <w:rPr>
          <w:rFonts w:ascii="Times New Roman" w:hAnsi="Times New Roman"/>
          <w:sz w:val="24"/>
          <w:szCs w:val="24"/>
        </w:rPr>
        <w:t xml:space="preserve"> </w:t>
      </w:r>
      <w:r w:rsidR="0066465A">
        <w:rPr>
          <w:rFonts w:ascii="Times New Roman" w:hAnsi="Times New Roman"/>
          <w:sz w:val="24"/>
          <w:szCs w:val="24"/>
        </w:rPr>
        <w:t xml:space="preserve">Dari segi </w:t>
      </w:r>
      <w:r w:rsidR="00CB24C5">
        <w:rPr>
          <w:rFonts w:ascii="Times New Roman" w:hAnsi="Times New Roman"/>
          <w:sz w:val="24"/>
          <w:szCs w:val="24"/>
        </w:rPr>
        <w:t xml:space="preserve">pendidikan, </w:t>
      </w:r>
      <w:r w:rsidR="0066465A">
        <w:rPr>
          <w:rFonts w:ascii="Times New Roman" w:hAnsi="Times New Roman"/>
          <w:sz w:val="24"/>
          <w:szCs w:val="24"/>
        </w:rPr>
        <w:t>s</w:t>
      </w:r>
      <w:r w:rsidR="002737DD">
        <w:rPr>
          <w:rFonts w:ascii="Times New Roman" w:hAnsi="Times New Roman"/>
          <w:sz w:val="24"/>
          <w:szCs w:val="24"/>
        </w:rPr>
        <w:t xml:space="preserve">ebanyak </w:t>
      </w:r>
      <w:r w:rsidR="00CB24C5">
        <w:rPr>
          <w:rFonts w:ascii="Times New Roman" w:eastAsia="Times New Roman" w:hAnsi="Times New Roman"/>
          <w:sz w:val="24"/>
          <w:szCs w:val="24"/>
          <w:lang w:val="en-US" w:eastAsia="id-ID"/>
        </w:rPr>
        <w:t>34,4</w:t>
      </w:r>
      <w:r w:rsidRPr="001C60E0">
        <w:rPr>
          <w:rFonts w:ascii="Times New Roman" w:eastAsia="Times New Roman" w:hAnsi="Times New Roman"/>
          <w:sz w:val="24"/>
          <w:szCs w:val="24"/>
          <w:lang w:eastAsia="id-ID"/>
        </w:rPr>
        <w:t>%</w:t>
      </w:r>
      <w:r w:rsidR="002737DD">
        <w:rPr>
          <w:rFonts w:ascii="Times New Roman" w:eastAsia="Times New Roman" w:hAnsi="Times New Roman"/>
          <w:sz w:val="24"/>
          <w:szCs w:val="24"/>
          <w:lang w:eastAsia="id-ID"/>
        </w:rPr>
        <w:t xml:space="preserve"> responde</w:t>
      </w:r>
      <w:r w:rsidR="0066465A">
        <w:rPr>
          <w:rFonts w:ascii="Times New Roman" w:eastAsia="Times New Roman" w:hAnsi="Times New Roman"/>
          <w:sz w:val="24"/>
          <w:szCs w:val="24"/>
          <w:lang w:eastAsia="id-ID"/>
        </w:rPr>
        <w:t>n</w:t>
      </w:r>
      <w:r w:rsidRPr="001C60E0">
        <w:rPr>
          <w:rFonts w:ascii="Times New Roman" w:eastAsia="Times New Roman" w:hAnsi="Times New Roman"/>
          <w:sz w:val="24"/>
          <w:szCs w:val="24"/>
          <w:lang w:eastAsia="id-ID"/>
        </w:rPr>
        <w:t xml:space="preserve"> </w:t>
      </w:r>
      <w:r w:rsidR="0066465A">
        <w:rPr>
          <w:rFonts w:ascii="Times New Roman" w:hAnsi="Times New Roman"/>
          <w:sz w:val="24"/>
          <w:szCs w:val="24"/>
        </w:rPr>
        <w:t xml:space="preserve">merupakan lulusan Sekolah Dasr (SD) </w:t>
      </w:r>
      <w:r w:rsidR="00CB24C5">
        <w:rPr>
          <w:rFonts w:ascii="Times New Roman" w:hAnsi="Times New Roman"/>
          <w:sz w:val="24"/>
          <w:szCs w:val="24"/>
        </w:rPr>
        <w:t xml:space="preserve">atau sebanyak 11 responden, dan </w:t>
      </w:r>
      <w:r w:rsidRPr="001C60E0">
        <w:rPr>
          <w:rFonts w:ascii="Times New Roman" w:hAnsi="Times New Roman"/>
          <w:sz w:val="24"/>
          <w:szCs w:val="24"/>
        </w:rPr>
        <w:t>respond</w:t>
      </w:r>
      <w:r>
        <w:rPr>
          <w:rFonts w:ascii="Times New Roman" w:hAnsi="Times New Roman"/>
          <w:sz w:val="24"/>
          <w:szCs w:val="24"/>
        </w:rPr>
        <w:t>en dengan tingkat pendidikan SM</w:t>
      </w:r>
      <w:r>
        <w:rPr>
          <w:rFonts w:ascii="Times New Roman" w:hAnsi="Times New Roman"/>
          <w:sz w:val="24"/>
          <w:szCs w:val="24"/>
          <w:lang w:val="en-US"/>
        </w:rPr>
        <w:t>A</w:t>
      </w:r>
      <w:r w:rsidRPr="001C60E0">
        <w:rPr>
          <w:rFonts w:ascii="Times New Roman" w:hAnsi="Times New Roman"/>
          <w:sz w:val="24"/>
          <w:szCs w:val="24"/>
        </w:rPr>
        <w:t xml:space="preserve"> </w:t>
      </w:r>
      <w:r w:rsidR="00CB24C5">
        <w:rPr>
          <w:rFonts w:ascii="Times New Roman" w:hAnsi="Times New Roman"/>
          <w:sz w:val="24"/>
          <w:szCs w:val="24"/>
          <w:lang w:val="en-US"/>
        </w:rPr>
        <w:t xml:space="preserve">sama yaitu sebanyak 34,4%, </w:t>
      </w:r>
      <w:r w:rsidRPr="001C60E0">
        <w:rPr>
          <w:rFonts w:ascii="Times New Roman" w:hAnsi="Times New Roman"/>
          <w:sz w:val="24"/>
          <w:szCs w:val="24"/>
        </w:rPr>
        <w:t>Per</w:t>
      </w:r>
      <w:r>
        <w:rPr>
          <w:rFonts w:ascii="Times New Roman" w:hAnsi="Times New Roman"/>
          <w:sz w:val="24"/>
          <w:szCs w:val="24"/>
        </w:rPr>
        <w:t xml:space="preserve">guruan Tinggi yaitu sebesar </w:t>
      </w:r>
      <w:r w:rsidR="00CB24C5">
        <w:rPr>
          <w:rFonts w:ascii="Times New Roman" w:hAnsi="Times New Roman"/>
          <w:sz w:val="24"/>
          <w:szCs w:val="24"/>
          <w:lang w:val="en-US"/>
        </w:rPr>
        <w:t>9,4</w:t>
      </w:r>
      <w:r>
        <w:rPr>
          <w:rFonts w:ascii="Times New Roman" w:hAnsi="Times New Roman"/>
          <w:sz w:val="24"/>
          <w:szCs w:val="24"/>
        </w:rPr>
        <w:t>%</w:t>
      </w:r>
      <w:r w:rsidRPr="001C60E0">
        <w:rPr>
          <w:rFonts w:ascii="Times New Roman" w:hAnsi="Times New Roman"/>
          <w:sz w:val="24"/>
          <w:szCs w:val="24"/>
        </w:rPr>
        <w:t xml:space="preserve">. </w:t>
      </w:r>
      <w:r w:rsidR="00CB24C5">
        <w:rPr>
          <w:rFonts w:ascii="Times New Roman" w:hAnsi="Times New Roman"/>
          <w:sz w:val="24"/>
          <w:szCs w:val="24"/>
          <w:lang w:val="en-US"/>
        </w:rPr>
        <w:t>Dan tingkat pendidikan SMP 21</w:t>
      </w:r>
      <w:proofErr w:type="gramStart"/>
      <w:r w:rsidR="00CB24C5">
        <w:rPr>
          <w:rFonts w:ascii="Times New Roman" w:hAnsi="Times New Roman"/>
          <w:sz w:val="24"/>
          <w:szCs w:val="24"/>
          <w:lang w:val="en-US"/>
        </w:rPr>
        <w:t>,8</w:t>
      </w:r>
      <w:proofErr w:type="gramEnd"/>
      <w:r w:rsidR="00CB24C5">
        <w:rPr>
          <w:rFonts w:ascii="Times New Roman" w:hAnsi="Times New Roman"/>
          <w:sz w:val="24"/>
          <w:szCs w:val="24"/>
          <w:lang w:val="en-US"/>
        </w:rPr>
        <w:t xml:space="preserve">%. </w:t>
      </w:r>
      <w:r w:rsidRPr="001C60E0">
        <w:rPr>
          <w:rFonts w:ascii="Times New Roman" w:hAnsi="Times New Roman"/>
          <w:sz w:val="24"/>
          <w:szCs w:val="24"/>
        </w:rPr>
        <w:t>Dari data tersebut dapat diketahui bahwa kualitas sumber daya manusia responden belum baik hal ini ditunjukan oleh sebagian besar responden hanya berpendidikan SD. Hal ini sangat mempengaruhi pola berfikirnya dalam mengelola kegiatan usahanya, kerena tingkat pendidikan seseorang yang tinggi, maka pengusaha akan mampu menganalisis pola kerja dan mempunyai jangkauan pemikiran yang luas dan jauh kedepan.</w:t>
      </w:r>
    </w:p>
    <w:p w:rsidR="00583EB1" w:rsidRPr="001C60E0" w:rsidRDefault="0066465A" w:rsidP="00CC25E5">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S</w:t>
      </w:r>
      <w:r w:rsidR="00583EB1" w:rsidRPr="001C60E0">
        <w:rPr>
          <w:rFonts w:ascii="Times New Roman" w:hAnsi="Times New Roman"/>
          <w:sz w:val="24"/>
          <w:szCs w:val="24"/>
        </w:rPr>
        <w:t xml:space="preserve">ebagian besar pengalaman usaha responden di </w:t>
      </w:r>
      <w:r w:rsidR="00CB24C5">
        <w:rPr>
          <w:rFonts w:ascii="Times New Roman" w:hAnsi="Times New Roman"/>
          <w:sz w:val="24"/>
          <w:szCs w:val="24"/>
          <w:lang w:val="en-US"/>
        </w:rPr>
        <w:t xml:space="preserve">Desa Mayak Kecamatan Seluas Kabupaten Bengkayang </w:t>
      </w:r>
      <w:r w:rsidR="00CB24C5">
        <w:rPr>
          <w:rFonts w:ascii="Times New Roman" w:hAnsi="Times New Roman"/>
          <w:sz w:val="24"/>
          <w:szCs w:val="24"/>
        </w:rPr>
        <w:t xml:space="preserve">yaitu 6-10 tahun sebanyak </w:t>
      </w:r>
      <w:r w:rsidR="00CB24C5">
        <w:rPr>
          <w:rFonts w:ascii="Times New Roman" w:hAnsi="Times New Roman"/>
          <w:sz w:val="24"/>
          <w:szCs w:val="24"/>
          <w:lang w:val="en-US"/>
        </w:rPr>
        <w:t>19</w:t>
      </w:r>
      <w:r w:rsidR="00583EB1" w:rsidRPr="001C60E0">
        <w:rPr>
          <w:rFonts w:ascii="Times New Roman" w:hAnsi="Times New Roman"/>
          <w:sz w:val="24"/>
          <w:szCs w:val="24"/>
        </w:rPr>
        <w:t xml:space="preserve"> responden</w:t>
      </w:r>
      <w:r w:rsidR="007F0B20">
        <w:rPr>
          <w:rFonts w:ascii="Times New Roman" w:hAnsi="Times New Roman"/>
          <w:sz w:val="24"/>
          <w:szCs w:val="24"/>
          <w:lang w:val="en-US"/>
        </w:rPr>
        <w:t>.</w:t>
      </w:r>
      <w:r w:rsidR="00583EB1" w:rsidRPr="001C60E0">
        <w:rPr>
          <w:rFonts w:ascii="Times New Roman" w:hAnsi="Times New Roman"/>
          <w:sz w:val="24"/>
          <w:szCs w:val="24"/>
        </w:rPr>
        <w:t xml:space="preserve"> </w:t>
      </w:r>
    </w:p>
    <w:p w:rsidR="00583EB1" w:rsidRDefault="00583EB1" w:rsidP="005848F7">
      <w:pPr>
        <w:pStyle w:val="ListParagraph"/>
        <w:tabs>
          <w:tab w:val="left" w:pos="2552"/>
        </w:tabs>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S</w:t>
      </w:r>
      <w:r w:rsidRPr="001C60E0">
        <w:rPr>
          <w:rFonts w:ascii="Times New Roman" w:hAnsi="Times New Roman"/>
          <w:sz w:val="24"/>
          <w:szCs w:val="24"/>
        </w:rPr>
        <w:t>ebagian besar responden memi</w:t>
      </w:r>
      <w:r w:rsidR="007F0B20">
        <w:rPr>
          <w:rFonts w:ascii="Times New Roman" w:hAnsi="Times New Roman"/>
          <w:sz w:val="24"/>
          <w:szCs w:val="24"/>
        </w:rPr>
        <w:t>liki jumlah anggota keluarga 4</w:t>
      </w:r>
      <w:r w:rsidR="00CB24C5">
        <w:rPr>
          <w:rFonts w:ascii="Times New Roman" w:hAnsi="Times New Roman"/>
          <w:sz w:val="24"/>
          <w:szCs w:val="24"/>
          <w:lang w:val="en-US"/>
        </w:rPr>
        <w:t>-6</w:t>
      </w:r>
      <w:r w:rsidR="007F0B20">
        <w:rPr>
          <w:rFonts w:ascii="Times New Roman" w:hAnsi="Times New Roman"/>
          <w:sz w:val="24"/>
          <w:szCs w:val="24"/>
        </w:rPr>
        <w:t xml:space="preserve"> orang yaitu sebesar </w:t>
      </w:r>
      <w:r w:rsidR="00CB24C5">
        <w:rPr>
          <w:rFonts w:ascii="Times New Roman" w:hAnsi="Times New Roman"/>
          <w:sz w:val="24"/>
          <w:szCs w:val="24"/>
          <w:lang w:val="en-US"/>
        </w:rPr>
        <w:t>53</w:t>
      </w:r>
      <w:proofErr w:type="gramStart"/>
      <w:r w:rsidR="00CB24C5">
        <w:rPr>
          <w:rFonts w:ascii="Times New Roman" w:hAnsi="Times New Roman"/>
          <w:sz w:val="24"/>
          <w:szCs w:val="24"/>
          <w:lang w:val="en-US"/>
        </w:rPr>
        <w:t>,1</w:t>
      </w:r>
      <w:proofErr w:type="gramEnd"/>
      <w:r w:rsidR="00CB24C5">
        <w:rPr>
          <w:rFonts w:ascii="Times New Roman" w:hAnsi="Times New Roman"/>
          <w:sz w:val="24"/>
          <w:szCs w:val="24"/>
        </w:rPr>
        <w:t>%  (</w:t>
      </w:r>
      <w:r w:rsidR="00CB24C5">
        <w:rPr>
          <w:rFonts w:ascii="Times New Roman" w:hAnsi="Times New Roman"/>
          <w:sz w:val="24"/>
          <w:szCs w:val="24"/>
          <w:lang w:val="en-US"/>
        </w:rPr>
        <w:t>17</w:t>
      </w:r>
      <w:r w:rsidRPr="001C60E0">
        <w:rPr>
          <w:rFonts w:ascii="Times New Roman" w:hAnsi="Times New Roman"/>
          <w:sz w:val="24"/>
          <w:szCs w:val="24"/>
        </w:rPr>
        <w:t>responden),</w:t>
      </w:r>
      <w:r w:rsidR="00CC25E5">
        <w:rPr>
          <w:rFonts w:ascii="Times New Roman" w:hAnsi="Times New Roman"/>
          <w:sz w:val="24"/>
          <w:szCs w:val="24"/>
          <w:lang w:val="en-US"/>
        </w:rPr>
        <w:t xml:space="preserve"> anggota keluarga 1-3 orang sebesar 37,5%(12 responden)</w:t>
      </w:r>
      <w:r w:rsidRPr="001C60E0">
        <w:rPr>
          <w:rFonts w:ascii="Times New Roman" w:hAnsi="Times New Roman"/>
          <w:sz w:val="24"/>
          <w:szCs w:val="24"/>
        </w:rPr>
        <w:t xml:space="preserve"> dan sebagian kecil responden memiliki jumlah anggota </w:t>
      </w:r>
      <w:r w:rsidR="00B71F40">
        <w:rPr>
          <w:rFonts w:ascii="Times New Roman" w:hAnsi="Times New Roman"/>
          <w:sz w:val="24"/>
          <w:szCs w:val="24"/>
        </w:rPr>
        <w:t>keluarga</w:t>
      </w:r>
      <w:r w:rsidR="00CC25E5">
        <w:rPr>
          <w:rFonts w:ascii="Times New Roman" w:hAnsi="Times New Roman"/>
          <w:sz w:val="24"/>
          <w:szCs w:val="24"/>
          <w:lang w:val="en-US"/>
        </w:rPr>
        <w:t xml:space="preserve"> 6 </w:t>
      </w:r>
      <w:r w:rsidRPr="001C60E0">
        <w:rPr>
          <w:rFonts w:ascii="Times New Roman" w:hAnsi="Times New Roman"/>
          <w:sz w:val="24"/>
          <w:szCs w:val="24"/>
        </w:rPr>
        <w:t>o</w:t>
      </w:r>
      <w:r w:rsidR="00CC25E5">
        <w:rPr>
          <w:rFonts w:ascii="Times New Roman" w:hAnsi="Times New Roman"/>
          <w:sz w:val="24"/>
          <w:szCs w:val="24"/>
        </w:rPr>
        <w:t xml:space="preserve">rang yaitu sebesar </w:t>
      </w:r>
      <w:r w:rsidR="00CC25E5">
        <w:rPr>
          <w:rFonts w:ascii="Times New Roman" w:hAnsi="Times New Roman"/>
          <w:sz w:val="24"/>
          <w:szCs w:val="24"/>
          <w:lang w:val="en-US"/>
        </w:rPr>
        <w:t>9,4</w:t>
      </w:r>
      <w:r w:rsidR="00CC25E5">
        <w:rPr>
          <w:rFonts w:ascii="Times New Roman" w:hAnsi="Times New Roman"/>
          <w:sz w:val="24"/>
          <w:szCs w:val="24"/>
        </w:rPr>
        <w:t xml:space="preserve">% (3 </w:t>
      </w:r>
      <w:r w:rsidRPr="001C60E0">
        <w:rPr>
          <w:rFonts w:ascii="Times New Roman" w:hAnsi="Times New Roman"/>
          <w:sz w:val="24"/>
          <w:szCs w:val="24"/>
        </w:rPr>
        <w:t xml:space="preserve">responden). </w:t>
      </w:r>
    </w:p>
    <w:p w:rsidR="00934F1D" w:rsidRPr="00934F1D" w:rsidRDefault="00934F1D" w:rsidP="005848F7">
      <w:pPr>
        <w:pStyle w:val="ListParagraph"/>
        <w:tabs>
          <w:tab w:val="left" w:pos="2552"/>
        </w:tabs>
        <w:spacing w:after="0" w:line="360" w:lineRule="auto"/>
        <w:ind w:left="0" w:firstLine="720"/>
        <w:jc w:val="both"/>
        <w:rPr>
          <w:rFonts w:ascii="Times New Roman" w:hAnsi="Times New Roman"/>
          <w:sz w:val="24"/>
          <w:szCs w:val="24"/>
          <w:lang w:val="en-US"/>
        </w:rPr>
      </w:pPr>
    </w:p>
    <w:p w:rsidR="00807C94" w:rsidRPr="00DA61D3" w:rsidRDefault="008E45C3" w:rsidP="005848F7">
      <w:pPr>
        <w:pStyle w:val="ListParagraph"/>
        <w:spacing w:after="0" w:line="360" w:lineRule="auto"/>
        <w:ind w:left="0"/>
        <w:jc w:val="both"/>
        <w:rPr>
          <w:rFonts w:ascii="Times New Roman" w:hAnsi="Times New Roman"/>
          <w:b/>
          <w:sz w:val="24"/>
          <w:szCs w:val="24"/>
          <w:lang w:val="en-US"/>
        </w:rPr>
      </w:pPr>
      <w:r w:rsidRPr="00934F1D">
        <w:rPr>
          <w:rFonts w:ascii="Times New Roman" w:hAnsi="Times New Roman"/>
          <w:b/>
          <w:sz w:val="24"/>
          <w:szCs w:val="24"/>
          <w:lang w:val="en-US"/>
        </w:rPr>
        <w:lastRenderedPageBreak/>
        <w:t>ANAL</w:t>
      </w:r>
      <w:r w:rsidRPr="00DA61D3">
        <w:rPr>
          <w:rFonts w:ascii="Times New Roman" w:hAnsi="Times New Roman"/>
          <w:b/>
          <w:sz w:val="24"/>
          <w:szCs w:val="24"/>
          <w:lang w:val="en-US"/>
        </w:rPr>
        <w:t xml:space="preserve">ISIS KELAYAKAN FINANSIAL </w:t>
      </w:r>
      <w:r w:rsidR="006C2CED">
        <w:rPr>
          <w:rFonts w:ascii="Times New Roman" w:hAnsi="Times New Roman"/>
          <w:b/>
          <w:sz w:val="24"/>
          <w:szCs w:val="24"/>
          <w:lang w:val="en-US"/>
        </w:rPr>
        <w:t>LADA</w:t>
      </w:r>
      <w:r w:rsidR="005848F7">
        <w:rPr>
          <w:rFonts w:ascii="Times New Roman" w:hAnsi="Times New Roman"/>
          <w:b/>
          <w:sz w:val="24"/>
          <w:szCs w:val="24"/>
          <w:lang w:val="en-US"/>
        </w:rPr>
        <w:t xml:space="preserve"> </w:t>
      </w:r>
      <w:r w:rsidRPr="00DA61D3">
        <w:rPr>
          <w:rFonts w:ascii="Times New Roman" w:hAnsi="Times New Roman"/>
          <w:b/>
          <w:sz w:val="24"/>
          <w:szCs w:val="24"/>
          <w:lang w:val="en-US"/>
        </w:rPr>
        <w:t>BIAYA INVESTASI</w:t>
      </w:r>
    </w:p>
    <w:p w:rsidR="005848F7" w:rsidRDefault="008E45C3" w:rsidP="003B4843">
      <w:pPr>
        <w:pStyle w:val="ListParagraph"/>
        <w:adjustRightInd w:val="0"/>
        <w:spacing w:line="240" w:lineRule="auto"/>
        <w:ind w:left="0" w:firstLine="720"/>
        <w:jc w:val="both"/>
        <w:rPr>
          <w:rFonts w:ascii="Times New Roman" w:hAnsi="Times New Roman"/>
          <w:sz w:val="24"/>
          <w:szCs w:val="24"/>
        </w:rPr>
      </w:pPr>
      <w:r w:rsidRPr="00807C94">
        <w:rPr>
          <w:rFonts w:ascii="Times New Roman" w:hAnsi="Times New Roman"/>
          <w:sz w:val="24"/>
          <w:szCs w:val="24"/>
        </w:rPr>
        <w:t>Biaya Investasi adalah semua biaya yang dikeluarkan pemili</w:t>
      </w:r>
      <w:r w:rsidR="00AE04BF">
        <w:rPr>
          <w:rFonts w:ascii="Times New Roman" w:hAnsi="Times New Roman"/>
          <w:sz w:val="24"/>
          <w:szCs w:val="24"/>
        </w:rPr>
        <w:t xml:space="preserve">k usaha perkebunan lada </w:t>
      </w:r>
      <w:r w:rsidRPr="00807C94">
        <w:rPr>
          <w:rFonts w:ascii="Times New Roman" w:hAnsi="Times New Roman"/>
          <w:sz w:val="24"/>
          <w:szCs w:val="24"/>
        </w:rPr>
        <w:t>pada awal kegiatan usaha dalam jumlah yang besar mulai mendirikan usaha pada tahun pertama dan tahun selanjutnya dalam pembelian alat pertanian. Biaya investasi pa</w:t>
      </w:r>
      <w:r w:rsidR="00AE04BF">
        <w:rPr>
          <w:rFonts w:ascii="Times New Roman" w:hAnsi="Times New Roman"/>
          <w:sz w:val="24"/>
          <w:szCs w:val="24"/>
        </w:rPr>
        <w:t>da usaha perkebunan lada</w:t>
      </w:r>
      <w:r w:rsidRPr="00807C94">
        <w:rPr>
          <w:rFonts w:ascii="Times New Roman" w:hAnsi="Times New Roman"/>
          <w:sz w:val="24"/>
          <w:szCs w:val="24"/>
        </w:rPr>
        <w:t xml:space="preserve"> biaya pembelian lahan, biaya pembukaan lahan, biaya pembelian bibit, biaya peralatan seperti </w:t>
      </w:r>
      <w:r w:rsidR="00AE04BF">
        <w:rPr>
          <w:rFonts w:ascii="Times New Roman" w:hAnsi="Times New Roman"/>
          <w:sz w:val="24"/>
          <w:szCs w:val="24"/>
        </w:rPr>
        <w:t>cangkul, parang sprayer, tajak, kayu ajir, sangkat, ember, batu asah dan spatu both</w:t>
      </w:r>
      <w:r w:rsidRPr="00807C94">
        <w:rPr>
          <w:rFonts w:ascii="Times New Roman" w:hAnsi="Times New Roman"/>
          <w:sz w:val="24"/>
          <w:szCs w:val="24"/>
        </w:rPr>
        <w:t>.</w:t>
      </w:r>
      <w:r w:rsidRPr="00807C94">
        <w:rPr>
          <w:rFonts w:ascii="Times New Roman" w:hAnsi="Times New Roman"/>
        </w:rPr>
        <w:t xml:space="preserve"> </w:t>
      </w:r>
      <w:r w:rsidR="00621956" w:rsidRPr="00807C94">
        <w:rPr>
          <w:rFonts w:ascii="Times New Roman" w:hAnsi="Times New Roman"/>
          <w:sz w:val="24"/>
          <w:szCs w:val="24"/>
        </w:rPr>
        <w:t>Untuk biaya peralatan tidak hanya terjadi pada tahun ke 0 teta</w:t>
      </w:r>
      <w:r w:rsidR="009155F2">
        <w:rPr>
          <w:rFonts w:ascii="Times New Roman" w:hAnsi="Times New Roman"/>
          <w:sz w:val="24"/>
          <w:szCs w:val="24"/>
        </w:rPr>
        <w:t>pi di asumsikan pada tahun ke 3</w:t>
      </w:r>
      <w:r w:rsidR="00AE04BF">
        <w:rPr>
          <w:rFonts w:ascii="Times New Roman" w:hAnsi="Times New Roman"/>
          <w:sz w:val="24"/>
          <w:szCs w:val="24"/>
        </w:rPr>
        <w:t xml:space="preserve">, </w:t>
      </w:r>
      <w:r w:rsidR="00621956" w:rsidRPr="00807C94">
        <w:rPr>
          <w:rFonts w:ascii="Times New Roman" w:hAnsi="Times New Roman"/>
          <w:sz w:val="24"/>
          <w:szCs w:val="24"/>
        </w:rPr>
        <w:t xml:space="preserve">terjadinya pergantian alat baru, </w:t>
      </w:r>
      <w:r w:rsidR="00AE04BF" w:rsidRPr="009F346D">
        <w:rPr>
          <w:rFonts w:ascii="Times New Roman" w:hAnsi="Times New Roman"/>
          <w:sz w:val="24"/>
          <w:szCs w:val="24"/>
        </w:rPr>
        <w:t xml:space="preserve">pada </w:t>
      </w:r>
      <w:r w:rsidR="00AE04BF">
        <w:rPr>
          <w:rFonts w:ascii="Times New Roman" w:hAnsi="Times New Roman"/>
          <w:sz w:val="24"/>
          <w:szCs w:val="24"/>
        </w:rPr>
        <w:t>tahun</w:t>
      </w:r>
      <w:r w:rsidR="00AE04BF" w:rsidRPr="009F346D">
        <w:rPr>
          <w:rFonts w:ascii="Times New Roman" w:hAnsi="Times New Roman"/>
          <w:sz w:val="24"/>
          <w:szCs w:val="24"/>
        </w:rPr>
        <w:t>-tahun selanjutnya</w:t>
      </w:r>
      <w:r w:rsidR="00AE04BF">
        <w:rPr>
          <w:rFonts w:ascii="Times New Roman" w:hAnsi="Times New Roman"/>
          <w:sz w:val="24"/>
          <w:szCs w:val="24"/>
        </w:rPr>
        <w:t xml:space="preserve"> </w:t>
      </w:r>
      <w:r w:rsidR="00621956" w:rsidRPr="00807C94">
        <w:rPr>
          <w:rFonts w:ascii="Times New Roman" w:hAnsi="Times New Roman"/>
          <w:sz w:val="24"/>
          <w:szCs w:val="24"/>
        </w:rPr>
        <w:t>adanya biaya peralatan kembali</w:t>
      </w:r>
      <w:r w:rsidR="00621956" w:rsidRPr="00807C94">
        <w:rPr>
          <w:rFonts w:ascii="Times New Roman" w:hAnsi="Times New Roman"/>
        </w:rPr>
        <w:t>.</w:t>
      </w:r>
      <w:r w:rsidR="00807C94" w:rsidRPr="00807C94">
        <w:rPr>
          <w:rFonts w:ascii="Times New Roman" w:hAnsi="Times New Roman"/>
        </w:rPr>
        <w:t xml:space="preserve"> </w:t>
      </w:r>
      <w:r w:rsidR="00807C94" w:rsidRPr="00807C94">
        <w:rPr>
          <w:rFonts w:ascii="Times New Roman" w:hAnsi="Times New Roman"/>
          <w:sz w:val="24"/>
          <w:szCs w:val="24"/>
        </w:rPr>
        <w:t>Total bi</w:t>
      </w:r>
      <w:r w:rsidR="00AE04BF">
        <w:rPr>
          <w:rFonts w:ascii="Times New Roman" w:hAnsi="Times New Roman"/>
          <w:sz w:val="24"/>
          <w:szCs w:val="24"/>
        </w:rPr>
        <w:t>aya investasi usaha lada di Desa Mayak</w:t>
      </w:r>
      <w:r w:rsidR="00807C94" w:rsidRPr="00807C94">
        <w:rPr>
          <w:rFonts w:ascii="Times New Roman" w:hAnsi="Times New Roman"/>
          <w:sz w:val="24"/>
          <w:szCs w:val="24"/>
        </w:rPr>
        <w:t xml:space="preserve"> </w:t>
      </w:r>
      <w:r w:rsidR="00AE04BF">
        <w:rPr>
          <w:rFonts w:ascii="Times New Roman" w:hAnsi="Times New Roman"/>
          <w:bCs/>
          <w:sz w:val="24"/>
          <w:szCs w:val="24"/>
        </w:rPr>
        <w:t>Kecamatan Seluas Kabupaten bengkayang</w:t>
      </w:r>
      <w:r w:rsidR="00807C94" w:rsidRPr="00807C94">
        <w:rPr>
          <w:rFonts w:ascii="Times New Roman" w:hAnsi="Times New Roman"/>
          <w:sz w:val="24"/>
          <w:szCs w:val="24"/>
        </w:rPr>
        <w:t xml:space="preserve"> sebesar </w:t>
      </w:r>
      <w:r w:rsidR="00807C94">
        <w:rPr>
          <w:rFonts w:ascii="Times New Roman" w:hAnsi="Times New Roman"/>
          <w:bCs/>
          <w:color w:val="000000"/>
          <w:sz w:val="24"/>
          <w:szCs w:val="24"/>
        </w:rPr>
        <w:t>Rp</w:t>
      </w:r>
      <w:r w:rsidR="00807C94">
        <w:rPr>
          <w:rFonts w:ascii="Times New Roman" w:hAnsi="Times New Roman"/>
          <w:bCs/>
          <w:color w:val="000000"/>
          <w:sz w:val="24"/>
          <w:szCs w:val="24"/>
          <w:lang w:val="en-US"/>
        </w:rPr>
        <w:t xml:space="preserve"> </w:t>
      </w:r>
      <w:r w:rsidR="00B064BA">
        <w:rPr>
          <w:rFonts w:ascii="Times New Roman" w:eastAsia="Times New Roman" w:hAnsi="Times New Roman"/>
          <w:bCs/>
          <w:color w:val="000000"/>
          <w:sz w:val="24"/>
          <w:szCs w:val="24"/>
          <w:lang w:eastAsia="id-ID"/>
        </w:rPr>
        <w:t>18.125078</w:t>
      </w:r>
      <w:r w:rsidR="00B064BA">
        <w:rPr>
          <w:rFonts w:ascii="Times New Roman" w:eastAsia="Times New Roman" w:hAnsi="Times New Roman"/>
          <w:bCs/>
          <w:color w:val="000000"/>
          <w:sz w:val="24"/>
          <w:szCs w:val="24"/>
          <w:lang w:val="en-US" w:eastAsia="id-ID"/>
        </w:rPr>
        <w:t>/Ha</w:t>
      </w:r>
      <w:r w:rsidR="00807C94" w:rsidRPr="00807C94">
        <w:rPr>
          <w:rFonts w:ascii="Times New Roman" w:hAnsi="Times New Roman"/>
          <w:sz w:val="24"/>
          <w:szCs w:val="24"/>
        </w:rPr>
        <w:t>.</w:t>
      </w:r>
    </w:p>
    <w:p w:rsidR="00807C94" w:rsidRPr="003B4843" w:rsidRDefault="00807C94" w:rsidP="003B4843">
      <w:pPr>
        <w:pStyle w:val="ListParagraph"/>
        <w:adjustRightInd w:val="0"/>
        <w:spacing w:line="240" w:lineRule="auto"/>
        <w:ind w:left="0" w:firstLine="720"/>
        <w:jc w:val="both"/>
        <w:rPr>
          <w:rFonts w:ascii="Times New Roman" w:hAnsi="Times New Roman"/>
          <w:sz w:val="24"/>
          <w:szCs w:val="24"/>
          <w:lang w:val="en-US"/>
        </w:rPr>
      </w:pPr>
      <w:r w:rsidRPr="00807C94">
        <w:rPr>
          <w:rFonts w:ascii="Times New Roman" w:hAnsi="Times New Roman"/>
          <w:sz w:val="24"/>
          <w:szCs w:val="24"/>
        </w:rPr>
        <w:t xml:space="preserve"> </w:t>
      </w:r>
    </w:p>
    <w:p w:rsidR="003B4843" w:rsidRDefault="003B4843" w:rsidP="003B4843">
      <w:pPr>
        <w:adjustRightInd w:val="0"/>
        <w:spacing w:after="160" w:line="240" w:lineRule="auto"/>
        <w:jc w:val="both"/>
        <w:rPr>
          <w:rFonts w:ascii="Times New Roman" w:hAnsi="Times New Roman"/>
          <w:b/>
          <w:sz w:val="24"/>
          <w:szCs w:val="24"/>
        </w:rPr>
      </w:pPr>
      <w:r>
        <w:rPr>
          <w:rFonts w:ascii="Times New Roman" w:hAnsi="Times New Roman"/>
          <w:b/>
          <w:sz w:val="24"/>
          <w:szCs w:val="24"/>
        </w:rPr>
        <w:t>BIAYA OPERSIONAL</w:t>
      </w:r>
    </w:p>
    <w:p w:rsidR="003B4843" w:rsidRPr="009F346D" w:rsidRDefault="003B4843" w:rsidP="003B4843">
      <w:pPr>
        <w:pStyle w:val="ListParagraph"/>
        <w:spacing w:after="0" w:line="240" w:lineRule="auto"/>
        <w:ind w:left="0" w:firstLine="720"/>
        <w:jc w:val="both"/>
        <w:rPr>
          <w:rFonts w:ascii="Times New Roman" w:hAnsi="Times New Roman"/>
          <w:sz w:val="24"/>
          <w:szCs w:val="24"/>
        </w:rPr>
      </w:pPr>
      <w:r w:rsidRPr="003B4843">
        <w:rPr>
          <w:rFonts w:ascii="Times New Roman" w:hAnsi="Times New Roman"/>
          <w:color w:val="000000" w:themeColor="text1"/>
          <w:sz w:val="24"/>
          <w:szCs w:val="24"/>
        </w:rPr>
        <w:t>Biaya oper</w:t>
      </w:r>
      <w:r w:rsidR="00D0114B">
        <w:rPr>
          <w:rFonts w:ascii="Times New Roman" w:hAnsi="Times New Roman"/>
          <w:color w:val="000000" w:themeColor="text1"/>
          <w:sz w:val="24"/>
          <w:szCs w:val="24"/>
        </w:rPr>
        <w:t>asional dalam usaha lada</w:t>
      </w:r>
      <w:r w:rsidRPr="003B4843">
        <w:rPr>
          <w:rFonts w:ascii="Times New Roman" w:hAnsi="Times New Roman"/>
          <w:color w:val="000000" w:themeColor="text1"/>
          <w:sz w:val="24"/>
          <w:szCs w:val="24"/>
        </w:rPr>
        <w:t xml:space="preserve"> adalah biaya-biaya yang rutin dikeluarkan dalam menjalankan suatu usaha ataupun rincian-rincian biaya yang meliputi biaya pupuk terdiri dari pupuk</w:t>
      </w:r>
      <w:r w:rsidR="00D0114B">
        <w:rPr>
          <w:rFonts w:ascii="Times New Roman" w:hAnsi="Times New Roman"/>
          <w:color w:val="000000" w:themeColor="text1"/>
          <w:sz w:val="24"/>
          <w:szCs w:val="24"/>
          <w:lang w:val="en-US"/>
        </w:rPr>
        <w:t xml:space="preserve"> urea, Kcl dan</w:t>
      </w:r>
      <w:r w:rsidR="00D0114B">
        <w:rPr>
          <w:rFonts w:ascii="Times New Roman" w:hAnsi="Times New Roman"/>
          <w:color w:val="000000" w:themeColor="text1"/>
          <w:sz w:val="24"/>
          <w:szCs w:val="24"/>
        </w:rPr>
        <w:t xml:space="preserve"> NPK</w:t>
      </w:r>
      <w:r w:rsidRPr="003B4843">
        <w:rPr>
          <w:rFonts w:ascii="Times New Roman" w:hAnsi="Times New Roman"/>
          <w:color w:val="000000" w:themeColor="text1"/>
          <w:sz w:val="24"/>
          <w:szCs w:val="24"/>
        </w:rPr>
        <w:t xml:space="preserve">, biaya pestisida yang </w:t>
      </w:r>
      <w:r w:rsidR="00D0114B">
        <w:rPr>
          <w:rFonts w:ascii="Times New Roman" w:hAnsi="Times New Roman"/>
          <w:color w:val="000000" w:themeColor="text1"/>
          <w:sz w:val="24"/>
          <w:szCs w:val="24"/>
        </w:rPr>
        <w:t>digunakan adalah gemaxone, matador dan ridomiglod</w:t>
      </w:r>
      <w:r w:rsidRPr="003B4843">
        <w:rPr>
          <w:rFonts w:ascii="Times New Roman" w:hAnsi="Times New Roman"/>
          <w:color w:val="000000" w:themeColor="text1"/>
          <w:sz w:val="24"/>
          <w:szCs w:val="24"/>
        </w:rPr>
        <w:t xml:space="preserve"> untuk biaya tenaga kerja terdiri dari  pemupukan,</w:t>
      </w:r>
      <w:r w:rsidR="00D0114B">
        <w:rPr>
          <w:rFonts w:ascii="Times New Roman" w:hAnsi="Times New Roman"/>
          <w:color w:val="000000" w:themeColor="text1"/>
          <w:sz w:val="24"/>
          <w:szCs w:val="24"/>
        </w:rPr>
        <w:t xml:space="preserve"> pengendalian gulma, pendalaman parit, pembesaran terumbu</w:t>
      </w:r>
      <w:r w:rsidRPr="003B4843">
        <w:rPr>
          <w:rFonts w:ascii="Times New Roman" w:hAnsi="Times New Roman"/>
          <w:color w:val="000000" w:themeColor="text1"/>
          <w:sz w:val="24"/>
          <w:szCs w:val="24"/>
        </w:rPr>
        <w:t xml:space="preserve"> dan pemanenan.</w:t>
      </w:r>
      <w:r>
        <w:rPr>
          <w:rFonts w:ascii="Times New Roman" w:hAnsi="Times New Roman"/>
          <w:color w:val="000000" w:themeColor="text1"/>
          <w:sz w:val="24"/>
          <w:szCs w:val="24"/>
        </w:rPr>
        <w:t xml:space="preserve"> </w:t>
      </w:r>
      <w:r w:rsidRPr="003B4843">
        <w:rPr>
          <w:rFonts w:ascii="Times New Roman" w:hAnsi="Times New Roman"/>
          <w:sz w:val="24"/>
          <w:szCs w:val="24"/>
        </w:rPr>
        <w:t>Dalam biaya pemane</w:t>
      </w:r>
      <w:r w:rsidR="00D0114B">
        <w:rPr>
          <w:rFonts w:ascii="Times New Roman" w:hAnsi="Times New Roman"/>
          <w:sz w:val="24"/>
          <w:szCs w:val="24"/>
        </w:rPr>
        <w:t>nan</w:t>
      </w:r>
      <w:r w:rsidRPr="003B4843">
        <w:rPr>
          <w:rFonts w:ascii="Times New Roman" w:hAnsi="Times New Roman"/>
          <w:sz w:val="24"/>
          <w:szCs w:val="24"/>
        </w:rPr>
        <w:t xml:space="preserve">. </w:t>
      </w:r>
    </w:p>
    <w:p w:rsidR="00AE04BF" w:rsidRDefault="00AD1287" w:rsidP="00AE04BF">
      <w:pPr>
        <w:pStyle w:val="ListParagraph"/>
        <w:spacing w:line="240" w:lineRule="auto"/>
        <w:ind w:left="0" w:firstLine="720"/>
        <w:jc w:val="both"/>
        <w:rPr>
          <w:rFonts w:ascii="Times New Roman" w:eastAsia="Times New Roman" w:hAnsi="Times New Roman"/>
          <w:bCs/>
          <w:color w:val="000000"/>
          <w:sz w:val="24"/>
          <w:szCs w:val="20"/>
          <w:lang w:eastAsia="id-ID"/>
        </w:rPr>
      </w:pPr>
      <w:r w:rsidRPr="009F346D">
        <w:rPr>
          <w:rFonts w:ascii="Times New Roman" w:hAnsi="Times New Roman"/>
          <w:sz w:val="24"/>
          <w:szCs w:val="24"/>
        </w:rPr>
        <w:t>Rata-rata b</w:t>
      </w:r>
      <w:r w:rsidR="003B4843" w:rsidRPr="009F346D">
        <w:rPr>
          <w:rFonts w:ascii="Times New Roman" w:hAnsi="Times New Roman"/>
          <w:sz w:val="24"/>
          <w:szCs w:val="24"/>
        </w:rPr>
        <w:t>iaya pupuk sebesar Rp</w:t>
      </w:r>
      <w:r w:rsidRPr="009F346D">
        <w:rPr>
          <w:rFonts w:ascii="Times New Roman" w:hAnsi="Times New Roman"/>
          <w:sz w:val="24"/>
          <w:szCs w:val="24"/>
        </w:rPr>
        <w:t xml:space="preserve"> </w:t>
      </w:r>
      <w:r w:rsidR="00B064BA">
        <w:rPr>
          <w:rFonts w:ascii="Times New Roman" w:eastAsia="Times New Roman" w:hAnsi="Times New Roman"/>
          <w:bCs/>
          <w:color w:val="000000"/>
          <w:sz w:val="24"/>
          <w:szCs w:val="20"/>
          <w:lang w:eastAsia="id-ID"/>
        </w:rPr>
        <w:t>2.382.136</w:t>
      </w:r>
      <w:r w:rsidR="00B064BA" w:rsidRPr="009F346D">
        <w:rPr>
          <w:rFonts w:ascii="Times New Roman" w:eastAsia="Times New Roman" w:hAnsi="Times New Roman"/>
          <w:bCs/>
          <w:color w:val="000000"/>
          <w:sz w:val="24"/>
          <w:szCs w:val="20"/>
          <w:lang w:eastAsia="id-ID"/>
        </w:rPr>
        <w:t>/Ha</w:t>
      </w:r>
      <w:r w:rsidRPr="009F346D">
        <w:rPr>
          <w:rFonts w:ascii="Times New Roman" w:eastAsia="Times New Roman" w:hAnsi="Times New Roman"/>
          <w:bCs/>
          <w:color w:val="000000"/>
          <w:sz w:val="24"/>
          <w:szCs w:val="20"/>
          <w:lang w:eastAsia="id-ID"/>
        </w:rPr>
        <w:t xml:space="preserve">, rata-rata biaya pestisida sebesar Rp </w:t>
      </w:r>
      <w:r w:rsidR="00B064BA">
        <w:rPr>
          <w:rFonts w:ascii="Times New Roman" w:eastAsia="Times New Roman" w:hAnsi="Times New Roman"/>
          <w:bCs/>
          <w:color w:val="000000"/>
          <w:sz w:val="24"/>
          <w:szCs w:val="20"/>
          <w:lang w:eastAsia="id-ID"/>
        </w:rPr>
        <w:t>309.656</w:t>
      </w:r>
      <w:r w:rsidR="00B064BA" w:rsidRPr="009F346D">
        <w:rPr>
          <w:rFonts w:ascii="Times New Roman" w:eastAsia="Times New Roman" w:hAnsi="Times New Roman"/>
          <w:bCs/>
          <w:color w:val="000000"/>
          <w:sz w:val="24"/>
          <w:szCs w:val="20"/>
          <w:lang w:eastAsia="id-ID"/>
        </w:rPr>
        <w:t>/Ha</w:t>
      </w:r>
      <w:r w:rsidRPr="009F346D">
        <w:rPr>
          <w:rFonts w:ascii="Times New Roman" w:eastAsia="Times New Roman" w:hAnsi="Times New Roman"/>
          <w:bCs/>
          <w:color w:val="000000"/>
          <w:sz w:val="24"/>
          <w:szCs w:val="20"/>
          <w:lang w:eastAsia="id-ID"/>
        </w:rPr>
        <w:t xml:space="preserve">, dan rata-rata biaya tenaga kerja sebesar Rp </w:t>
      </w:r>
      <w:r w:rsidR="00B064BA">
        <w:rPr>
          <w:rFonts w:ascii="Times New Roman" w:eastAsia="Times New Roman" w:hAnsi="Times New Roman"/>
          <w:bCs/>
          <w:color w:val="000000"/>
          <w:sz w:val="24"/>
          <w:szCs w:val="20"/>
          <w:lang w:eastAsia="id-ID"/>
        </w:rPr>
        <w:t>1.591.802</w:t>
      </w:r>
      <w:r w:rsidR="00B064BA" w:rsidRPr="009F346D">
        <w:rPr>
          <w:rFonts w:ascii="Times New Roman" w:eastAsia="Times New Roman" w:hAnsi="Times New Roman"/>
          <w:bCs/>
          <w:color w:val="000000"/>
          <w:sz w:val="24"/>
          <w:szCs w:val="20"/>
          <w:lang w:eastAsia="id-ID"/>
        </w:rPr>
        <w:t>/Ha</w:t>
      </w:r>
      <w:r w:rsidR="00F1283C" w:rsidRPr="009F346D">
        <w:rPr>
          <w:rFonts w:ascii="Times New Roman" w:eastAsia="Times New Roman" w:hAnsi="Times New Roman"/>
          <w:bCs/>
          <w:color w:val="000000"/>
          <w:sz w:val="24"/>
          <w:szCs w:val="20"/>
          <w:lang w:eastAsia="id-ID"/>
        </w:rPr>
        <w:t xml:space="preserve">. jadi total rata-rata biaya operasional sebesar Rp </w:t>
      </w:r>
      <w:r w:rsidR="00B064BA">
        <w:rPr>
          <w:rFonts w:ascii="Times New Roman" w:eastAsia="Times New Roman" w:hAnsi="Times New Roman"/>
          <w:bCs/>
          <w:color w:val="000000"/>
          <w:sz w:val="24"/>
          <w:szCs w:val="20"/>
          <w:lang w:eastAsia="id-ID"/>
        </w:rPr>
        <w:t>1.425</w:t>
      </w:r>
      <w:r w:rsidR="00121503">
        <w:rPr>
          <w:rFonts w:ascii="Times New Roman" w:eastAsia="Times New Roman" w:hAnsi="Times New Roman"/>
          <w:bCs/>
          <w:color w:val="000000"/>
          <w:sz w:val="24"/>
          <w:szCs w:val="20"/>
          <w:lang w:eastAsia="id-ID"/>
        </w:rPr>
        <w:t>.873</w:t>
      </w:r>
      <w:r w:rsidR="00121503">
        <w:rPr>
          <w:rFonts w:ascii="Times New Roman" w:hAnsi="Times New Roman"/>
          <w:color w:val="000000" w:themeColor="text1"/>
          <w:sz w:val="24"/>
          <w:szCs w:val="24"/>
        </w:rPr>
        <w:t>/Ha</w:t>
      </w:r>
      <w:r w:rsidR="00F1283C" w:rsidRPr="009F346D">
        <w:rPr>
          <w:rFonts w:ascii="Times New Roman" w:hAnsi="Times New Roman"/>
          <w:color w:val="000000" w:themeColor="text1"/>
          <w:sz w:val="24"/>
          <w:szCs w:val="24"/>
        </w:rPr>
        <w:t>.</w:t>
      </w:r>
      <w:r w:rsidRPr="00F1283C">
        <w:rPr>
          <w:rFonts w:ascii="Times New Roman" w:eastAsia="Times New Roman" w:hAnsi="Times New Roman"/>
          <w:bCs/>
          <w:color w:val="000000"/>
          <w:sz w:val="24"/>
          <w:szCs w:val="20"/>
          <w:lang w:eastAsia="id-ID"/>
        </w:rPr>
        <w:t xml:space="preserve"> </w:t>
      </w:r>
    </w:p>
    <w:p w:rsidR="003B4843" w:rsidRPr="00AE04BF" w:rsidRDefault="007B29E9" w:rsidP="00AE04BF">
      <w:pPr>
        <w:pStyle w:val="ListParagraph"/>
        <w:spacing w:line="240" w:lineRule="auto"/>
        <w:ind w:left="0" w:firstLine="720"/>
        <w:jc w:val="both"/>
        <w:rPr>
          <w:rFonts w:ascii="Times New Roman" w:eastAsia="Times New Roman" w:hAnsi="Times New Roman"/>
          <w:bCs/>
          <w:color w:val="000000"/>
          <w:sz w:val="24"/>
          <w:szCs w:val="20"/>
          <w:lang w:val="en-US" w:eastAsia="id-ID"/>
        </w:rPr>
      </w:pPr>
      <w:r>
        <w:rPr>
          <w:rFonts w:ascii="Times New Roman" w:eastAsia="Times New Roman" w:hAnsi="Times New Roman"/>
          <w:b/>
          <w:bCs/>
          <w:color w:val="000000"/>
          <w:sz w:val="24"/>
          <w:szCs w:val="20"/>
          <w:lang w:eastAsia="id-ID"/>
        </w:rPr>
        <w:t>.</w:t>
      </w:r>
    </w:p>
    <w:p w:rsidR="007B29E9" w:rsidRDefault="004E30B3" w:rsidP="007B29E9">
      <w:pPr>
        <w:spacing w:after="160" w:line="240" w:lineRule="auto"/>
        <w:jc w:val="both"/>
        <w:rPr>
          <w:rFonts w:ascii="Times New Roman" w:eastAsia="Times New Roman" w:hAnsi="Times New Roman"/>
          <w:b/>
          <w:bCs/>
          <w:color w:val="000000"/>
          <w:sz w:val="24"/>
          <w:szCs w:val="20"/>
          <w:lang w:eastAsia="id-ID"/>
        </w:rPr>
      </w:pPr>
      <w:r>
        <w:rPr>
          <w:rFonts w:ascii="Times New Roman" w:eastAsia="Times New Roman" w:hAnsi="Times New Roman"/>
          <w:b/>
          <w:bCs/>
          <w:color w:val="000000"/>
          <w:sz w:val="24"/>
          <w:szCs w:val="20"/>
          <w:lang w:eastAsia="id-ID"/>
        </w:rPr>
        <w:t>MANFAAT</w:t>
      </w:r>
    </w:p>
    <w:p w:rsidR="004E30B3" w:rsidRDefault="004E30B3" w:rsidP="004E30B3">
      <w:pPr>
        <w:spacing w:after="160" w:line="240" w:lineRule="auto"/>
        <w:ind w:firstLine="720"/>
        <w:jc w:val="both"/>
        <w:rPr>
          <w:rFonts w:ascii="Times New Roman" w:hAnsi="Times New Roman" w:cs="Times New Roman"/>
          <w:sz w:val="24"/>
          <w:szCs w:val="24"/>
        </w:rPr>
      </w:pPr>
      <w:proofErr w:type="gramStart"/>
      <w:r w:rsidRPr="003A70FB">
        <w:rPr>
          <w:rFonts w:ascii="Times New Roman" w:hAnsi="Times New Roman" w:cs="Times New Roman"/>
          <w:sz w:val="24"/>
          <w:szCs w:val="24"/>
        </w:rPr>
        <w:lastRenderedPageBreak/>
        <w:t>Manfaat yang dianalisis dalam penelitian ini adalah pen</w:t>
      </w:r>
      <w:r w:rsidR="006C2CED">
        <w:rPr>
          <w:rFonts w:ascii="Times New Roman" w:hAnsi="Times New Roman" w:cs="Times New Roman"/>
          <w:sz w:val="24"/>
          <w:szCs w:val="24"/>
        </w:rPr>
        <w:t>eriamaan dari usaha lada berupa hasil dari penjualan hasil lada</w:t>
      </w:r>
      <w:r w:rsidRPr="003A70FB">
        <w:rPr>
          <w:rFonts w:ascii="Times New Roman" w:hAnsi="Times New Roman" w:cs="Times New Roman"/>
          <w:sz w:val="24"/>
          <w:szCs w:val="24"/>
        </w:rPr>
        <w:t>.</w:t>
      </w:r>
      <w:proofErr w:type="gramEnd"/>
      <w:r w:rsidRPr="003A70FB">
        <w:rPr>
          <w:rFonts w:ascii="Times New Roman" w:hAnsi="Times New Roman" w:cs="Times New Roman"/>
          <w:sz w:val="24"/>
          <w:szCs w:val="24"/>
        </w:rPr>
        <w:t xml:space="preserve"> </w:t>
      </w:r>
      <w:proofErr w:type="gramStart"/>
      <w:r w:rsidRPr="003A70FB">
        <w:rPr>
          <w:rFonts w:ascii="Times New Roman" w:hAnsi="Times New Roman" w:cs="Times New Roman"/>
          <w:sz w:val="24"/>
          <w:szCs w:val="24"/>
        </w:rPr>
        <w:t>perubahan</w:t>
      </w:r>
      <w:proofErr w:type="gramEnd"/>
      <w:r w:rsidRPr="003A70FB">
        <w:rPr>
          <w:rFonts w:ascii="Times New Roman" w:hAnsi="Times New Roman" w:cs="Times New Roman"/>
          <w:sz w:val="24"/>
          <w:szCs w:val="24"/>
        </w:rPr>
        <w:t xml:space="preserve"> hasil produksi dan penerimaan dapat berbeda pada setiap tahunnya hal tersebut dapat dipengaruhi oleh pertumbuhan tanaman dan terjadi</w:t>
      </w:r>
      <w:r w:rsidR="006C2CED">
        <w:rPr>
          <w:rFonts w:ascii="Times New Roman" w:hAnsi="Times New Roman" w:cs="Times New Roman"/>
          <w:sz w:val="24"/>
          <w:szCs w:val="24"/>
        </w:rPr>
        <w:t xml:space="preserve">nya perubahan hasil produksi lada </w:t>
      </w:r>
      <w:r w:rsidRPr="003A70FB">
        <w:rPr>
          <w:rFonts w:ascii="Times New Roman" w:hAnsi="Times New Roman" w:cs="Times New Roman"/>
          <w:sz w:val="24"/>
          <w:szCs w:val="24"/>
        </w:rPr>
        <w:t>setiap tahunnya.</w:t>
      </w:r>
    </w:p>
    <w:p w:rsidR="004E30B3" w:rsidRDefault="004E30B3" w:rsidP="004E30B3">
      <w:pPr>
        <w:spacing w:after="160" w:line="240" w:lineRule="auto"/>
        <w:ind w:firstLine="720"/>
        <w:jc w:val="both"/>
        <w:rPr>
          <w:rFonts w:ascii="Times New Roman" w:hAnsi="Times New Roman" w:cs="Times New Roman"/>
          <w:sz w:val="24"/>
          <w:szCs w:val="24"/>
        </w:rPr>
      </w:pPr>
      <w:proofErr w:type="gramStart"/>
      <w:r w:rsidRPr="003A70FB">
        <w:rPr>
          <w:rFonts w:ascii="Times New Roman" w:hAnsi="Times New Roman" w:cs="Times New Roman"/>
          <w:sz w:val="24"/>
          <w:szCs w:val="24"/>
        </w:rPr>
        <w:t xml:space="preserve">Rata-rata </w:t>
      </w:r>
      <w:r>
        <w:rPr>
          <w:rFonts w:ascii="Times New Roman" w:hAnsi="Times New Roman" w:cs="Times New Roman"/>
          <w:sz w:val="24"/>
          <w:szCs w:val="24"/>
        </w:rPr>
        <w:t>manfaat</w:t>
      </w:r>
      <w:r w:rsidRPr="003A70FB">
        <w:rPr>
          <w:rFonts w:ascii="Times New Roman" w:hAnsi="Times New Roman" w:cs="Times New Roman"/>
          <w:sz w:val="24"/>
          <w:szCs w:val="24"/>
        </w:rPr>
        <w:t xml:space="preserve"> ya</w:t>
      </w:r>
      <w:r w:rsidR="006C2CED">
        <w:rPr>
          <w:rFonts w:ascii="Times New Roman" w:hAnsi="Times New Roman" w:cs="Times New Roman"/>
          <w:sz w:val="24"/>
          <w:szCs w:val="24"/>
        </w:rPr>
        <w:t>ng diperoleh petani lada di Desa Mayak</w:t>
      </w:r>
      <w:r w:rsidR="006C2CED">
        <w:rPr>
          <w:rFonts w:ascii="Times New Roman" w:eastAsia="Times New Roman" w:hAnsi="Times New Roman" w:cs="Times New Roman"/>
          <w:bCs/>
          <w:sz w:val="24"/>
          <w:szCs w:val="24"/>
        </w:rPr>
        <w:t xml:space="preserve"> Kecamatan Seluas Kabupaten bengkayang </w:t>
      </w:r>
      <w:r w:rsidR="00121503">
        <w:rPr>
          <w:rFonts w:ascii="Times New Roman" w:hAnsi="Times New Roman" w:cs="Times New Roman"/>
          <w:sz w:val="24"/>
          <w:szCs w:val="24"/>
        </w:rPr>
        <w:t>yaitu sebesar Rp 269.404.078</w:t>
      </w:r>
      <w:r w:rsidR="00121503" w:rsidRPr="0005588F">
        <w:rPr>
          <w:rFonts w:ascii="Times New Roman" w:hAnsi="Times New Roman" w:cs="Times New Roman"/>
          <w:sz w:val="24"/>
          <w:szCs w:val="24"/>
        </w:rPr>
        <w:t>/Ha/tahu</w:t>
      </w:r>
      <w:r w:rsidR="00121503">
        <w:rPr>
          <w:rFonts w:ascii="Times New Roman" w:hAnsi="Times New Roman" w:cs="Times New Roman"/>
          <w:sz w:val="24"/>
          <w:szCs w:val="24"/>
        </w:rPr>
        <w:t>n.</w:t>
      </w:r>
      <w:proofErr w:type="gramEnd"/>
    </w:p>
    <w:p w:rsidR="005848F7" w:rsidRDefault="005848F7" w:rsidP="004E30B3">
      <w:pPr>
        <w:spacing w:after="160" w:line="240" w:lineRule="auto"/>
        <w:ind w:firstLine="720"/>
        <w:jc w:val="both"/>
        <w:rPr>
          <w:rFonts w:ascii="Times New Roman" w:hAnsi="Times New Roman" w:cs="Times New Roman"/>
          <w:sz w:val="24"/>
          <w:szCs w:val="24"/>
        </w:rPr>
      </w:pPr>
    </w:p>
    <w:p w:rsidR="00A20BB0" w:rsidRDefault="00A20BB0" w:rsidP="00A20BB0">
      <w:pPr>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w:t>
      </w:r>
      <w:r w:rsidRPr="003A70FB">
        <w:rPr>
          <w:rFonts w:ascii="Times New Roman" w:eastAsia="Times New Roman" w:hAnsi="Times New Roman" w:cs="Times New Roman"/>
          <w:b/>
          <w:sz w:val="24"/>
          <w:szCs w:val="24"/>
        </w:rPr>
        <w:t>ALISIS KELAYAKAN FINANSIAL USAHA</w:t>
      </w:r>
      <w:r w:rsidR="006C2CED">
        <w:rPr>
          <w:rFonts w:ascii="Times New Roman" w:eastAsia="Times New Roman" w:hAnsi="Times New Roman" w:cs="Times New Roman"/>
          <w:b/>
          <w:sz w:val="24"/>
          <w:szCs w:val="24"/>
        </w:rPr>
        <w:t>TANI LADA</w:t>
      </w:r>
    </w:p>
    <w:p w:rsidR="00010C51" w:rsidRDefault="00010C51" w:rsidP="00010C51">
      <w:pPr>
        <w:spacing w:after="16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(Morison 2014) a</w:t>
      </w:r>
      <w:r w:rsidRPr="00420617">
        <w:rPr>
          <w:rFonts w:ascii="Times New Roman" w:hAnsi="Times New Roman" w:cs="Times New Roman"/>
          <w:sz w:val="24"/>
          <w:szCs w:val="24"/>
        </w:rPr>
        <w:t>nalisis data merupakan bagian yang sangat penting dalam metode ilmiah, karena dengan analisis data tersebut dapat diberi arti dan makna yang berguna dalam memecahkan masalah penelitian</w:t>
      </w:r>
      <w:r w:rsidR="00A20BB0" w:rsidRPr="00A20BB0">
        <w:rPr>
          <w:rFonts w:ascii="Times New Roman" w:hAnsi="Times New Roman" w:cs="Times New Roman"/>
          <w:sz w:val="24"/>
          <w:szCs w:val="24"/>
        </w:rPr>
        <w:t>.</w:t>
      </w:r>
      <w:proofErr w:type="gramEnd"/>
      <w:r w:rsidR="00A20BB0" w:rsidRPr="00A20BB0">
        <w:rPr>
          <w:rFonts w:ascii="Times New Roman" w:hAnsi="Times New Roman" w:cs="Times New Roman"/>
          <w:sz w:val="24"/>
          <w:szCs w:val="24"/>
        </w:rPr>
        <w:t xml:space="preserve"> Dalam analisis finansial kreteria kelayakan yang digunakan untuk menilai kelayakan proyek yaitu </w:t>
      </w:r>
      <w:r w:rsidR="00A20BB0" w:rsidRPr="00A20BB0">
        <w:rPr>
          <w:rFonts w:ascii="Times New Roman" w:hAnsi="Times New Roman" w:cs="Times New Roman"/>
          <w:i/>
          <w:sz w:val="24"/>
          <w:szCs w:val="24"/>
        </w:rPr>
        <w:t xml:space="preserve">payback period </w:t>
      </w:r>
      <w:r w:rsidR="00A20BB0" w:rsidRPr="00A20BB0">
        <w:rPr>
          <w:rFonts w:ascii="Times New Roman" w:hAnsi="Times New Roman" w:cs="Times New Roman"/>
          <w:sz w:val="24"/>
          <w:szCs w:val="24"/>
        </w:rPr>
        <w:t xml:space="preserve">(PP), </w:t>
      </w:r>
      <w:r w:rsidR="00A20BB0" w:rsidRPr="00A20BB0">
        <w:rPr>
          <w:rFonts w:ascii="Times New Roman" w:hAnsi="Times New Roman" w:cs="Times New Roman"/>
          <w:i/>
          <w:sz w:val="24"/>
          <w:szCs w:val="24"/>
        </w:rPr>
        <w:t xml:space="preserve">Net Present Value </w:t>
      </w:r>
      <w:r w:rsidR="00A20BB0" w:rsidRPr="00A20BB0">
        <w:rPr>
          <w:rFonts w:ascii="Times New Roman" w:hAnsi="Times New Roman" w:cs="Times New Roman"/>
          <w:sz w:val="24"/>
          <w:szCs w:val="24"/>
        </w:rPr>
        <w:t xml:space="preserve">(NPV), </w:t>
      </w:r>
      <w:r w:rsidR="00A20BB0" w:rsidRPr="00A20BB0">
        <w:rPr>
          <w:rFonts w:ascii="Times New Roman" w:hAnsi="Times New Roman" w:cs="Times New Roman"/>
          <w:i/>
          <w:sz w:val="24"/>
          <w:szCs w:val="24"/>
        </w:rPr>
        <w:t xml:space="preserve">Net Benefit Cost Ratio </w:t>
      </w:r>
      <w:r w:rsidR="00A20BB0" w:rsidRPr="00A20BB0">
        <w:rPr>
          <w:rFonts w:ascii="Times New Roman" w:hAnsi="Times New Roman" w:cs="Times New Roman"/>
          <w:sz w:val="24"/>
          <w:szCs w:val="24"/>
        </w:rPr>
        <w:t xml:space="preserve">(Net B/C), </w:t>
      </w:r>
      <w:r w:rsidR="00A20BB0" w:rsidRPr="00A20BB0">
        <w:rPr>
          <w:rFonts w:ascii="Times New Roman" w:hAnsi="Times New Roman" w:cs="Times New Roman"/>
          <w:i/>
          <w:sz w:val="24"/>
          <w:szCs w:val="24"/>
        </w:rPr>
        <w:t xml:space="preserve">Internal Rate Return </w:t>
      </w:r>
      <w:r w:rsidR="00A20BB0" w:rsidRPr="00A20BB0">
        <w:rPr>
          <w:rFonts w:ascii="Times New Roman" w:hAnsi="Times New Roman" w:cs="Times New Roman"/>
          <w:sz w:val="24"/>
          <w:szCs w:val="24"/>
        </w:rPr>
        <w:t xml:space="preserve">(IRR), dan sensitivitas yang diperoleh disconto untuk mengetahui kelayakan financial usaha. </w:t>
      </w:r>
      <w:proofErr w:type="gramStart"/>
      <w:r w:rsidR="00A20BB0" w:rsidRPr="00A20BB0">
        <w:rPr>
          <w:rFonts w:ascii="Times New Roman" w:hAnsi="Times New Roman" w:cs="Times New Roman"/>
          <w:sz w:val="24"/>
          <w:szCs w:val="24"/>
        </w:rPr>
        <w:t xml:space="preserve">Hasil perhitungan menggunakan factor diskonto 7% yang diasumsikan </w:t>
      </w:r>
      <w:r w:rsidR="00121503">
        <w:rPr>
          <w:rFonts w:ascii="Times New Roman" w:hAnsi="Times New Roman" w:cs="Times New Roman"/>
          <w:sz w:val="24"/>
          <w:szCs w:val="24"/>
        </w:rPr>
        <w:t>sebagai suku bunga Bank BRI 2019</w:t>
      </w:r>
      <w:r w:rsidR="00A20BB0" w:rsidRPr="00A20BB0">
        <w:rPr>
          <w:rFonts w:ascii="Times New Roman" w:hAnsi="Times New Roman" w:cs="Times New Roman"/>
          <w:sz w:val="24"/>
          <w:szCs w:val="24"/>
        </w:rPr>
        <w:t xml:space="preserve"> yang berlaku saat penelitian dilakukan</w:t>
      </w:r>
      <w:r w:rsidR="00A20BB0">
        <w:rPr>
          <w:rFonts w:ascii="Times New Roman" w:hAnsi="Times New Roman" w:cs="Times New Roman"/>
          <w:sz w:val="24"/>
          <w:szCs w:val="24"/>
        </w:rPr>
        <w:t>.</w:t>
      </w:r>
      <w:proofErr w:type="gramEnd"/>
    </w:p>
    <w:p w:rsidR="00010C51" w:rsidRPr="006C2CED" w:rsidRDefault="00010C51" w:rsidP="00010C51">
      <w:pPr>
        <w:spacing w:after="160" w:line="240" w:lineRule="auto"/>
        <w:ind w:firstLine="720"/>
        <w:jc w:val="both"/>
        <w:rPr>
          <w:rFonts w:ascii="Times New Roman" w:hAnsi="Times New Roman" w:cs="Times New Roman"/>
          <w:sz w:val="24"/>
          <w:szCs w:val="24"/>
        </w:rPr>
      </w:pPr>
    </w:p>
    <w:p w:rsidR="003468B9" w:rsidRPr="00465F2A" w:rsidRDefault="003468B9" w:rsidP="00465F2A">
      <w:pPr>
        <w:pStyle w:val="ListParagraph"/>
        <w:spacing w:after="0" w:line="240" w:lineRule="auto"/>
        <w:ind w:left="900" w:hanging="900"/>
        <w:jc w:val="both"/>
        <w:rPr>
          <w:rFonts w:ascii="Times New Roman" w:hAnsi="Times New Roman"/>
          <w:sz w:val="24"/>
          <w:szCs w:val="24"/>
          <w:lang w:val="en-US"/>
        </w:rPr>
      </w:pPr>
      <w:proofErr w:type="gramStart"/>
      <w:r>
        <w:rPr>
          <w:rFonts w:ascii="Times New Roman" w:hAnsi="Times New Roman"/>
          <w:b/>
          <w:sz w:val="24"/>
          <w:szCs w:val="24"/>
          <w:lang w:val="en-US"/>
        </w:rPr>
        <w:t xml:space="preserve">Tabel 1 </w:t>
      </w:r>
      <w:r w:rsidRPr="003468B9">
        <w:rPr>
          <w:rFonts w:ascii="Times New Roman" w:hAnsi="Times New Roman"/>
          <w:sz w:val="24"/>
          <w:szCs w:val="24"/>
        </w:rPr>
        <w:t>Hasil Analisis Kelayakn Finansia</w:t>
      </w:r>
      <w:r w:rsidR="00A222F8">
        <w:rPr>
          <w:rFonts w:ascii="Times New Roman" w:hAnsi="Times New Roman"/>
          <w:sz w:val="24"/>
          <w:szCs w:val="24"/>
        </w:rPr>
        <w:t>l Usahatani Lada di Desa Mayak</w:t>
      </w:r>
      <w:r w:rsidR="00A222F8">
        <w:rPr>
          <w:rFonts w:ascii="Times New Roman" w:hAnsi="Times New Roman"/>
          <w:bCs/>
          <w:sz w:val="24"/>
          <w:szCs w:val="24"/>
        </w:rPr>
        <w:t xml:space="preserve"> </w:t>
      </w:r>
      <w:r w:rsidR="00A222F8">
        <w:rPr>
          <w:rFonts w:ascii="Times New Roman" w:hAnsi="Times New Roman"/>
          <w:bCs/>
          <w:sz w:val="24"/>
          <w:szCs w:val="24"/>
        </w:rPr>
        <w:lastRenderedPageBreak/>
        <w:t>Kecamatan Seluas Kabupaten Bengkayang</w:t>
      </w:r>
      <w:r w:rsidR="00465F2A">
        <w:rPr>
          <w:rFonts w:ascii="Times New Roman" w:hAnsi="Times New Roman"/>
          <w:bCs/>
          <w:sz w:val="24"/>
          <w:szCs w:val="24"/>
          <w:lang w:val="en-US"/>
        </w:rPr>
        <w:t>.</w:t>
      </w:r>
      <w:proofErr w:type="gramEnd"/>
    </w:p>
    <w:tbl>
      <w:tblPr>
        <w:tblpPr w:leftFromText="180" w:rightFromText="180" w:vertAnchor="text" w:horzAnchor="margin" w:tblpY="59"/>
        <w:tblW w:w="4644" w:type="dxa"/>
        <w:tblLook w:val="04A0" w:firstRow="1" w:lastRow="0" w:firstColumn="1" w:lastColumn="0" w:noHBand="0" w:noVBand="1"/>
      </w:tblPr>
      <w:tblGrid>
        <w:gridCol w:w="461"/>
        <w:gridCol w:w="1099"/>
        <w:gridCol w:w="1968"/>
        <w:gridCol w:w="1216"/>
      </w:tblGrid>
      <w:tr w:rsidR="00A20BB0" w:rsidRPr="0079794F" w:rsidTr="00A20BB0">
        <w:trPr>
          <w:trHeight w:val="510"/>
        </w:trPr>
        <w:tc>
          <w:tcPr>
            <w:tcW w:w="461" w:type="dxa"/>
            <w:tcBorders>
              <w:top w:val="single" w:sz="4" w:space="0" w:color="auto"/>
              <w:left w:val="nil"/>
              <w:bottom w:val="single" w:sz="4" w:space="0" w:color="auto"/>
              <w:right w:val="nil"/>
            </w:tcBorders>
            <w:shd w:val="clear" w:color="auto" w:fill="auto"/>
            <w:noWrap/>
            <w:vAlign w:val="center"/>
            <w:hideMark/>
          </w:tcPr>
          <w:p w:rsidR="00A20BB0" w:rsidRPr="0079794F" w:rsidRDefault="00A20BB0" w:rsidP="00A20BB0">
            <w:pPr>
              <w:spacing w:after="0" w:line="240" w:lineRule="auto"/>
              <w:jc w:val="center"/>
              <w:rPr>
                <w:rFonts w:ascii="Times New Roman" w:eastAsia="Times New Roman" w:hAnsi="Times New Roman" w:cs="Times New Roman"/>
                <w:b/>
                <w:bCs/>
                <w:color w:val="000000"/>
                <w:sz w:val="20"/>
                <w:szCs w:val="20"/>
                <w:lang w:val="id-ID" w:eastAsia="id-ID"/>
              </w:rPr>
            </w:pPr>
            <w:r w:rsidRPr="0079794F">
              <w:rPr>
                <w:rFonts w:ascii="Times New Roman" w:eastAsia="Times New Roman" w:hAnsi="Times New Roman" w:cs="Times New Roman"/>
                <w:b/>
                <w:bCs/>
                <w:color w:val="000000"/>
                <w:sz w:val="20"/>
                <w:szCs w:val="20"/>
                <w:lang w:val="id-ID" w:eastAsia="id-ID"/>
              </w:rPr>
              <w:t>No</w:t>
            </w:r>
          </w:p>
        </w:tc>
        <w:tc>
          <w:tcPr>
            <w:tcW w:w="1099" w:type="dxa"/>
            <w:tcBorders>
              <w:top w:val="single" w:sz="4" w:space="0" w:color="auto"/>
              <w:left w:val="nil"/>
              <w:bottom w:val="single" w:sz="4" w:space="0" w:color="auto"/>
              <w:right w:val="nil"/>
            </w:tcBorders>
            <w:shd w:val="clear" w:color="auto" w:fill="auto"/>
            <w:vAlign w:val="center"/>
            <w:hideMark/>
          </w:tcPr>
          <w:p w:rsidR="00A20BB0" w:rsidRPr="0079794F" w:rsidRDefault="00A20BB0" w:rsidP="00A20BB0">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 xml:space="preserve">Rata-rata </w:t>
            </w:r>
            <w:r w:rsidRPr="0079794F">
              <w:rPr>
                <w:rFonts w:ascii="Times New Roman" w:eastAsia="Times New Roman" w:hAnsi="Times New Roman" w:cs="Times New Roman"/>
                <w:b/>
                <w:bCs/>
                <w:color w:val="000000"/>
                <w:sz w:val="20"/>
                <w:szCs w:val="20"/>
                <w:lang w:val="id-ID" w:eastAsia="id-ID"/>
              </w:rPr>
              <w:t>Luas Lahan</w:t>
            </w:r>
          </w:p>
        </w:tc>
        <w:tc>
          <w:tcPr>
            <w:tcW w:w="1968" w:type="dxa"/>
            <w:tcBorders>
              <w:top w:val="single" w:sz="4" w:space="0" w:color="auto"/>
              <w:left w:val="nil"/>
              <w:bottom w:val="single" w:sz="4" w:space="0" w:color="auto"/>
              <w:right w:val="nil"/>
            </w:tcBorders>
            <w:shd w:val="clear" w:color="auto" w:fill="auto"/>
            <w:noWrap/>
            <w:vAlign w:val="center"/>
            <w:hideMark/>
          </w:tcPr>
          <w:p w:rsidR="00A20BB0" w:rsidRPr="0079794F" w:rsidRDefault="00A20BB0" w:rsidP="00A20BB0">
            <w:pPr>
              <w:spacing w:after="0" w:line="240" w:lineRule="auto"/>
              <w:jc w:val="center"/>
              <w:rPr>
                <w:rFonts w:ascii="Times New Roman" w:eastAsia="Times New Roman" w:hAnsi="Times New Roman" w:cs="Times New Roman"/>
                <w:b/>
                <w:bCs/>
                <w:color w:val="000000"/>
                <w:sz w:val="20"/>
                <w:szCs w:val="20"/>
                <w:lang w:val="id-ID" w:eastAsia="id-ID"/>
              </w:rPr>
            </w:pPr>
            <w:r w:rsidRPr="0079794F">
              <w:rPr>
                <w:rFonts w:ascii="Times New Roman" w:eastAsia="Times New Roman" w:hAnsi="Times New Roman" w:cs="Times New Roman"/>
                <w:b/>
                <w:bCs/>
                <w:color w:val="000000"/>
                <w:sz w:val="20"/>
                <w:szCs w:val="20"/>
                <w:lang w:val="id-ID" w:eastAsia="id-ID"/>
              </w:rPr>
              <w:t>Kriteria Investasi</w:t>
            </w:r>
          </w:p>
        </w:tc>
        <w:tc>
          <w:tcPr>
            <w:tcW w:w="1116" w:type="dxa"/>
            <w:tcBorders>
              <w:top w:val="single" w:sz="4" w:space="0" w:color="auto"/>
              <w:left w:val="nil"/>
              <w:bottom w:val="single" w:sz="4" w:space="0" w:color="auto"/>
              <w:right w:val="nil"/>
            </w:tcBorders>
            <w:shd w:val="clear" w:color="auto" w:fill="auto"/>
            <w:noWrap/>
            <w:vAlign w:val="center"/>
            <w:hideMark/>
          </w:tcPr>
          <w:p w:rsidR="00A20BB0" w:rsidRPr="0079794F" w:rsidRDefault="00A20BB0" w:rsidP="00A20BB0">
            <w:pPr>
              <w:spacing w:after="0" w:line="240" w:lineRule="auto"/>
              <w:jc w:val="center"/>
              <w:rPr>
                <w:rFonts w:ascii="Times New Roman" w:eastAsia="Times New Roman" w:hAnsi="Times New Roman" w:cs="Times New Roman"/>
                <w:b/>
                <w:bCs/>
                <w:color w:val="000000"/>
                <w:sz w:val="20"/>
                <w:szCs w:val="20"/>
                <w:lang w:val="id-ID" w:eastAsia="id-ID"/>
              </w:rPr>
            </w:pPr>
            <w:r w:rsidRPr="0079794F">
              <w:rPr>
                <w:rFonts w:ascii="Times New Roman" w:eastAsia="Times New Roman" w:hAnsi="Times New Roman" w:cs="Times New Roman"/>
                <w:b/>
                <w:bCs/>
                <w:color w:val="000000"/>
                <w:sz w:val="20"/>
                <w:szCs w:val="20"/>
                <w:lang w:val="id-ID" w:eastAsia="id-ID"/>
              </w:rPr>
              <w:t>Nilai</w:t>
            </w:r>
          </w:p>
        </w:tc>
      </w:tr>
      <w:tr w:rsidR="00A20BB0" w:rsidRPr="0079794F" w:rsidTr="00A20BB0">
        <w:trPr>
          <w:trHeight w:val="300"/>
        </w:trPr>
        <w:tc>
          <w:tcPr>
            <w:tcW w:w="461"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1</w:t>
            </w:r>
          </w:p>
        </w:tc>
        <w:tc>
          <w:tcPr>
            <w:tcW w:w="1099"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1968"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NPV</w:t>
            </w:r>
          </w:p>
        </w:tc>
        <w:tc>
          <w:tcPr>
            <w:tcW w:w="1116"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right"/>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 xml:space="preserve">       </w:t>
            </w:r>
            <w:r w:rsidR="00A222F8">
              <w:rPr>
                <w:rFonts w:ascii="Times New Roman" w:eastAsia="Times New Roman" w:hAnsi="Times New Roman" w:cs="Times New Roman"/>
                <w:color w:val="000000"/>
                <w:sz w:val="20"/>
                <w:szCs w:val="20"/>
                <w:lang w:val="id-ID" w:eastAsia="id-ID"/>
              </w:rPr>
              <w:t xml:space="preserve">    </w:t>
            </w:r>
            <w:r w:rsidR="00FF4073">
              <w:rPr>
                <w:rFonts w:ascii="Times New Roman" w:eastAsia="Times New Roman" w:hAnsi="Times New Roman" w:cs="Times New Roman"/>
                <w:color w:val="000000"/>
                <w:sz w:val="20"/>
                <w:szCs w:val="20"/>
                <w:lang w:val="id-ID" w:eastAsia="id-ID"/>
              </w:rPr>
              <w:t xml:space="preserve">    </w:t>
            </w:r>
            <w:r w:rsidR="001A0ACF">
              <w:rPr>
                <w:rFonts w:ascii="Times New Roman" w:eastAsia="Times New Roman" w:hAnsi="Times New Roman" w:cs="Times New Roman"/>
                <w:color w:val="000000"/>
                <w:sz w:val="20"/>
                <w:szCs w:val="20"/>
                <w:lang w:val="id-ID" w:eastAsia="id-ID"/>
              </w:rPr>
              <w:t xml:space="preserve">                     167.536.660</w:t>
            </w:r>
          </w:p>
        </w:tc>
      </w:tr>
      <w:tr w:rsidR="00A20BB0" w:rsidRPr="0079794F" w:rsidTr="00A20BB0">
        <w:trPr>
          <w:trHeight w:val="300"/>
        </w:trPr>
        <w:tc>
          <w:tcPr>
            <w:tcW w:w="461"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2</w:t>
            </w:r>
          </w:p>
        </w:tc>
        <w:tc>
          <w:tcPr>
            <w:tcW w:w="1099"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1968"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Net B/C Ratio</w:t>
            </w:r>
          </w:p>
        </w:tc>
        <w:tc>
          <w:tcPr>
            <w:tcW w:w="1116" w:type="dxa"/>
            <w:tcBorders>
              <w:top w:val="nil"/>
              <w:left w:val="nil"/>
              <w:bottom w:val="nil"/>
              <w:right w:val="nil"/>
            </w:tcBorders>
            <w:shd w:val="clear" w:color="auto" w:fill="auto"/>
            <w:noWrap/>
            <w:vAlign w:val="bottom"/>
            <w:hideMark/>
          </w:tcPr>
          <w:p w:rsidR="00A20BB0" w:rsidRPr="0079794F" w:rsidRDefault="001A0ACF" w:rsidP="00A20BB0">
            <w:pPr>
              <w:spacing w:after="0" w:line="240" w:lineRule="auto"/>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8,78</w:t>
            </w:r>
          </w:p>
        </w:tc>
      </w:tr>
      <w:tr w:rsidR="00A20BB0" w:rsidRPr="0079794F" w:rsidTr="00A20BB0">
        <w:trPr>
          <w:trHeight w:val="300"/>
        </w:trPr>
        <w:tc>
          <w:tcPr>
            <w:tcW w:w="461"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3</w:t>
            </w:r>
          </w:p>
        </w:tc>
        <w:tc>
          <w:tcPr>
            <w:tcW w:w="1099"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1968" w:type="dxa"/>
            <w:tcBorders>
              <w:top w:val="nil"/>
              <w:left w:val="nil"/>
              <w:bottom w:val="nil"/>
              <w:right w:val="nil"/>
            </w:tcBorders>
            <w:shd w:val="clear" w:color="auto" w:fill="auto"/>
            <w:noWrap/>
            <w:vAlign w:val="bottom"/>
            <w:hideMark/>
          </w:tcPr>
          <w:p w:rsidR="00A20BB0" w:rsidRPr="0079794F" w:rsidRDefault="00A20BB0" w:rsidP="00A20BB0">
            <w:pPr>
              <w:spacing w:after="0" w:line="240" w:lineRule="auto"/>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IRR</w:t>
            </w:r>
          </w:p>
        </w:tc>
        <w:tc>
          <w:tcPr>
            <w:tcW w:w="1116" w:type="dxa"/>
            <w:tcBorders>
              <w:top w:val="nil"/>
              <w:left w:val="nil"/>
              <w:bottom w:val="nil"/>
              <w:right w:val="nil"/>
            </w:tcBorders>
            <w:shd w:val="clear" w:color="auto" w:fill="auto"/>
            <w:noWrap/>
            <w:vAlign w:val="bottom"/>
            <w:hideMark/>
          </w:tcPr>
          <w:p w:rsidR="00A20BB0" w:rsidRPr="0079794F" w:rsidRDefault="001A0ACF" w:rsidP="00A20BB0">
            <w:pPr>
              <w:spacing w:after="0" w:line="240" w:lineRule="auto"/>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93,11</w:t>
            </w:r>
            <w:r w:rsidR="00A20BB0" w:rsidRPr="0079794F">
              <w:rPr>
                <w:rFonts w:ascii="Times New Roman" w:eastAsia="Times New Roman" w:hAnsi="Times New Roman" w:cs="Times New Roman"/>
                <w:color w:val="000000"/>
                <w:sz w:val="20"/>
                <w:szCs w:val="20"/>
                <w:lang w:val="id-ID" w:eastAsia="id-ID"/>
              </w:rPr>
              <w:t>%</w:t>
            </w:r>
          </w:p>
        </w:tc>
      </w:tr>
      <w:tr w:rsidR="00A20BB0" w:rsidRPr="0079794F" w:rsidTr="00A20BB0">
        <w:trPr>
          <w:trHeight w:val="300"/>
        </w:trPr>
        <w:tc>
          <w:tcPr>
            <w:tcW w:w="461" w:type="dxa"/>
            <w:tcBorders>
              <w:top w:val="nil"/>
              <w:left w:val="nil"/>
              <w:bottom w:val="single" w:sz="4" w:space="0" w:color="auto"/>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4</w:t>
            </w:r>
          </w:p>
        </w:tc>
        <w:tc>
          <w:tcPr>
            <w:tcW w:w="1099" w:type="dxa"/>
            <w:tcBorders>
              <w:top w:val="nil"/>
              <w:left w:val="nil"/>
              <w:bottom w:val="single" w:sz="4" w:space="0" w:color="auto"/>
              <w:right w:val="nil"/>
            </w:tcBorders>
            <w:shd w:val="clear" w:color="auto" w:fill="auto"/>
            <w:noWrap/>
            <w:vAlign w:val="bottom"/>
            <w:hideMark/>
          </w:tcPr>
          <w:p w:rsidR="00A20BB0" w:rsidRPr="0079794F" w:rsidRDefault="00A20BB0" w:rsidP="00A20BB0">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w:t>
            </w:r>
          </w:p>
        </w:tc>
        <w:tc>
          <w:tcPr>
            <w:tcW w:w="1968" w:type="dxa"/>
            <w:tcBorders>
              <w:top w:val="nil"/>
              <w:left w:val="nil"/>
              <w:bottom w:val="single" w:sz="4" w:space="0" w:color="auto"/>
              <w:right w:val="nil"/>
            </w:tcBorders>
            <w:shd w:val="clear" w:color="auto" w:fill="auto"/>
            <w:noWrap/>
            <w:vAlign w:val="bottom"/>
            <w:hideMark/>
          </w:tcPr>
          <w:p w:rsidR="00A20BB0" w:rsidRPr="0079794F" w:rsidRDefault="00A20BB0" w:rsidP="00A20BB0">
            <w:pPr>
              <w:spacing w:after="0" w:line="240" w:lineRule="auto"/>
              <w:rPr>
                <w:rFonts w:ascii="Times New Roman" w:eastAsia="Times New Roman" w:hAnsi="Times New Roman" w:cs="Times New Roman"/>
                <w:color w:val="000000"/>
                <w:sz w:val="20"/>
                <w:szCs w:val="20"/>
                <w:lang w:val="id-ID" w:eastAsia="id-ID"/>
              </w:rPr>
            </w:pPr>
            <w:r w:rsidRPr="0079794F">
              <w:rPr>
                <w:rFonts w:ascii="Times New Roman" w:eastAsia="Times New Roman" w:hAnsi="Times New Roman" w:cs="Times New Roman"/>
                <w:color w:val="000000"/>
                <w:sz w:val="20"/>
                <w:szCs w:val="20"/>
                <w:lang w:val="id-ID" w:eastAsia="id-ID"/>
              </w:rPr>
              <w:t>Payback Period</w:t>
            </w:r>
          </w:p>
        </w:tc>
        <w:tc>
          <w:tcPr>
            <w:tcW w:w="1116" w:type="dxa"/>
            <w:tcBorders>
              <w:top w:val="nil"/>
              <w:left w:val="nil"/>
              <w:bottom w:val="single" w:sz="4" w:space="0" w:color="auto"/>
              <w:right w:val="nil"/>
            </w:tcBorders>
            <w:shd w:val="clear" w:color="auto" w:fill="auto"/>
            <w:noWrap/>
            <w:vAlign w:val="bottom"/>
            <w:hideMark/>
          </w:tcPr>
          <w:p w:rsidR="00A20BB0" w:rsidRPr="0079794F" w:rsidRDefault="001A0ACF" w:rsidP="00A20BB0">
            <w:pPr>
              <w:spacing w:after="0" w:line="240" w:lineRule="auto"/>
              <w:jc w:val="right"/>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3</w:t>
            </w:r>
            <w:r w:rsidR="00A222F8">
              <w:rPr>
                <w:rFonts w:ascii="Times New Roman" w:eastAsia="Times New Roman" w:hAnsi="Times New Roman" w:cs="Times New Roman"/>
                <w:color w:val="000000"/>
                <w:sz w:val="20"/>
                <w:szCs w:val="20"/>
                <w:lang w:val="id-ID" w:eastAsia="id-ID"/>
              </w:rPr>
              <w:t>,3</w:t>
            </w:r>
          </w:p>
        </w:tc>
      </w:tr>
    </w:tbl>
    <w:p w:rsidR="003B4843" w:rsidRPr="003B4843" w:rsidRDefault="003B4843" w:rsidP="00A20BB0">
      <w:pPr>
        <w:adjustRightInd w:val="0"/>
        <w:spacing w:after="0" w:line="240" w:lineRule="auto"/>
        <w:jc w:val="both"/>
        <w:rPr>
          <w:rFonts w:ascii="Times New Roman" w:hAnsi="Times New Roman" w:cs="Times New Roman"/>
          <w:b/>
          <w:sz w:val="24"/>
          <w:szCs w:val="24"/>
        </w:rPr>
      </w:pPr>
    </w:p>
    <w:p w:rsidR="0028248A" w:rsidRPr="003A70FB" w:rsidRDefault="0028248A" w:rsidP="0028248A">
      <w:pPr>
        <w:pStyle w:val="ListParagraph"/>
        <w:numPr>
          <w:ilvl w:val="0"/>
          <w:numId w:val="3"/>
        </w:numPr>
        <w:spacing w:after="0" w:line="240" w:lineRule="auto"/>
        <w:ind w:left="540" w:hanging="474"/>
        <w:jc w:val="both"/>
        <w:rPr>
          <w:sz w:val="24"/>
          <w:szCs w:val="24"/>
        </w:rPr>
      </w:pPr>
      <w:r w:rsidRPr="0028248A">
        <w:rPr>
          <w:rFonts w:ascii="Times New Roman" w:hAnsi="Times New Roman"/>
          <w:i/>
          <w:sz w:val="24"/>
          <w:szCs w:val="24"/>
        </w:rPr>
        <w:t>Net present Value</w:t>
      </w:r>
      <w:r w:rsidRPr="0028248A">
        <w:rPr>
          <w:rFonts w:ascii="Times New Roman" w:hAnsi="Times New Roman"/>
          <w:sz w:val="24"/>
          <w:szCs w:val="24"/>
        </w:rPr>
        <w:t xml:space="preserve"> (NPV</w:t>
      </w:r>
      <w:r w:rsidRPr="003A70FB">
        <w:rPr>
          <w:sz w:val="24"/>
          <w:szCs w:val="24"/>
        </w:rPr>
        <w:t>)</w:t>
      </w:r>
    </w:p>
    <w:p w:rsidR="00E67C23" w:rsidRDefault="0028248A" w:rsidP="0028248A">
      <w:pPr>
        <w:pStyle w:val="NormalWeb"/>
        <w:spacing w:before="0" w:beforeAutospacing="0" w:after="0" w:afterAutospacing="0"/>
        <w:ind w:firstLine="720"/>
        <w:jc w:val="both"/>
      </w:pPr>
      <w:proofErr w:type="gramStart"/>
      <w:r w:rsidRPr="003A70FB">
        <w:t>Berdasarkan hasil perhitu</w:t>
      </w:r>
      <w:r w:rsidR="00A222F8">
        <w:t xml:space="preserve">ngan pada usahatani lada di Desa Mayak </w:t>
      </w:r>
      <w:r w:rsidR="00A222F8">
        <w:rPr>
          <w:bCs/>
        </w:rPr>
        <w:t xml:space="preserve">Kecamatan Seluas Kabupaten Bengkayang </w:t>
      </w:r>
      <w:r w:rsidRPr="003A70FB">
        <w:t>menunjukan NPV berni</w:t>
      </w:r>
      <w:r>
        <w:t>lai pos</w:t>
      </w:r>
      <w:r w:rsidR="00FF4073">
        <w:t>i</w:t>
      </w:r>
      <w:r w:rsidR="00010C51">
        <w:t xml:space="preserve">tif yaitu sebesar </w:t>
      </w:r>
      <w:r w:rsidR="00010C51" w:rsidRPr="001A0ACF">
        <w:t>Rp</w:t>
      </w:r>
      <w:r w:rsidR="001A0ACF">
        <w:t xml:space="preserve"> </w:t>
      </w:r>
      <w:r w:rsidR="001A0ACF" w:rsidRPr="001A0ACF">
        <w:rPr>
          <w:color w:val="000000"/>
          <w:lang w:val="id-ID" w:eastAsia="id-ID"/>
        </w:rPr>
        <w:t>167.536.660</w:t>
      </w:r>
      <w:r w:rsidRPr="003A70FB">
        <w:t>.</w:t>
      </w:r>
      <w:proofErr w:type="gramEnd"/>
      <w:r w:rsidRPr="003A70FB">
        <w:t xml:space="preserve"> </w:t>
      </w:r>
      <w:proofErr w:type="gramStart"/>
      <w:r w:rsidRPr="003A70FB">
        <w:t>Nilai NPV positif menu</w:t>
      </w:r>
      <w:r w:rsidR="00A222F8">
        <w:t>njukan usaha lada</w:t>
      </w:r>
      <w:r w:rsidRPr="003A70FB">
        <w:t xml:space="preserve"> dilaksanakan maka hasilnya keuntungan Rp </w:t>
      </w:r>
      <w:r w:rsidR="001A0ACF">
        <w:rPr>
          <w:lang w:val="id-ID"/>
        </w:rPr>
        <w:t>167.536.660</w:t>
      </w:r>
      <w:r w:rsidRPr="003A70FB">
        <w:t>.</w:t>
      </w:r>
      <w:proofErr w:type="gramEnd"/>
      <w:r w:rsidRPr="003A70FB">
        <w:t xml:space="preserve"> </w:t>
      </w:r>
      <w:proofErr w:type="gramStart"/>
      <w:r w:rsidRPr="003A70FB">
        <w:t>Hal ini berarti proyek tersebut menguntungkan untuk diusahakan karena nilai NPV &gt; 0.</w:t>
      </w:r>
      <w:proofErr w:type="gramEnd"/>
    </w:p>
    <w:p w:rsidR="00010C51" w:rsidRPr="003B4843" w:rsidRDefault="00010C51" w:rsidP="0028248A">
      <w:pPr>
        <w:pStyle w:val="NormalWeb"/>
        <w:spacing w:before="0" w:beforeAutospacing="0" w:after="0" w:afterAutospacing="0"/>
        <w:ind w:firstLine="720"/>
        <w:jc w:val="both"/>
      </w:pPr>
    </w:p>
    <w:p w:rsidR="0028248A" w:rsidRPr="0028248A" w:rsidRDefault="0028248A" w:rsidP="0028248A">
      <w:pPr>
        <w:pStyle w:val="ListParagraph"/>
        <w:numPr>
          <w:ilvl w:val="0"/>
          <w:numId w:val="4"/>
        </w:numPr>
        <w:spacing w:after="0" w:line="240" w:lineRule="auto"/>
        <w:ind w:left="540" w:hanging="474"/>
        <w:rPr>
          <w:rFonts w:ascii="Times New Roman" w:hAnsi="Times New Roman"/>
          <w:i/>
          <w:sz w:val="24"/>
          <w:szCs w:val="24"/>
        </w:rPr>
      </w:pPr>
      <w:r w:rsidRPr="0028248A">
        <w:rPr>
          <w:rFonts w:ascii="Times New Roman" w:hAnsi="Times New Roman"/>
          <w:bCs/>
          <w:i/>
          <w:sz w:val="24"/>
          <w:szCs w:val="24"/>
          <w:lang w:eastAsia="id-ID"/>
        </w:rPr>
        <w:t xml:space="preserve">Net Benefit Cost Ratio </w:t>
      </w:r>
      <w:r w:rsidRPr="0028248A">
        <w:rPr>
          <w:rFonts w:ascii="Times New Roman" w:hAnsi="Times New Roman"/>
          <w:bCs/>
          <w:sz w:val="24"/>
          <w:szCs w:val="24"/>
          <w:lang w:eastAsia="id-ID"/>
        </w:rPr>
        <w:t>(Net B/C Ratio)</w:t>
      </w:r>
    </w:p>
    <w:p w:rsidR="0028248A" w:rsidRDefault="0028248A" w:rsidP="0028248A">
      <w:pPr>
        <w:spacing w:after="0" w:line="240" w:lineRule="auto"/>
        <w:ind w:firstLine="720"/>
        <w:jc w:val="both"/>
        <w:rPr>
          <w:rFonts w:ascii="Times New Roman" w:eastAsia="Times New Roman" w:hAnsi="Times New Roman"/>
          <w:bCs/>
          <w:sz w:val="24"/>
          <w:szCs w:val="24"/>
          <w:lang w:eastAsia="id-ID"/>
        </w:rPr>
      </w:pPr>
      <w:r w:rsidRPr="0028248A">
        <w:rPr>
          <w:rFonts w:ascii="Times New Roman" w:eastAsia="Times New Roman" w:hAnsi="Times New Roman" w:cs="Times New Roman"/>
          <w:bCs/>
          <w:sz w:val="24"/>
          <w:szCs w:val="24"/>
          <w:lang w:eastAsia="id-ID"/>
        </w:rPr>
        <w:t>Pada analisis finansial usaha kelapa sawit d</w:t>
      </w:r>
      <w:r w:rsidR="00B00C4F">
        <w:rPr>
          <w:rFonts w:ascii="Times New Roman" w:eastAsia="Times New Roman" w:hAnsi="Times New Roman" w:cs="Times New Roman"/>
          <w:bCs/>
          <w:sz w:val="24"/>
          <w:szCs w:val="24"/>
          <w:lang w:eastAsia="id-ID"/>
        </w:rPr>
        <w:t>ip</w:t>
      </w:r>
      <w:r w:rsidR="00FF4073">
        <w:rPr>
          <w:rFonts w:ascii="Times New Roman" w:eastAsia="Times New Roman" w:hAnsi="Times New Roman" w:cs="Times New Roman"/>
          <w:bCs/>
          <w:sz w:val="24"/>
          <w:szCs w:val="24"/>
          <w:lang w:eastAsia="id-ID"/>
        </w:rPr>
        <w:t>e</w:t>
      </w:r>
      <w:r w:rsidR="001A0ACF">
        <w:rPr>
          <w:rFonts w:ascii="Times New Roman" w:eastAsia="Times New Roman" w:hAnsi="Times New Roman" w:cs="Times New Roman"/>
          <w:bCs/>
          <w:sz w:val="24"/>
          <w:szCs w:val="24"/>
          <w:lang w:eastAsia="id-ID"/>
        </w:rPr>
        <w:t>roleh Net B/C Ratio sebesar 8</w:t>
      </w:r>
      <w:proofErr w:type="gramStart"/>
      <w:r w:rsidR="001A0ACF">
        <w:rPr>
          <w:rFonts w:ascii="Times New Roman" w:eastAsia="Times New Roman" w:hAnsi="Times New Roman" w:cs="Times New Roman"/>
          <w:bCs/>
          <w:sz w:val="24"/>
          <w:szCs w:val="24"/>
          <w:lang w:eastAsia="id-ID"/>
        </w:rPr>
        <w:t>,78</w:t>
      </w:r>
      <w:proofErr w:type="gramEnd"/>
      <w:r w:rsidRPr="0028248A">
        <w:rPr>
          <w:rFonts w:ascii="Times New Roman" w:eastAsia="Times New Roman" w:hAnsi="Times New Roman" w:cs="Times New Roman"/>
          <w:bCs/>
          <w:sz w:val="24"/>
          <w:szCs w:val="24"/>
          <w:lang w:eastAsia="id-ID"/>
        </w:rPr>
        <w:t xml:space="preserve">. </w:t>
      </w:r>
      <w:proofErr w:type="gramStart"/>
      <w:r w:rsidRPr="0028248A">
        <w:rPr>
          <w:rFonts w:ascii="Times New Roman" w:eastAsia="Times New Roman" w:hAnsi="Times New Roman" w:cs="Times New Roman"/>
          <w:bCs/>
          <w:sz w:val="24"/>
          <w:szCs w:val="24"/>
          <w:lang w:eastAsia="id-ID"/>
        </w:rPr>
        <w:t xml:space="preserve">Berdasarkan kritieria keputusan nilai Net B/C Ratio lebih dari satu menunjukan </w:t>
      </w:r>
      <w:r w:rsidR="00B00C4F">
        <w:rPr>
          <w:rFonts w:ascii="Times New Roman" w:eastAsia="Times New Roman" w:hAnsi="Times New Roman" w:cs="Times New Roman"/>
          <w:bCs/>
          <w:sz w:val="24"/>
          <w:szCs w:val="24"/>
          <w:lang w:eastAsia="id-ID"/>
        </w:rPr>
        <w:t xml:space="preserve">bahwa usaha lada </w:t>
      </w:r>
      <w:r w:rsidRPr="0028248A">
        <w:rPr>
          <w:rFonts w:ascii="Times New Roman" w:eastAsia="Times New Roman" w:hAnsi="Times New Roman" w:cs="Times New Roman"/>
          <w:bCs/>
          <w:sz w:val="24"/>
          <w:szCs w:val="24"/>
          <w:lang w:eastAsia="id-ID"/>
        </w:rPr>
        <w:t>layak diusahakan</w:t>
      </w:r>
      <w:r w:rsidRPr="0028248A">
        <w:rPr>
          <w:rFonts w:ascii="Times New Roman" w:eastAsia="Times New Roman" w:hAnsi="Times New Roman"/>
          <w:bCs/>
          <w:sz w:val="24"/>
          <w:szCs w:val="24"/>
          <w:lang w:eastAsia="id-ID"/>
        </w:rPr>
        <w:t>.</w:t>
      </w:r>
      <w:proofErr w:type="gramEnd"/>
    </w:p>
    <w:p w:rsidR="00010C51" w:rsidRPr="0028248A" w:rsidRDefault="00010C51" w:rsidP="0028248A">
      <w:pPr>
        <w:spacing w:after="0" w:line="240" w:lineRule="auto"/>
        <w:ind w:firstLine="720"/>
        <w:jc w:val="both"/>
        <w:rPr>
          <w:rFonts w:ascii="Times New Roman" w:eastAsia="Times New Roman" w:hAnsi="Times New Roman"/>
          <w:bCs/>
          <w:sz w:val="24"/>
          <w:szCs w:val="24"/>
          <w:lang w:eastAsia="id-ID"/>
        </w:rPr>
      </w:pPr>
    </w:p>
    <w:p w:rsidR="0028248A" w:rsidRPr="00C96135" w:rsidRDefault="00C96135" w:rsidP="00C96135">
      <w:pPr>
        <w:pStyle w:val="ListParagraph"/>
        <w:numPr>
          <w:ilvl w:val="0"/>
          <w:numId w:val="4"/>
        </w:numPr>
        <w:spacing w:after="0" w:line="240" w:lineRule="auto"/>
        <w:ind w:left="540" w:hanging="540"/>
        <w:jc w:val="both"/>
        <w:rPr>
          <w:rFonts w:ascii="Times New Roman" w:hAnsi="Times New Roman"/>
          <w:sz w:val="24"/>
          <w:szCs w:val="24"/>
          <w:lang w:val="en-US"/>
        </w:rPr>
      </w:pPr>
      <w:r w:rsidRPr="00C96135">
        <w:rPr>
          <w:rFonts w:ascii="Times New Roman" w:hAnsi="Times New Roman"/>
          <w:bCs/>
          <w:sz w:val="24"/>
          <w:szCs w:val="24"/>
          <w:lang w:eastAsia="id-ID"/>
        </w:rPr>
        <w:t xml:space="preserve">IRR </w:t>
      </w:r>
      <w:r w:rsidRPr="00C96135">
        <w:rPr>
          <w:rFonts w:ascii="Times New Roman" w:hAnsi="Times New Roman"/>
          <w:bCs/>
          <w:sz w:val="24"/>
          <w:szCs w:val="24"/>
        </w:rPr>
        <w:t>(</w:t>
      </w:r>
      <w:r w:rsidRPr="00C96135">
        <w:rPr>
          <w:rFonts w:ascii="Times New Roman" w:hAnsi="Times New Roman"/>
          <w:bCs/>
          <w:i/>
          <w:iCs/>
          <w:sz w:val="24"/>
          <w:szCs w:val="24"/>
        </w:rPr>
        <w:t>Internal Rate of Return</w:t>
      </w:r>
      <w:r w:rsidRPr="00C96135">
        <w:rPr>
          <w:rFonts w:ascii="Times New Roman" w:hAnsi="Times New Roman"/>
          <w:bCs/>
          <w:sz w:val="24"/>
          <w:szCs w:val="24"/>
        </w:rPr>
        <w:t>)</w:t>
      </w:r>
    </w:p>
    <w:p w:rsidR="00C96135" w:rsidRDefault="00C96135" w:rsidP="00615743">
      <w:pPr>
        <w:spacing w:after="0" w:line="240" w:lineRule="auto"/>
        <w:ind w:firstLine="720"/>
        <w:jc w:val="both"/>
        <w:rPr>
          <w:rFonts w:ascii="Times New Roman" w:hAnsi="Times New Roman" w:cs="Times New Roman"/>
          <w:sz w:val="24"/>
          <w:szCs w:val="24"/>
        </w:rPr>
      </w:pPr>
      <w:r w:rsidRPr="00C96135">
        <w:rPr>
          <w:rFonts w:ascii="Times New Roman" w:hAnsi="Times New Roman" w:cs="Times New Roman"/>
          <w:bCs/>
          <w:sz w:val="24"/>
          <w:szCs w:val="24"/>
          <w:lang w:eastAsia="id-ID"/>
        </w:rPr>
        <w:t>Berdasarkan hasil perh</w:t>
      </w:r>
      <w:r w:rsidR="00B00C4F">
        <w:rPr>
          <w:rFonts w:ascii="Times New Roman" w:hAnsi="Times New Roman" w:cs="Times New Roman"/>
          <w:bCs/>
          <w:sz w:val="24"/>
          <w:szCs w:val="24"/>
          <w:lang w:eastAsia="id-ID"/>
        </w:rPr>
        <w:t xml:space="preserve">itungan pada usaha lada </w:t>
      </w:r>
      <w:r w:rsidRPr="00C96135">
        <w:rPr>
          <w:rFonts w:ascii="Times New Roman" w:hAnsi="Times New Roman" w:cs="Times New Roman"/>
          <w:bCs/>
          <w:sz w:val="24"/>
          <w:szCs w:val="24"/>
          <w:lang w:eastAsia="id-ID"/>
        </w:rPr>
        <w:t xml:space="preserve">diperoleh </w:t>
      </w:r>
      <w:r w:rsidR="00010C51">
        <w:rPr>
          <w:rFonts w:ascii="Times New Roman" w:hAnsi="Times New Roman" w:cs="Times New Roman"/>
          <w:bCs/>
          <w:sz w:val="24"/>
          <w:szCs w:val="24"/>
          <w:lang w:eastAsia="id-ID"/>
        </w:rPr>
        <w:t xml:space="preserve">hasil </w:t>
      </w:r>
      <w:r w:rsidR="001A0ACF">
        <w:rPr>
          <w:rFonts w:ascii="Times New Roman" w:hAnsi="Times New Roman" w:cs="Times New Roman"/>
          <w:bCs/>
          <w:sz w:val="24"/>
          <w:szCs w:val="24"/>
          <w:lang w:eastAsia="id-ID"/>
        </w:rPr>
        <w:t>perhitungan IRR sebesar 93</w:t>
      </w:r>
      <w:proofErr w:type="gramStart"/>
      <w:r w:rsidR="001A0ACF">
        <w:rPr>
          <w:rFonts w:ascii="Times New Roman" w:hAnsi="Times New Roman" w:cs="Times New Roman"/>
          <w:bCs/>
          <w:sz w:val="24"/>
          <w:szCs w:val="24"/>
          <w:lang w:eastAsia="id-ID"/>
        </w:rPr>
        <w:t>,11</w:t>
      </w:r>
      <w:proofErr w:type="gramEnd"/>
      <w:r w:rsidRPr="00C96135">
        <w:rPr>
          <w:rFonts w:ascii="Times New Roman" w:hAnsi="Times New Roman" w:cs="Times New Roman"/>
          <w:bCs/>
          <w:sz w:val="24"/>
          <w:szCs w:val="24"/>
          <w:lang w:eastAsia="id-ID"/>
        </w:rPr>
        <w:t>%</w:t>
      </w:r>
      <w:r w:rsidRPr="00C96135">
        <w:rPr>
          <w:rFonts w:ascii="Times New Roman" w:hAnsi="Times New Roman" w:cs="Times New Roman"/>
          <w:sz w:val="24"/>
          <w:szCs w:val="24"/>
        </w:rPr>
        <w:t xml:space="preserve">, maka IRR &gt; tingkat bunga yang berlaku saat penelitian. Artinya jika investasi </w:t>
      </w:r>
      <w:r w:rsidR="00B00C4F">
        <w:rPr>
          <w:rFonts w:ascii="Times New Roman" w:hAnsi="Times New Roman" w:cs="Times New Roman"/>
          <w:sz w:val="24"/>
          <w:szCs w:val="24"/>
        </w:rPr>
        <w:t>usaha lada</w:t>
      </w:r>
      <w:r w:rsidRPr="00C96135">
        <w:rPr>
          <w:rFonts w:ascii="Times New Roman" w:hAnsi="Times New Roman" w:cs="Times New Roman"/>
          <w:sz w:val="24"/>
          <w:szCs w:val="24"/>
        </w:rPr>
        <w:t xml:space="preserve"> dilaksanakan, investasi tersebut akan me</w:t>
      </w:r>
      <w:r w:rsidR="00FF4073">
        <w:rPr>
          <w:rFonts w:ascii="Times New Roman" w:hAnsi="Times New Roman" w:cs="Times New Roman"/>
          <w:sz w:val="24"/>
          <w:szCs w:val="24"/>
        </w:rPr>
        <w:t>mbe</w:t>
      </w:r>
      <w:r w:rsidR="001A0ACF">
        <w:rPr>
          <w:rFonts w:ascii="Times New Roman" w:hAnsi="Times New Roman" w:cs="Times New Roman"/>
          <w:sz w:val="24"/>
          <w:szCs w:val="24"/>
        </w:rPr>
        <w:t>rikan pengembalian sebesar 93</w:t>
      </w:r>
      <w:proofErr w:type="gramStart"/>
      <w:r w:rsidR="001A0ACF">
        <w:rPr>
          <w:rFonts w:ascii="Times New Roman" w:hAnsi="Times New Roman" w:cs="Times New Roman"/>
          <w:sz w:val="24"/>
          <w:szCs w:val="24"/>
        </w:rPr>
        <w:t>,11</w:t>
      </w:r>
      <w:proofErr w:type="gramEnd"/>
      <w:r w:rsidRPr="00C96135">
        <w:rPr>
          <w:rFonts w:ascii="Times New Roman" w:hAnsi="Times New Roman" w:cs="Times New Roman"/>
          <w:sz w:val="24"/>
          <w:szCs w:val="24"/>
        </w:rPr>
        <w:t>% dari investasi awal.</w:t>
      </w:r>
    </w:p>
    <w:p w:rsidR="00010C51" w:rsidRDefault="00010C51" w:rsidP="00615743">
      <w:pPr>
        <w:spacing w:after="0" w:line="240" w:lineRule="auto"/>
        <w:ind w:firstLine="720"/>
        <w:jc w:val="both"/>
        <w:rPr>
          <w:rFonts w:ascii="Times New Roman" w:hAnsi="Times New Roman" w:cs="Times New Roman"/>
          <w:sz w:val="24"/>
          <w:szCs w:val="24"/>
        </w:rPr>
      </w:pPr>
    </w:p>
    <w:p w:rsidR="00615743" w:rsidRPr="00615743" w:rsidRDefault="00615743" w:rsidP="00615743">
      <w:pPr>
        <w:pStyle w:val="ListParagraph"/>
        <w:numPr>
          <w:ilvl w:val="0"/>
          <w:numId w:val="4"/>
        </w:numPr>
        <w:spacing w:after="0" w:line="360" w:lineRule="auto"/>
        <w:ind w:left="540" w:hanging="450"/>
        <w:rPr>
          <w:rFonts w:ascii="Times New Roman" w:hAnsi="Times New Roman"/>
          <w:bCs/>
          <w:i/>
          <w:sz w:val="24"/>
          <w:szCs w:val="24"/>
          <w:lang w:eastAsia="id-ID"/>
        </w:rPr>
      </w:pPr>
      <w:r w:rsidRPr="00615743">
        <w:rPr>
          <w:rFonts w:ascii="Times New Roman" w:hAnsi="Times New Roman"/>
          <w:bCs/>
          <w:i/>
          <w:sz w:val="24"/>
          <w:szCs w:val="24"/>
          <w:lang w:eastAsia="id-ID"/>
        </w:rPr>
        <w:t xml:space="preserve">Payback Period </w:t>
      </w:r>
      <w:r w:rsidRPr="00615743">
        <w:rPr>
          <w:rFonts w:ascii="Times New Roman" w:hAnsi="Times New Roman"/>
          <w:bCs/>
          <w:sz w:val="24"/>
          <w:szCs w:val="24"/>
          <w:lang w:eastAsia="id-ID"/>
        </w:rPr>
        <w:t>(PP)</w:t>
      </w:r>
    </w:p>
    <w:p w:rsidR="00615743" w:rsidRDefault="00615743" w:rsidP="00615743">
      <w:pPr>
        <w:spacing w:after="0" w:line="240" w:lineRule="auto"/>
        <w:ind w:left="90" w:firstLine="630"/>
        <w:jc w:val="both"/>
        <w:rPr>
          <w:rFonts w:ascii="Times New Roman" w:hAnsi="Times New Roman" w:cs="Times New Roman"/>
          <w:bCs/>
          <w:color w:val="FF0000"/>
          <w:sz w:val="24"/>
          <w:szCs w:val="24"/>
          <w:lang w:eastAsia="id-ID"/>
        </w:rPr>
      </w:pPr>
      <w:r w:rsidRPr="00615743">
        <w:rPr>
          <w:rFonts w:ascii="Times New Roman" w:hAnsi="Times New Roman" w:cs="Times New Roman"/>
          <w:bCs/>
          <w:sz w:val="24"/>
          <w:szCs w:val="24"/>
          <w:lang w:eastAsia="id-ID"/>
        </w:rPr>
        <w:t>Berdasarkan hasil a</w:t>
      </w:r>
      <w:r w:rsidR="00B00C4F">
        <w:rPr>
          <w:rFonts w:ascii="Times New Roman" w:hAnsi="Times New Roman" w:cs="Times New Roman"/>
          <w:bCs/>
          <w:sz w:val="24"/>
          <w:szCs w:val="24"/>
          <w:lang w:eastAsia="id-ID"/>
        </w:rPr>
        <w:t xml:space="preserve">nalisis pada usaha lada </w:t>
      </w:r>
      <w:r w:rsidRPr="00615743">
        <w:rPr>
          <w:rFonts w:ascii="Times New Roman" w:hAnsi="Times New Roman" w:cs="Times New Roman"/>
          <w:bCs/>
          <w:sz w:val="24"/>
          <w:szCs w:val="24"/>
          <w:lang w:eastAsia="id-ID"/>
        </w:rPr>
        <w:t xml:space="preserve">diperoleh hasil perhitungan </w:t>
      </w:r>
      <w:r w:rsidRPr="00615743">
        <w:rPr>
          <w:rFonts w:ascii="Times New Roman" w:hAnsi="Times New Roman" w:cs="Times New Roman"/>
          <w:bCs/>
          <w:i/>
          <w:sz w:val="24"/>
          <w:szCs w:val="24"/>
          <w:lang w:eastAsia="id-ID"/>
        </w:rPr>
        <w:t>payback period</w:t>
      </w:r>
      <w:r w:rsidR="001A0ACF">
        <w:rPr>
          <w:rFonts w:ascii="Times New Roman" w:hAnsi="Times New Roman" w:cs="Times New Roman"/>
          <w:bCs/>
          <w:sz w:val="24"/>
          <w:szCs w:val="24"/>
          <w:lang w:eastAsia="id-ID"/>
        </w:rPr>
        <w:t xml:space="preserve"> sebesar 3,3 atau 3</w:t>
      </w:r>
      <w:r w:rsidRPr="00615743">
        <w:rPr>
          <w:rFonts w:ascii="Times New Roman" w:hAnsi="Times New Roman" w:cs="Times New Roman"/>
          <w:bCs/>
          <w:sz w:val="24"/>
          <w:szCs w:val="24"/>
          <w:lang w:eastAsia="id-ID"/>
        </w:rPr>
        <w:t xml:space="preserve"> tahun </w:t>
      </w:r>
      <w:r w:rsidR="00B00C4F">
        <w:rPr>
          <w:rFonts w:ascii="Times New Roman" w:hAnsi="Times New Roman" w:cs="Times New Roman"/>
          <w:bCs/>
          <w:sz w:val="24"/>
          <w:szCs w:val="24"/>
          <w:lang w:eastAsia="id-ID"/>
        </w:rPr>
        <w:t>3</w:t>
      </w:r>
      <w:r w:rsidRPr="00615743">
        <w:rPr>
          <w:rFonts w:ascii="Times New Roman" w:hAnsi="Times New Roman" w:cs="Times New Roman"/>
          <w:bCs/>
          <w:sz w:val="24"/>
          <w:szCs w:val="24"/>
          <w:lang w:eastAsia="id-ID"/>
        </w:rPr>
        <w:t xml:space="preserve"> bulan yang artinya pengembalian investasi dapat berlangsung</w:t>
      </w:r>
      <w:r w:rsidRPr="00615743">
        <w:rPr>
          <w:bCs/>
          <w:sz w:val="24"/>
          <w:szCs w:val="24"/>
          <w:lang w:eastAsia="id-ID"/>
        </w:rPr>
        <w:t xml:space="preserve"> </w:t>
      </w:r>
      <w:r w:rsidRPr="00B00C4F">
        <w:rPr>
          <w:rFonts w:ascii="Times New Roman" w:hAnsi="Times New Roman" w:cs="Times New Roman"/>
          <w:bCs/>
          <w:sz w:val="24"/>
          <w:szCs w:val="24"/>
          <w:lang w:eastAsia="id-ID"/>
        </w:rPr>
        <w:t>cukup cepat yaitu dalam waktu</w:t>
      </w:r>
      <w:r w:rsidR="00B00C4F">
        <w:rPr>
          <w:bCs/>
          <w:sz w:val="24"/>
          <w:szCs w:val="24"/>
          <w:lang w:eastAsia="id-ID"/>
        </w:rPr>
        <w:t xml:space="preserve"> 4 tahun 3</w:t>
      </w:r>
      <w:r w:rsidRPr="00615743">
        <w:rPr>
          <w:bCs/>
          <w:sz w:val="24"/>
          <w:szCs w:val="24"/>
          <w:lang w:eastAsia="id-ID"/>
        </w:rPr>
        <w:t xml:space="preserve">  </w:t>
      </w:r>
      <w:r w:rsidRPr="00615743">
        <w:rPr>
          <w:rFonts w:ascii="Times New Roman" w:hAnsi="Times New Roman" w:cs="Times New Roman"/>
          <w:bCs/>
          <w:sz w:val="24"/>
          <w:szCs w:val="24"/>
          <w:lang w:eastAsia="id-ID"/>
        </w:rPr>
        <w:t>bulan sehingga usaha ini dinilai baik untuk diusahakan</w:t>
      </w:r>
      <w:r w:rsidRPr="00615743">
        <w:rPr>
          <w:rFonts w:ascii="Times New Roman" w:hAnsi="Times New Roman" w:cs="Times New Roman"/>
          <w:bCs/>
          <w:color w:val="FF0000"/>
          <w:sz w:val="24"/>
          <w:szCs w:val="24"/>
          <w:lang w:eastAsia="id-ID"/>
        </w:rPr>
        <w:t>.</w:t>
      </w:r>
    </w:p>
    <w:p w:rsidR="00010C51" w:rsidRDefault="00010C51" w:rsidP="00615743">
      <w:pPr>
        <w:spacing w:after="0" w:line="240" w:lineRule="auto"/>
        <w:ind w:left="90" w:firstLine="630"/>
        <w:jc w:val="both"/>
        <w:rPr>
          <w:rFonts w:ascii="Times New Roman" w:hAnsi="Times New Roman" w:cs="Times New Roman"/>
          <w:bCs/>
          <w:color w:val="FF0000"/>
          <w:sz w:val="24"/>
          <w:szCs w:val="24"/>
          <w:lang w:eastAsia="id-ID"/>
        </w:rPr>
      </w:pPr>
    </w:p>
    <w:p w:rsidR="003468B9" w:rsidRPr="00465F2A" w:rsidRDefault="003468B9" w:rsidP="00465F2A">
      <w:pPr>
        <w:pStyle w:val="ListParagraph"/>
        <w:widowControl w:val="0"/>
        <w:numPr>
          <w:ilvl w:val="0"/>
          <w:numId w:val="6"/>
        </w:numPr>
        <w:autoSpaceDE w:val="0"/>
        <w:autoSpaceDN w:val="0"/>
        <w:spacing w:after="0" w:line="240" w:lineRule="auto"/>
        <w:ind w:left="540" w:hanging="474"/>
        <w:contextualSpacing w:val="0"/>
        <w:jc w:val="both"/>
        <w:rPr>
          <w:rFonts w:ascii="Times New Roman" w:hAnsi="Times New Roman"/>
          <w:bCs/>
          <w:i/>
          <w:color w:val="FF0000"/>
          <w:sz w:val="24"/>
          <w:szCs w:val="24"/>
          <w:lang w:eastAsia="id-ID"/>
        </w:rPr>
      </w:pPr>
      <w:r w:rsidRPr="00465F2A">
        <w:rPr>
          <w:rFonts w:ascii="Times New Roman" w:hAnsi="Times New Roman"/>
          <w:bCs/>
          <w:sz w:val="24"/>
          <w:szCs w:val="24"/>
          <w:lang w:eastAsia="id-ID"/>
        </w:rPr>
        <w:t xml:space="preserve">Analisis Sensitivitas </w:t>
      </w:r>
    </w:p>
    <w:p w:rsidR="00465F2A" w:rsidRDefault="00465F2A" w:rsidP="00465F2A">
      <w:pPr>
        <w:spacing w:after="0" w:line="240" w:lineRule="auto"/>
        <w:ind w:firstLine="720"/>
        <w:jc w:val="both"/>
        <w:rPr>
          <w:rFonts w:ascii="Times New Roman" w:hAnsi="Times New Roman"/>
          <w:sz w:val="24"/>
          <w:szCs w:val="24"/>
        </w:rPr>
      </w:pPr>
      <w:r w:rsidRPr="00465F2A">
        <w:rPr>
          <w:rFonts w:ascii="Times New Roman" w:hAnsi="Times New Roman"/>
          <w:sz w:val="24"/>
          <w:szCs w:val="24"/>
        </w:rPr>
        <w:t>Dalam penelitian ini analisis sensitivitas digunakan untuk mengetahui apakah usaha ini sensitif atau tidak jika terjadi k</w:t>
      </w:r>
      <w:r w:rsidR="00B00C4F">
        <w:rPr>
          <w:rFonts w:ascii="Times New Roman" w:hAnsi="Times New Roman"/>
          <w:sz w:val="24"/>
          <w:szCs w:val="24"/>
        </w:rPr>
        <w:t>enaikan biaya pupuk sebesar 3</w:t>
      </w:r>
      <w:proofErr w:type="gramStart"/>
      <w:r w:rsidR="00B00C4F">
        <w:rPr>
          <w:rFonts w:ascii="Times New Roman" w:hAnsi="Times New Roman"/>
          <w:sz w:val="24"/>
          <w:szCs w:val="24"/>
        </w:rPr>
        <w:t>,00</w:t>
      </w:r>
      <w:proofErr w:type="gramEnd"/>
      <w:r w:rsidRPr="00465F2A">
        <w:rPr>
          <w:rFonts w:ascii="Times New Roman" w:hAnsi="Times New Roman"/>
          <w:sz w:val="24"/>
          <w:szCs w:val="24"/>
        </w:rPr>
        <w:t>% dengan asumsi tingkat inflasi</w:t>
      </w:r>
      <w:r w:rsidR="00B00C4F">
        <w:rPr>
          <w:rFonts w:ascii="Times New Roman" w:hAnsi="Times New Roman"/>
          <w:sz w:val="24"/>
          <w:szCs w:val="24"/>
          <w:lang w:val="id-ID"/>
        </w:rPr>
        <w:t xml:space="preserve"> pada bulan september 2019</w:t>
      </w:r>
      <w:r w:rsidRPr="00465F2A">
        <w:rPr>
          <w:rFonts w:ascii="Times New Roman" w:hAnsi="Times New Roman"/>
          <w:sz w:val="24"/>
          <w:szCs w:val="24"/>
        </w:rPr>
        <w:t xml:space="preserve"> dan penurunan ha</w:t>
      </w:r>
      <w:r w:rsidR="00B00C4F">
        <w:rPr>
          <w:rFonts w:ascii="Times New Roman" w:hAnsi="Times New Roman"/>
          <w:sz w:val="24"/>
          <w:szCs w:val="24"/>
        </w:rPr>
        <w:t xml:space="preserve">rga jual </w:t>
      </w:r>
      <w:r w:rsidR="00B00C4F">
        <w:rPr>
          <w:rFonts w:ascii="Times New Roman" w:hAnsi="Times New Roman"/>
          <w:sz w:val="24"/>
          <w:szCs w:val="24"/>
        </w:rPr>
        <w:lastRenderedPageBreak/>
        <w:t>lada</w:t>
      </w:r>
      <w:r w:rsidRPr="00465F2A">
        <w:rPr>
          <w:rFonts w:ascii="Times New Roman" w:hAnsi="Times New Roman"/>
          <w:i/>
          <w:sz w:val="24"/>
          <w:szCs w:val="24"/>
        </w:rPr>
        <w:t xml:space="preserve"> </w:t>
      </w:r>
      <w:r w:rsidRPr="00465F2A">
        <w:rPr>
          <w:rFonts w:ascii="Times New Roman" w:hAnsi="Times New Roman"/>
          <w:sz w:val="24"/>
          <w:szCs w:val="24"/>
        </w:rPr>
        <w:t xml:space="preserve">sebesar </w:t>
      </w:r>
      <w:r w:rsidR="00B00C4F">
        <w:rPr>
          <w:rFonts w:ascii="Times New Roman" w:hAnsi="Times New Roman"/>
          <w:sz w:val="24"/>
          <w:szCs w:val="24"/>
          <w:lang w:val="id-ID"/>
        </w:rPr>
        <w:t>3,00</w:t>
      </w:r>
      <w:r w:rsidRPr="00465F2A">
        <w:rPr>
          <w:rFonts w:ascii="Times New Roman" w:hAnsi="Times New Roman"/>
          <w:sz w:val="24"/>
          <w:szCs w:val="24"/>
        </w:rPr>
        <w:t>%</w:t>
      </w:r>
      <w:r w:rsidRPr="00465F2A">
        <w:rPr>
          <w:rFonts w:ascii="Times New Roman" w:hAnsi="Times New Roman"/>
          <w:sz w:val="24"/>
          <w:szCs w:val="24"/>
          <w:lang w:val="id-ID"/>
        </w:rPr>
        <w:t xml:space="preserve"> </w:t>
      </w:r>
      <w:r w:rsidRPr="00465F2A">
        <w:rPr>
          <w:rFonts w:ascii="Times New Roman" w:hAnsi="Times New Roman"/>
          <w:sz w:val="24"/>
          <w:szCs w:val="24"/>
        </w:rPr>
        <w:t xml:space="preserve">di asumsikan berdasarkan </w:t>
      </w:r>
      <w:r w:rsidRPr="00465F2A">
        <w:rPr>
          <w:rFonts w:ascii="Times New Roman" w:hAnsi="Times New Roman"/>
          <w:sz w:val="24"/>
          <w:szCs w:val="24"/>
          <w:lang w:val="id-ID"/>
        </w:rPr>
        <w:t xml:space="preserve">rata-rata </w:t>
      </w:r>
      <w:r w:rsidRPr="00465F2A">
        <w:rPr>
          <w:rFonts w:ascii="Times New Roman" w:hAnsi="Times New Roman"/>
          <w:i/>
          <w:sz w:val="24"/>
          <w:szCs w:val="24"/>
          <w:lang w:val="id-ID"/>
        </w:rPr>
        <w:t>persentase</w:t>
      </w:r>
      <w:r w:rsidRPr="00465F2A">
        <w:rPr>
          <w:rFonts w:ascii="Times New Roman" w:hAnsi="Times New Roman"/>
          <w:sz w:val="24"/>
          <w:szCs w:val="24"/>
          <w:lang w:val="id-ID"/>
        </w:rPr>
        <w:t xml:space="preserve"> dari selisih</w:t>
      </w:r>
      <w:r w:rsidR="00B00C4F">
        <w:rPr>
          <w:rFonts w:ascii="Times New Roman" w:hAnsi="Times New Roman"/>
          <w:sz w:val="24"/>
          <w:szCs w:val="24"/>
          <w:lang w:val="id-ID"/>
        </w:rPr>
        <w:t xml:space="preserve"> harga jual lada</w:t>
      </w:r>
      <w:r w:rsidRPr="00465F2A">
        <w:rPr>
          <w:rFonts w:ascii="Times New Roman" w:hAnsi="Times New Roman"/>
          <w:sz w:val="24"/>
          <w:szCs w:val="24"/>
        </w:rPr>
        <w:t>.</w:t>
      </w:r>
    </w:p>
    <w:p w:rsidR="00010C51" w:rsidRDefault="00010C51" w:rsidP="00465F2A">
      <w:pPr>
        <w:spacing w:after="0" w:line="240" w:lineRule="auto"/>
        <w:ind w:firstLine="720"/>
        <w:jc w:val="both"/>
        <w:rPr>
          <w:rFonts w:ascii="Times New Roman" w:hAnsi="Times New Roman"/>
          <w:sz w:val="24"/>
          <w:szCs w:val="24"/>
        </w:rPr>
      </w:pPr>
    </w:p>
    <w:p w:rsidR="0025424B" w:rsidRDefault="0025424B" w:rsidP="0025424B">
      <w:pPr>
        <w:spacing w:after="0" w:line="240" w:lineRule="auto"/>
        <w:jc w:val="both"/>
        <w:rPr>
          <w:rFonts w:ascii="Times New Roman" w:hAnsi="Times New Roman" w:cs="Times New Roman"/>
          <w:b/>
          <w:sz w:val="24"/>
          <w:szCs w:val="24"/>
        </w:rPr>
      </w:pPr>
    </w:p>
    <w:p w:rsidR="0025424B" w:rsidRDefault="0025424B" w:rsidP="0025424B">
      <w:pPr>
        <w:spacing w:after="0" w:line="240" w:lineRule="auto"/>
        <w:jc w:val="both"/>
        <w:rPr>
          <w:rFonts w:ascii="Times New Roman" w:hAnsi="Times New Roman" w:cs="Times New Roman"/>
          <w:b/>
          <w:sz w:val="24"/>
          <w:szCs w:val="24"/>
        </w:rPr>
      </w:pPr>
    </w:p>
    <w:p w:rsidR="00400638" w:rsidRPr="00465F2A" w:rsidRDefault="00400638" w:rsidP="00400638">
      <w:pPr>
        <w:spacing w:after="0" w:line="240" w:lineRule="auto"/>
        <w:jc w:val="both"/>
        <w:rPr>
          <w:rFonts w:ascii="Times New Roman" w:hAnsi="Times New Roman"/>
          <w:sz w:val="24"/>
          <w:szCs w:val="24"/>
        </w:rPr>
      </w:pPr>
      <w:r w:rsidRPr="00465F2A">
        <w:rPr>
          <w:rFonts w:ascii="Times New Roman" w:hAnsi="Times New Roman" w:cs="Times New Roman"/>
          <w:b/>
          <w:sz w:val="24"/>
          <w:szCs w:val="24"/>
        </w:rPr>
        <w:t>Tabel 2</w:t>
      </w:r>
      <w:r w:rsidRPr="003A70FB">
        <w:rPr>
          <w:rFonts w:ascii="Times New Roman" w:hAnsi="Times New Roman" w:cs="Times New Roman"/>
          <w:b/>
          <w:sz w:val="24"/>
          <w:szCs w:val="24"/>
        </w:rPr>
        <w:t xml:space="preserve"> </w:t>
      </w:r>
      <w:r w:rsidRPr="003A70FB">
        <w:rPr>
          <w:rFonts w:ascii="Times New Roman" w:hAnsi="Times New Roman" w:cs="Times New Roman"/>
          <w:sz w:val="24"/>
          <w:szCs w:val="24"/>
        </w:rPr>
        <w:t>Nilai Kreteria Investasi Akibat Kenaikan Biaya Pupuk</w:t>
      </w:r>
      <w:r>
        <w:rPr>
          <w:rFonts w:ascii="Times New Roman" w:hAnsi="Times New Roman" w:cs="Times New Roman"/>
          <w:sz w:val="24"/>
          <w:szCs w:val="24"/>
          <w:lang w:val="id-ID"/>
        </w:rPr>
        <w:t xml:space="preserve"> sebesar 3</w:t>
      </w:r>
      <w:proofErr w:type="gramStart"/>
      <w:r>
        <w:rPr>
          <w:rFonts w:ascii="Times New Roman" w:hAnsi="Times New Roman" w:cs="Times New Roman"/>
          <w:sz w:val="24"/>
          <w:szCs w:val="24"/>
          <w:lang w:val="id-ID"/>
        </w:rPr>
        <w:t>,00</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Dan Penurunan  Harga Jual Lada Sebesar 3</w:t>
      </w:r>
      <w:r>
        <w:rPr>
          <w:rFonts w:ascii="Times New Roman" w:hAnsi="Times New Roman" w:cs="Times New Roman"/>
          <w:sz w:val="24"/>
          <w:szCs w:val="24"/>
          <w:lang w:val="id-ID"/>
        </w:rPr>
        <w:t>,</w:t>
      </w:r>
      <w:r>
        <w:rPr>
          <w:rFonts w:ascii="Times New Roman" w:hAnsi="Times New Roman" w:cs="Times New Roman"/>
          <w:sz w:val="24"/>
          <w:szCs w:val="24"/>
        </w:rPr>
        <w:t>02</w:t>
      </w:r>
      <w:r w:rsidRPr="003A70FB">
        <w:rPr>
          <w:rFonts w:ascii="Times New Roman" w:hAnsi="Times New Roman" w:cs="Times New Roman"/>
          <w:sz w:val="24"/>
          <w:szCs w:val="24"/>
        </w:rPr>
        <w:t>% Pada Usaha</w:t>
      </w:r>
      <w:r>
        <w:rPr>
          <w:rFonts w:ascii="Times New Roman" w:hAnsi="Times New Roman" w:cs="Times New Roman"/>
          <w:sz w:val="24"/>
          <w:szCs w:val="24"/>
        </w:rPr>
        <w:t xml:space="preserve"> Lada Di Desa Mayak</w:t>
      </w:r>
      <w:r w:rsidRPr="003A70FB">
        <w:rPr>
          <w:rFonts w:ascii="Times New Roman" w:hAnsi="Times New Roman" w:cs="Times New Roman"/>
          <w:sz w:val="24"/>
          <w:szCs w:val="24"/>
        </w:rPr>
        <w:t xml:space="preserve"> Kecamata</w:t>
      </w:r>
      <w:r>
        <w:rPr>
          <w:rFonts w:ascii="Times New Roman" w:hAnsi="Times New Roman" w:cs="Times New Roman"/>
          <w:sz w:val="24"/>
          <w:szCs w:val="24"/>
        </w:rPr>
        <w:t>n Seluas Kabupaten Bengkayang.</w:t>
      </w:r>
    </w:p>
    <w:p w:rsidR="00400638" w:rsidRDefault="00400638" w:rsidP="00400638">
      <w:pPr>
        <w:widowControl w:val="0"/>
        <w:autoSpaceDE w:val="0"/>
        <w:autoSpaceDN w:val="0"/>
        <w:spacing w:after="0" w:line="240" w:lineRule="auto"/>
        <w:jc w:val="both"/>
        <w:rPr>
          <w:bCs/>
          <w:i/>
          <w:color w:val="FF0000"/>
          <w:sz w:val="24"/>
          <w:szCs w:val="24"/>
          <w:lang w:eastAsia="id-ID"/>
        </w:rPr>
      </w:pPr>
    </w:p>
    <w:tbl>
      <w:tblPr>
        <w:tblpPr w:leftFromText="180" w:rightFromText="180" w:vertAnchor="text" w:horzAnchor="margin" w:tblpY="-67"/>
        <w:tblW w:w="4380" w:type="dxa"/>
        <w:tblLook w:val="04A0" w:firstRow="1" w:lastRow="0" w:firstColumn="1" w:lastColumn="0" w:noHBand="0" w:noVBand="1"/>
      </w:tblPr>
      <w:tblGrid>
        <w:gridCol w:w="437"/>
        <w:gridCol w:w="776"/>
        <w:gridCol w:w="1081"/>
        <w:gridCol w:w="1121"/>
        <w:gridCol w:w="1121"/>
      </w:tblGrid>
      <w:tr w:rsidR="00400638" w:rsidRPr="007A4607" w:rsidTr="00400638">
        <w:trPr>
          <w:trHeight w:val="774"/>
        </w:trPr>
        <w:tc>
          <w:tcPr>
            <w:tcW w:w="394" w:type="dxa"/>
            <w:tcBorders>
              <w:top w:val="single" w:sz="4" w:space="0" w:color="000000"/>
              <w:left w:val="nil"/>
              <w:bottom w:val="single" w:sz="4" w:space="0" w:color="000000"/>
              <w:right w:val="nil"/>
            </w:tcBorders>
            <w:shd w:val="clear" w:color="auto" w:fill="auto"/>
            <w:vAlign w:val="center"/>
            <w:hideMark/>
          </w:tcPr>
          <w:p w:rsidR="00400638" w:rsidRPr="007A4607" w:rsidRDefault="00400638" w:rsidP="000C3C3F">
            <w:pPr>
              <w:spacing w:after="0" w:line="240" w:lineRule="auto"/>
              <w:jc w:val="center"/>
              <w:rPr>
                <w:rFonts w:ascii="Times New Roman" w:eastAsia="Times New Roman" w:hAnsi="Times New Roman" w:cs="Times New Roman"/>
                <w:b/>
                <w:bCs/>
                <w:color w:val="000000"/>
                <w:sz w:val="20"/>
                <w:szCs w:val="20"/>
                <w:lang w:val="id-ID" w:eastAsia="id-ID"/>
              </w:rPr>
            </w:pPr>
            <w:r w:rsidRPr="007A4607">
              <w:rPr>
                <w:rFonts w:ascii="Times New Roman" w:eastAsia="Times New Roman" w:hAnsi="Times New Roman" w:cs="Times New Roman"/>
                <w:b/>
                <w:bCs/>
                <w:color w:val="000000"/>
                <w:sz w:val="20"/>
                <w:szCs w:val="20"/>
                <w:lang w:eastAsia="id-ID"/>
              </w:rPr>
              <w:t>No</w:t>
            </w:r>
          </w:p>
        </w:tc>
        <w:tc>
          <w:tcPr>
            <w:tcW w:w="835" w:type="dxa"/>
            <w:tcBorders>
              <w:top w:val="single" w:sz="4" w:space="0" w:color="000000"/>
              <w:left w:val="nil"/>
              <w:bottom w:val="single" w:sz="4" w:space="0" w:color="000000"/>
              <w:right w:val="nil"/>
            </w:tcBorders>
            <w:shd w:val="clear" w:color="auto" w:fill="auto"/>
            <w:vAlign w:val="center"/>
            <w:hideMark/>
          </w:tcPr>
          <w:p w:rsidR="00400638" w:rsidRPr="007A4607" w:rsidRDefault="00400638" w:rsidP="000C3C3F">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 xml:space="preserve">Rata-rata </w:t>
            </w:r>
            <w:r w:rsidRPr="007A4607">
              <w:rPr>
                <w:rFonts w:ascii="Times New Roman" w:eastAsia="Times New Roman" w:hAnsi="Times New Roman" w:cs="Times New Roman"/>
                <w:b/>
                <w:bCs/>
                <w:color w:val="000000"/>
                <w:sz w:val="20"/>
                <w:szCs w:val="20"/>
                <w:lang w:val="id-ID" w:eastAsia="id-ID"/>
              </w:rPr>
              <w:t>Luas Lahan</w:t>
            </w:r>
          </w:p>
        </w:tc>
        <w:tc>
          <w:tcPr>
            <w:tcW w:w="988" w:type="dxa"/>
            <w:tcBorders>
              <w:top w:val="single" w:sz="4" w:space="0" w:color="000000"/>
              <w:left w:val="nil"/>
              <w:bottom w:val="single" w:sz="4" w:space="0" w:color="000000"/>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b/>
                <w:bCs/>
                <w:color w:val="000000"/>
                <w:sz w:val="20"/>
                <w:szCs w:val="20"/>
                <w:lang w:val="id-ID" w:eastAsia="id-ID"/>
              </w:rPr>
            </w:pPr>
            <w:r w:rsidRPr="007A4607">
              <w:rPr>
                <w:rFonts w:ascii="Times New Roman" w:eastAsia="Times New Roman" w:hAnsi="Times New Roman" w:cs="Times New Roman"/>
                <w:b/>
                <w:bCs/>
                <w:color w:val="000000"/>
                <w:sz w:val="20"/>
                <w:szCs w:val="20"/>
                <w:lang w:eastAsia="id-ID"/>
              </w:rPr>
              <w:t>Kriteria Investasi</w:t>
            </w:r>
          </w:p>
        </w:tc>
        <w:tc>
          <w:tcPr>
            <w:tcW w:w="1025" w:type="dxa"/>
            <w:tcBorders>
              <w:top w:val="single" w:sz="4" w:space="0" w:color="000000"/>
              <w:left w:val="nil"/>
              <w:bottom w:val="single" w:sz="4" w:space="0" w:color="000000"/>
              <w:right w:val="nil"/>
            </w:tcBorders>
            <w:shd w:val="clear" w:color="auto" w:fill="auto"/>
            <w:vAlign w:val="center"/>
            <w:hideMark/>
          </w:tcPr>
          <w:p w:rsidR="00400638" w:rsidRPr="007A4607" w:rsidRDefault="00400638" w:rsidP="000C3C3F">
            <w:pPr>
              <w:spacing w:after="0" w:line="240" w:lineRule="auto"/>
              <w:jc w:val="center"/>
              <w:rPr>
                <w:rFonts w:ascii="Times New Roman" w:eastAsia="Times New Roman" w:hAnsi="Times New Roman" w:cs="Times New Roman"/>
                <w:b/>
                <w:bCs/>
                <w:color w:val="000000"/>
                <w:sz w:val="20"/>
                <w:szCs w:val="20"/>
                <w:lang w:val="id-ID" w:eastAsia="id-ID"/>
              </w:rPr>
            </w:pPr>
            <w:r w:rsidRPr="007A4607">
              <w:rPr>
                <w:rFonts w:ascii="Times New Roman" w:eastAsia="Times New Roman" w:hAnsi="Times New Roman" w:cs="Times New Roman"/>
                <w:b/>
                <w:bCs/>
                <w:color w:val="000000"/>
                <w:sz w:val="20"/>
                <w:szCs w:val="20"/>
                <w:lang w:eastAsia="id-ID"/>
              </w:rPr>
              <w:t>Kenaikan Biaya Pupuk</w:t>
            </w:r>
          </w:p>
        </w:tc>
        <w:tc>
          <w:tcPr>
            <w:tcW w:w="1138" w:type="dxa"/>
            <w:tcBorders>
              <w:top w:val="single" w:sz="4" w:space="0" w:color="000000"/>
              <w:left w:val="nil"/>
              <w:bottom w:val="single" w:sz="4" w:space="0" w:color="000000"/>
              <w:right w:val="nil"/>
            </w:tcBorders>
            <w:shd w:val="clear" w:color="auto" w:fill="auto"/>
            <w:vAlign w:val="center"/>
            <w:hideMark/>
          </w:tcPr>
          <w:p w:rsidR="00400638" w:rsidRPr="007A4607" w:rsidRDefault="00400638" w:rsidP="000C3C3F">
            <w:pPr>
              <w:spacing w:after="0" w:line="240" w:lineRule="auto"/>
              <w:jc w:val="center"/>
              <w:rPr>
                <w:rFonts w:ascii="Times New Roman" w:eastAsia="Times New Roman" w:hAnsi="Times New Roman" w:cs="Times New Roman"/>
                <w:b/>
                <w:bCs/>
                <w:color w:val="000000"/>
                <w:sz w:val="20"/>
                <w:szCs w:val="20"/>
                <w:lang w:val="id-ID" w:eastAsia="id-ID"/>
              </w:rPr>
            </w:pPr>
            <w:r w:rsidRPr="007A4607">
              <w:rPr>
                <w:rFonts w:ascii="Times New Roman" w:eastAsia="Times New Roman" w:hAnsi="Times New Roman" w:cs="Times New Roman"/>
                <w:b/>
                <w:bCs/>
                <w:color w:val="000000"/>
                <w:sz w:val="20"/>
                <w:szCs w:val="20"/>
                <w:lang w:eastAsia="id-ID"/>
              </w:rPr>
              <w:t>Penuru</w:t>
            </w:r>
            <w:r>
              <w:rPr>
                <w:rFonts w:ascii="Times New Roman" w:eastAsia="Times New Roman" w:hAnsi="Times New Roman" w:cs="Times New Roman"/>
                <w:b/>
                <w:bCs/>
                <w:color w:val="000000"/>
                <w:sz w:val="20"/>
                <w:szCs w:val="20"/>
                <w:lang w:eastAsia="id-ID"/>
              </w:rPr>
              <w:t>nan Harga Jual Lada</w:t>
            </w:r>
          </w:p>
        </w:tc>
      </w:tr>
      <w:tr w:rsidR="00400638" w:rsidRPr="007A4607" w:rsidTr="00400638">
        <w:trPr>
          <w:trHeight w:val="318"/>
        </w:trPr>
        <w:tc>
          <w:tcPr>
            <w:tcW w:w="394"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1</w:t>
            </w:r>
          </w:p>
        </w:tc>
        <w:tc>
          <w:tcPr>
            <w:tcW w:w="835"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0,37</w:t>
            </w:r>
          </w:p>
        </w:tc>
        <w:tc>
          <w:tcPr>
            <w:tcW w:w="988"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NPV</w:t>
            </w:r>
          </w:p>
        </w:tc>
        <w:tc>
          <w:tcPr>
            <w:tcW w:w="1025" w:type="dxa"/>
            <w:tcBorders>
              <w:top w:val="nil"/>
              <w:left w:val="nil"/>
              <w:bottom w:val="nil"/>
              <w:right w:val="nil"/>
            </w:tcBorders>
            <w:shd w:val="clear" w:color="auto" w:fill="auto"/>
            <w:noWrap/>
            <w:vAlign w:val="center"/>
            <w:hideMark/>
          </w:tcPr>
          <w:p w:rsidR="00400638" w:rsidRPr="00295026"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166.358.366</w:t>
            </w:r>
          </w:p>
        </w:tc>
        <w:tc>
          <w:tcPr>
            <w:tcW w:w="1138" w:type="dxa"/>
            <w:tcBorders>
              <w:top w:val="nil"/>
              <w:left w:val="nil"/>
              <w:bottom w:val="nil"/>
              <w:right w:val="nil"/>
            </w:tcBorders>
            <w:shd w:val="clear" w:color="auto" w:fill="auto"/>
            <w:noWrap/>
            <w:vAlign w:val="center"/>
            <w:hideMark/>
          </w:tcPr>
          <w:p w:rsidR="00400638" w:rsidRPr="00295026"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162.374.630</w:t>
            </w:r>
          </w:p>
        </w:tc>
      </w:tr>
      <w:tr w:rsidR="00400638" w:rsidRPr="000347BA" w:rsidTr="00400638">
        <w:trPr>
          <w:trHeight w:val="318"/>
        </w:trPr>
        <w:tc>
          <w:tcPr>
            <w:tcW w:w="394"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2</w:t>
            </w:r>
          </w:p>
        </w:tc>
        <w:tc>
          <w:tcPr>
            <w:tcW w:w="835"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0,37</w:t>
            </w:r>
          </w:p>
        </w:tc>
        <w:tc>
          <w:tcPr>
            <w:tcW w:w="988"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NET B/C RATIO</w:t>
            </w:r>
          </w:p>
        </w:tc>
        <w:tc>
          <w:tcPr>
            <w:tcW w:w="1025" w:type="dxa"/>
            <w:tcBorders>
              <w:top w:val="nil"/>
              <w:left w:val="nil"/>
              <w:bottom w:val="nil"/>
              <w:right w:val="nil"/>
            </w:tcBorders>
            <w:shd w:val="clear" w:color="auto" w:fill="auto"/>
            <w:noWrap/>
            <w:vAlign w:val="center"/>
            <w:hideMark/>
          </w:tcPr>
          <w:p w:rsidR="00400638" w:rsidRPr="00FF4073" w:rsidRDefault="00400638" w:rsidP="000C3C3F">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 xml:space="preserve">      8</w:t>
            </w:r>
            <w:r>
              <w:rPr>
                <w:rFonts w:ascii="Times New Roman" w:eastAsia="Times New Roman" w:hAnsi="Times New Roman" w:cs="Times New Roman"/>
                <w:color w:val="000000"/>
                <w:sz w:val="20"/>
                <w:szCs w:val="20"/>
                <w:lang w:val="id-ID" w:eastAsia="id-ID"/>
              </w:rPr>
              <w:t>,90</w:t>
            </w:r>
          </w:p>
        </w:tc>
        <w:tc>
          <w:tcPr>
            <w:tcW w:w="1138" w:type="dxa"/>
            <w:tcBorders>
              <w:top w:val="nil"/>
              <w:left w:val="nil"/>
              <w:bottom w:val="nil"/>
              <w:right w:val="nil"/>
            </w:tcBorders>
            <w:shd w:val="clear" w:color="auto" w:fill="auto"/>
            <w:noWrap/>
            <w:vAlign w:val="center"/>
            <w:hideMark/>
          </w:tcPr>
          <w:p w:rsidR="00400638" w:rsidRPr="00295026" w:rsidRDefault="00400638" w:rsidP="000C3C3F">
            <w:pPr>
              <w:spacing w:after="0" w:line="240" w:lineRule="auto"/>
              <w:jc w:val="center"/>
              <w:rPr>
                <w:rFonts w:ascii="Times New Roman" w:eastAsia="Times New Roman" w:hAnsi="Times New Roman" w:cs="Times New Roman"/>
                <w:color w:val="000000"/>
                <w:sz w:val="20"/>
                <w:szCs w:val="20"/>
                <w:highlight w:val="yellow"/>
                <w:lang w:val="id-ID" w:eastAsia="id-ID"/>
              </w:rPr>
            </w:pPr>
            <w:r>
              <w:rPr>
                <w:rFonts w:ascii="Times New Roman" w:eastAsia="Times New Roman" w:hAnsi="Times New Roman" w:cs="Times New Roman"/>
                <w:color w:val="000000"/>
                <w:sz w:val="20"/>
                <w:szCs w:val="20"/>
                <w:lang w:val="id-ID" w:eastAsia="id-ID"/>
              </w:rPr>
              <w:t>8,57</w:t>
            </w:r>
          </w:p>
        </w:tc>
      </w:tr>
      <w:tr w:rsidR="00400638" w:rsidRPr="007A4607" w:rsidTr="00400638">
        <w:trPr>
          <w:trHeight w:val="318"/>
        </w:trPr>
        <w:tc>
          <w:tcPr>
            <w:tcW w:w="394"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3</w:t>
            </w:r>
          </w:p>
        </w:tc>
        <w:tc>
          <w:tcPr>
            <w:tcW w:w="835"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0,37</w:t>
            </w:r>
          </w:p>
        </w:tc>
        <w:tc>
          <w:tcPr>
            <w:tcW w:w="988"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4"/>
                <w:lang w:eastAsia="id-ID"/>
              </w:rPr>
              <w:t>IRR</w:t>
            </w:r>
          </w:p>
        </w:tc>
        <w:tc>
          <w:tcPr>
            <w:tcW w:w="1025"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93,14</w:t>
            </w:r>
            <w:r w:rsidRPr="007A4607">
              <w:rPr>
                <w:rFonts w:ascii="Times New Roman" w:eastAsia="Times New Roman" w:hAnsi="Times New Roman" w:cs="Times New Roman"/>
                <w:color w:val="000000"/>
                <w:sz w:val="20"/>
                <w:szCs w:val="20"/>
                <w:lang w:eastAsia="id-ID"/>
              </w:rPr>
              <w:t>%</w:t>
            </w:r>
          </w:p>
        </w:tc>
        <w:tc>
          <w:tcPr>
            <w:tcW w:w="1138" w:type="dxa"/>
            <w:tcBorders>
              <w:top w:val="nil"/>
              <w:left w:val="nil"/>
              <w:bottom w:val="nil"/>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91,17</w:t>
            </w:r>
            <w:r w:rsidRPr="007A4607">
              <w:rPr>
                <w:rFonts w:ascii="Times New Roman" w:eastAsia="Times New Roman" w:hAnsi="Times New Roman" w:cs="Times New Roman"/>
                <w:color w:val="000000"/>
                <w:sz w:val="20"/>
                <w:szCs w:val="20"/>
                <w:lang w:eastAsia="id-ID"/>
              </w:rPr>
              <w:t>%</w:t>
            </w:r>
          </w:p>
        </w:tc>
      </w:tr>
      <w:tr w:rsidR="00400638" w:rsidRPr="007A4607" w:rsidTr="00400638">
        <w:trPr>
          <w:trHeight w:val="318"/>
        </w:trPr>
        <w:tc>
          <w:tcPr>
            <w:tcW w:w="394" w:type="dxa"/>
            <w:tcBorders>
              <w:top w:val="nil"/>
              <w:left w:val="nil"/>
              <w:bottom w:val="single" w:sz="4" w:space="0" w:color="auto"/>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4</w:t>
            </w:r>
          </w:p>
        </w:tc>
        <w:tc>
          <w:tcPr>
            <w:tcW w:w="835" w:type="dxa"/>
            <w:tcBorders>
              <w:top w:val="nil"/>
              <w:left w:val="nil"/>
              <w:bottom w:val="single" w:sz="4" w:space="0" w:color="auto"/>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0,37</w:t>
            </w:r>
          </w:p>
        </w:tc>
        <w:tc>
          <w:tcPr>
            <w:tcW w:w="988" w:type="dxa"/>
            <w:tcBorders>
              <w:top w:val="nil"/>
              <w:left w:val="nil"/>
              <w:bottom w:val="single" w:sz="4" w:space="0" w:color="auto"/>
              <w:right w:val="nil"/>
            </w:tcBorders>
            <w:shd w:val="clear" w:color="auto" w:fill="auto"/>
            <w:noWrap/>
            <w:vAlign w:val="center"/>
            <w:hideMark/>
          </w:tcPr>
          <w:p w:rsidR="00400638" w:rsidRPr="007A4607" w:rsidRDefault="00400638" w:rsidP="000C3C3F">
            <w:pPr>
              <w:spacing w:after="0" w:line="240" w:lineRule="auto"/>
              <w:rPr>
                <w:rFonts w:ascii="Times New Roman" w:eastAsia="Times New Roman" w:hAnsi="Times New Roman" w:cs="Times New Roman"/>
                <w:color w:val="000000"/>
                <w:sz w:val="20"/>
                <w:szCs w:val="20"/>
                <w:lang w:val="id-ID" w:eastAsia="id-ID"/>
              </w:rPr>
            </w:pPr>
            <w:r w:rsidRPr="007A4607">
              <w:rPr>
                <w:rFonts w:ascii="Times New Roman" w:eastAsia="Times New Roman" w:hAnsi="Times New Roman" w:cs="Times New Roman"/>
                <w:color w:val="000000"/>
                <w:sz w:val="20"/>
                <w:szCs w:val="20"/>
                <w:lang w:eastAsia="id-ID"/>
              </w:rPr>
              <w:t>PAYBACK PERIOD</w:t>
            </w:r>
          </w:p>
        </w:tc>
        <w:tc>
          <w:tcPr>
            <w:tcW w:w="1025" w:type="dxa"/>
            <w:tcBorders>
              <w:top w:val="nil"/>
              <w:left w:val="nil"/>
              <w:bottom w:val="single" w:sz="4" w:space="0" w:color="auto"/>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3,3</w:t>
            </w:r>
          </w:p>
        </w:tc>
        <w:tc>
          <w:tcPr>
            <w:tcW w:w="1138" w:type="dxa"/>
            <w:tcBorders>
              <w:top w:val="nil"/>
              <w:left w:val="nil"/>
              <w:bottom w:val="single" w:sz="4" w:space="0" w:color="auto"/>
              <w:right w:val="nil"/>
            </w:tcBorders>
            <w:shd w:val="clear" w:color="auto" w:fill="auto"/>
            <w:noWrap/>
            <w:vAlign w:val="center"/>
            <w:hideMark/>
          </w:tcPr>
          <w:p w:rsidR="00400638" w:rsidRPr="007A4607" w:rsidRDefault="00400638" w:rsidP="000C3C3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3,3</w:t>
            </w:r>
          </w:p>
        </w:tc>
      </w:tr>
    </w:tbl>
    <w:p w:rsidR="00400638" w:rsidRDefault="00400638" w:rsidP="00400638">
      <w:pPr>
        <w:autoSpaceDE w:val="0"/>
        <w:autoSpaceDN w:val="0"/>
        <w:adjustRightInd w:val="0"/>
        <w:spacing w:after="0" w:line="240" w:lineRule="auto"/>
        <w:ind w:firstLine="720"/>
        <w:jc w:val="both"/>
        <w:rPr>
          <w:rFonts w:ascii="Times New Roman" w:hAnsi="Times New Roman" w:cs="Times New Roman"/>
          <w:i/>
          <w:iCs/>
          <w:sz w:val="24"/>
          <w:szCs w:val="24"/>
        </w:rPr>
      </w:pPr>
      <w:r w:rsidRPr="003A70FB">
        <w:rPr>
          <w:rFonts w:ascii="Times New Roman" w:hAnsi="Times New Roman" w:cs="Times New Roman"/>
          <w:sz w:val="24"/>
          <w:szCs w:val="24"/>
        </w:rPr>
        <w:t>Adanya perubahan dengan k</w:t>
      </w:r>
      <w:r>
        <w:rPr>
          <w:rFonts w:ascii="Times New Roman" w:hAnsi="Times New Roman" w:cs="Times New Roman"/>
          <w:sz w:val="24"/>
          <w:szCs w:val="24"/>
        </w:rPr>
        <w:t>enaikan</w:t>
      </w:r>
      <w:bookmarkStart w:id="0" w:name="_GoBack"/>
      <w:bookmarkEnd w:id="0"/>
      <w:r>
        <w:rPr>
          <w:rFonts w:ascii="Times New Roman" w:hAnsi="Times New Roman" w:cs="Times New Roman"/>
          <w:sz w:val="24"/>
          <w:szCs w:val="24"/>
        </w:rPr>
        <w:t xml:space="preserve"> harga pupuk sebesar 3,00</w:t>
      </w:r>
      <w:r w:rsidRPr="003A70FB">
        <w:rPr>
          <w:rFonts w:ascii="Times New Roman" w:hAnsi="Times New Roman" w:cs="Times New Roman"/>
          <w:sz w:val="24"/>
          <w:szCs w:val="24"/>
        </w:rPr>
        <w:t xml:space="preserve">% menghasilkan nilai NPV sebesar </w:t>
      </w:r>
      <w:r>
        <w:rPr>
          <w:rFonts w:ascii="Times New Roman" w:hAnsi="Times New Roman" w:cs="Times New Roman"/>
          <w:bCs/>
          <w:sz w:val="24"/>
          <w:szCs w:val="24"/>
        </w:rPr>
        <w:t>Rp 166.358.366</w:t>
      </w:r>
      <w:r w:rsidRPr="003A70FB">
        <w:rPr>
          <w:rFonts w:ascii="Times New Roman" w:hAnsi="Times New Roman" w:cs="Times New Roman"/>
          <w:bCs/>
          <w:sz w:val="24"/>
          <w:szCs w:val="24"/>
        </w:rPr>
        <w:t xml:space="preserve"> </w:t>
      </w:r>
      <w:r w:rsidRPr="003A70FB">
        <w:rPr>
          <w:rFonts w:ascii="Times New Roman" w:hAnsi="Times New Roman" w:cs="Times New Roman"/>
          <w:sz w:val="24"/>
          <w:szCs w:val="24"/>
        </w:rPr>
        <w:t xml:space="preserve">yang artinya bahwa penanaman investasi akan memperoleh keuntungan </w:t>
      </w:r>
      <w:r w:rsidRPr="003A70FB">
        <w:rPr>
          <w:rFonts w:ascii="Times New Roman" w:hAnsi="Times New Roman" w:cs="Times New Roman"/>
          <w:bCs/>
          <w:sz w:val="24"/>
          <w:szCs w:val="24"/>
        </w:rPr>
        <w:t xml:space="preserve">rata-rata </w:t>
      </w:r>
      <w:r w:rsidRPr="003A70FB">
        <w:rPr>
          <w:rFonts w:ascii="Times New Roman" w:hAnsi="Times New Roman" w:cs="Times New Roman"/>
          <w:sz w:val="24"/>
          <w:szCs w:val="24"/>
        </w:rPr>
        <w:t xml:space="preserve">per tahunnya  sebesar </w:t>
      </w:r>
      <w:r w:rsidRPr="003A70FB">
        <w:rPr>
          <w:rFonts w:ascii="Times New Roman" w:hAnsi="Times New Roman" w:cs="Times New Roman"/>
          <w:bCs/>
          <w:sz w:val="24"/>
          <w:szCs w:val="24"/>
        </w:rPr>
        <w:t xml:space="preserve">Rp </w:t>
      </w:r>
      <w:r>
        <w:rPr>
          <w:rFonts w:ascii="Times New Roman" w:hAnsi="Times New Roman" w:cs="Times New Roman"/>
          <w:bCs/>
          <w:sz w:val="24"/>
          <w:szCs w:val="24"/>
        </w:rPr>
        <w:t>166.358.366</w:t>
      </w:r>
      <w:r w:rsidRPr="003A70FB">
        <w:rPr>
          <w:rFonts w:ascii="Times New Roman" w:hAnsi="Times New Roman" w:cs="Times New Roman"/>
          <w:bCs/>
          <w:sz w:val="24"/>
          <w:szCs w:val="24"/>
        </w:rPr>
        <w:t xml:space="preserve"> </w:t>
      </w:r>
      <w:r w:rsidRPr="003A70FB">
        <w:rPr>
          <w:rFonts w:ascii="Times New Roman" w:hAnsi="Times New Roman" w:cs="Times New Roman"/>
          <w:sz w:val="24"/>
          <w:szCs w:val="24"/>
        </w:rPr>
        <w:t xml:space="preserve">menurut nilai sekarang. Nilai Net B/C </w:t>
      </w:r>
      <w:r>
        <w:rPr>
          <w:rFonts w:ascii="Times New Roman" w:hAnsi="Times New Roman" w:cs="Times New Roman"/>
          <w:sz w:val="24"/>
          <w:szCs w:val="24"/>
        </w:rPr>
        <w:t>Ratio yang diperoleh sebesar 8</w:t>
      </w:r>
      <w:proofErr w:type="gramStart"/>
      <w:r>
        <w:rPr>
          <w:rFonts w:ascii="Times New Roman" w:hAnsi="Times New Roman" w:cs="Times New Roman"/>
          <w:sz w:val="24"/>
          <w:szCs w:val="24"/>
        </w:rPr>
        <w:t>,90</w:t>
      </w:r>
      <w:proofErr w:type="gramEnd"/>
      <w:r w:rsidRPr="003A70FB">
        <w:rPr>
          <w:rFonts w:ascii="Times New Roman" w:hAnsi="Times New Roman" w:cs="Times New Roman"/>
          <w:sz w:val="24"/>
          <w:szCs w:val="24"/>
        </w:rPr>
        <w:t xml:space="preserve">  pada tingkat </w:t>
      </w:r>
      <w:r w:rsidRPr="003A70FB">
        <w:rPr>
          <w:rFonts w:ascii="Times New Roman" w:hAnsi="Times New Roman" w:cs="Times New Roman"/>
          <w:i/>
          <w:iCs/>
          <w:sz w:val="24"/>
          <w:szCs w:val="24"/>
        </w:rPr>
        <w:t xml:space="preserve">discount </w:t>
      </w:r>
    </w:p>
    <w:p w:rsidR="00400638" w:rsidRDefault="00400638" w:rsidP="00400638">
      <w:pPr>
        <w:autoSpaceDE w:val="0"/>
        <w:autoSpaceDN w:val="0"/>
        <w:adjustRightInd w:val="0"/>
        <w:spacing w:after="0" w:line="240" w:lineRule="auto"/>
        <w:ind w:firstLine="720"/>
        <w:jc w:val="both"/>
        <w:rPr>
          <w:rFonts w:ascii="Times New Roman" w:hAnsi="Times New Roman" w:cs="Times New Roman"/>
          <w:i/>
          <w:iCs/>
          <w:sz w:val="24"/>
          <w:szCs w:val="24"/>
        </w:rPr>
      </w:pPr>
    </w:p>
    <w:p w:rsidR="00400638" w:rsidRPr="003A70FB" w:rsidRDefault="00400638" w:rsidP="00400638">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3A70FB">
        <w:rPr>
          <w:rFonts w:ascii="Times New Roman" w:hAnsi="Times New Roman" w:cs="Times New Roman"/>
          <w:i/>
          <w:iCs/>
          <w:sz w:val="24"/>
          <w:szCs w:val="24"/>
        </w:rPr>
        <w:t>factor</w:t>
      </w:r>
      <w:proofErr w:type="gramEnd"/>
      <w:r w:rsidRPr="003A70FB">
        <w:rPr>
          <w:rFonts w:ascii="Times New Roman" w:hAnsi="Times New Roman" w:cs="Times New Roman"/>
          <w:i/>
          <w:iCs/>
          <w:sz w:val="24"/>
          <w:szCs w:val="24"/>
        </w:rPr>
        <w:t xml:space="preserve"> </w:t>
      </w:r>
      <w:r w:rsidRPr="00DC28DC">
        <w:rPr>
          <w:rFonts w:ascii="Times New Roman" w:hAnsi="Times New Roman" w:cs="Times New Roman"/>
          <w:iCs/>
          <w:sz w:val="24"/>
          <w:szCs w:val="24"/>
        </w:rPr>
        <w:t>7</w:t>
      </w:r>
      <w:r w:rsidRPr="00DC28DC">
        <w:rPr>
          <w:rFonts w:ascii="Times New Roman" w:hAnsi="Times New Roman" w:cs="Times New Roman"/>
          <w:sz w:val="24"/>
          <w:szCs w:val="24"/>
        </w:rPr>
        <w:t>%</w:t>
      </w:r>
      <w:r w:rsidRPr="003A70FB">
        <w:rPr>
          <w:rFonts w:ascii="Times New Roman" w:hAnsi="Times New Roman" w:cs="Times New Roman"/>
          <w:sz w:val="24"/>
          <w:szCs w:val="24"/>
        </w:rPr>
        <w:t>, menunjukkan bahwa untuk setiap nilai sekarang da</w:t>
      </w:r>
      <w:r>
        <w:rPr>
          <w:rFonts w:ascii="Times New Roman" w:hAnsi="Times New Roman" w:cs="Times New Roman"/>
          <w:sz w:val="24"/>
          <w:szCs w:val="24"/>
        </w:rPr>
        <w:t>ri pengeluaran biaya sebesar 8,90</w:t>
      </w:r>
      <w:r w:rsidRPr="003A70FB">
        <w:rPr>
          <w:rFonts w:ascii="Times New Roman" w:hAnsi="Times New Roman" w:cs="Times New Roman"/>
          <w:sz w:val="24"/>
          <w:szCs w:val="24"/>
        </w:rPr>
        <w:t xml:space="preserve"> akan m</w:t>
      </w:r>
      <w:r>
        <w:rPr>
          <w:rFonts w:ascii="Times New Roman" w:hAnsi="Times New Roman" w:cs="Times New Roman"/>
          <w:sz w:val="24"/>
          <w:szCs w:val="24"/>
        </w:rPr>
        <w:t>engalami  keuntungan sebesar 8,90</w:t>
      </w:r>
      <w:r w:rsidRPr="003A70FB">
        <w:rPr>
          <w:rFonts w:ascii="Times New Roman" w:hAnsi="Times New Roman" w:cs="Times New Roman"/>
          <w:sz w:val="24"/>
          <w:szCs w:val="24"/>
        </w:rPr>
        <w:t xml:space="preserve">  kalinya biaya menurut nilai sekarang. Sedangkan nilai </w:t>
      </w:r>
      <w:r>
        <w:rPr>
          <w:rFonts w:ascii="Times New Roman" w:hAnsi="Times New Roman" w:cs="Times New Roman"/>
          <w:sz w:val="24"/>
          <w:szCs w:val="24"/>
        </w:rPr>
        <w:t>IRR yang didapatkan adalah 93</w:t>
      </w:r>
      <w:proofErr w:type="gramStart"/>
      <w:r>
        <w:rPr>
          <w:rFonts w:ascii="Times New Roman" w:hAnsi="Times New Roman" w:cs="Times New Roman"/>
          <w:sz w:val="24"/>
          <w:szCs w:val="24"/>
        </w:rPr>
        <w:t>,14</w:t>
      </w:r>
      <w:proofErr w:type="gramEnd"/>
      <w:r w:rsidRPr="003A70FB">
        <w:rPr>
          <w:rFonts w:ascii="Times New Roman" w:hAnsi="Times New Roman" w:cs="Times New Roman"/>
          <w:sz w:val="24"/>
          <w:szCs w:val="24"/>
        </w:rPr>
        <w:t xml:space="preserve">%, nilai ini menunjukkan apabila investasi dilakukan akan </w:t>
      </w:r>
      <w:r w:rsidRPr="003A70FB">
        <w:rPr>
          <w:rFonts w:ascii="Times New Roman" w:eastAsia="Times New Roman" w:hAnsi="Times New Roman" w:cs="Times New Roman"/>
          <w:sz w:val="24"/>
          <w:szCs w:val="24"/>
        </w:rPr>
        <w:t>me</w:t>
      </w:r>
      <w:r>
        <w:rPr>
          <w:rFonts w:ascii="Times New Roman" w:eastAsia="Times New Roman" w:hAnsi="Times New Roman" w:cs="Times New Roman"/>
          <w:sz w:val="24"/>
          <w:szCs w:val="24"/>
        </w:rPr>
        <w:t>mberikan pengembalian sebesar 93,14</w:t>
      </w:r>
      <w:r w:rsidRPr="003A70FB">
        <w:rPr>
          <w:rFonts w:ascii="Times New Roman" w:eastAsia="Times New Roman" w:hAnsi="Times New Roman" w:cs="Times New Roman"/>
          <w:sz w:val="24"/>
          <w:szCs w:val="24"/>
        </w:rPr>
        <w:t>% dari investasi awal</w:t>
      </w:r>
      <w:r>
        <w:rPr>
          <w:rFonts w:ascii="Times New Roman" w:eastAsia="Times New Roman" w:hAnsi="Times New Roman" w:cs="Times New Roman"/>
          <w:sz w:val="24"/>
          <w:szCs w:val="24"/>
          <w:lang w:val="id-ID"/>
        </w:rPr>
        <w:t>.</w:t>
      </w:r>
      <w:r w:rsidRPr="003A70FB">
        <w:rPr>
          <w:rFonts w:ascii="Times New Roman" w:hAnsi="Times New Roman" w:cs="Times New Roman"/>
          <w:sz w:val="24"/>
          <w:szCs w:val="24"/>
        </w:rPr>
        <w:t xml:space="preserve"> </w:t>
      </w:r>
      <w:proofErr w:type="gramStart"/>
      <w:r w:rsidRPr="003A70FB">
        <w:rPr>
          <w:rFonts w:ascii="Times New Roman" w:hAnsi="Times New Roman" w:cs="Times New Roman"/>
          <w:sz w:val="24"/>
          <w:szCs w:val="24"/>
        </w:rPr>
        <w:t>waktu</w:t>
      </w:r>
      <w:proofErr w:type="gramEnd"/>
      <w:r w:rsidRPr="003A70FB">
        <w:rPr>
          <w:rFonts w:ascii="Times New Roman" w:hAnsi="Times New Roman" w:cs="Times New Roman"/>
          <w:sz w:val="24"/>
          <w:szCs w:val="24"/>
        </w:rPr>
        <w:t xml:space="preserve"> untuk p</w:t>
      </w:r>
      <w:r>
        <w:rPr>
          <w:rFonts w:ascii="Times New Roman" w:hAnsi="Times New Roman" w:cs="Times New Roman"/>
          <w:sz w:val="24"/>
          <w:szCs w:val="24"/>
        </w:rPr>
        <w:t xml:space="preserve">engembalian modal usaha selama 3 tahun 3 </w:t>
      </w:r>
      <w:r w:rsidRPr="003A70FB">
        <w:rPr>
          <w:rFonts w:ascii="Times New Roman" w:hAnsi="Times New Roman" w:cs="Times New Roman"/>
          <w:sz w:val="24"/>
          <w:szCs w:val="24"/>
        </w:rPr>
        <w:t>bulan</w:t>
      </w:r>
      <w:r>
        <w:rPr>
          <w:rFonts w:ascii="Times New Roman" w:hAnsi="Times New Roman" w:cs="Times New Roman"/>
          <w:sz w:val="24"/>
          <w:szCs w:val="24"/>
          <w:lang w:val="id-ID"/>
        </w:rPr>
        <w:t>.</w:t>
      </w:r>
      <w:r>
        <w:rPr>
          <w:rFonts w:ascii="Times New Roman" w:hAnsi="Times New Roman" w:cs="Times New Roman"/>
          <w:bCs/>
          <w:i/>
          <w:sz w:val="24"/>
          <w:szCs w:val="24"/>
          <w:lang w:eastAsia="id-ID"/>
        </w:rPr>
        <w:t xml:space="preserve"> </w:t>
      </w:r>
      <w:proofErr w:type="gramStart"/>
      <w:r w:rsidRPr="003A70FB">
        <w:rPr>
          <w:rFonts w:ascii="Times New Roman" w:eastAsia="Calibri" w:hAnsi="Times New Roman" w:cs="Times New Roman"/>
          <w:sz w:val="24"/>
          <w:szCs w:val="24"/>
        </w:rPr>
        <w:t>dapat</w:t>
      </w:r>
      <w:proofErr w:type="gramEnd"/>
      <w:r w:rsidRPr="003A70FB">
        <w:rPr>
          <w:rFonts w:ascii="Times New Roman" w:eastAsia="Calibri" w:hAnsi="Times New Roman" w:cs="Times New Roman"/>
          <w:sz w:val="24"/>
          <w:szCs w:val="24"/>
        </w:rPr>
        <w:t xml:space="preserve"> disimpulkan bahwa pada saat kenaikan biaya pupuk se</w:t>
      </w:r>
      <w:r>
        <w:rPr>
          <w:rFonts w:ascii="Times New Roman" w:eastAsia="Calibri" w:hAnsi="Times New Roman" w:cs="Times New Roman"/>
          <w:sz w:val="24"/>
          <w:szCs w:val="24"/>
        </w:rPr>
        <w:t xml:space="preserve">besar tingkat inflasi yaitu 3,00% dalam usaha lada di Desa </w:t>
      </w:r>
      <w:r>
        <w:rPr>
          <w:rFonts w:ascii="Times New Roman" w:eastAsia="Calibri" w:hAnsi="Times New Roman" w:cs="Times New Roman"/>
          <w:sz w:val="24"/>
          <w:szCs w:val="24"/>
        </w:rPr>
        <w:lastRenderedPageBreak/>
        <w:t>Mayak Kecamatan Seluas Kabupaten Bengkayang</w:t>
      </w:r>
      <w:r w:rsidRPr="003A70FB">
        <w:rPr>
          <w:rFonts w:ascii="Times New Roman" w:eastAsia="Calibri" w:hAnsi="Times New Roman" w:cs="Times New Roman"/>
          <w:sz w:val="24"/>
          <w:szCs w:val="24"/>
        </w:rPr>
        <w:t xml:space="preserve"> layak untuk diusahakan dan dikembangkan.</w:t>
      </w:r>
    </w:p>
    <w:p w:rsidR="00400638" w:rsidRPr="00B53BCE" w:rsidRDefault="00400638" w:rsidP="00400638">
      <w:pPr>
        <w:spacing w:line="240" w:lineRule="auto"/>
        <w:ind w:firstLine="720"/>
        <w:jc w:val="both"/>
        <w:rPr>
          <w:rFonts w:ascii="Times New Roman" w:eastAsia="Times New Roman" w:hAnsi="Times New Roman" w:cs="Times New Roman"/>
          <w:sz w:val="24"/>
          <w:szCs w:val="24"/>
        </w:rPr>
      </w:pPr>
      <w:r w:rsidRPr="003A70FB">
        <w:rPr>
          <w:rFonts w:ascii="Times New Roman" w:hAnsi="Times New Roman" w:cs="Times New Roman"/>
          <w:sz w:val="24"/>
          <w:szCs w:val="24"/>
        </w:rPr>
        <w:t xml:space="preserve">Adanya perubahan dengan </w:t>
      </w:r>
      <w:r>
        <w:rPr>
          <w:rFonts w:ascii="Times New Roman" w:hAnsi="Times New Roman" w:cs="Times New Roman"/>
          <w:sz w:val="24"/>
          <w:szCs w:val="24"/>
        </w:rPr>
        <w:t>penurunan harga jual lada sebesar 3,02</w:t>
      </w:r>
      <w:r w:rsidRPr="003A70FB">
        <w:rPr>
          <w:rFonts w:ascii="Times New Roman" w:hAnsi="Times New Roman" w:cs="Times New Roman"/>
          <w:sz w:val="24"/>
          <w:szCs w:val="24"/>
        </w:rPr>
        <w:t>% menghasilkan</w:t>
      </w:r>
      <w:r w:rsidRPr="00064AA3">
        <w:rPr>
          <w:rFonts w:ascii="Times New Roman" w:hAnsi="Times New Roman" w:cs="Times New Roman"/>
          <w:sz w:val="24"/>
          <w:szCs w:val="24"/>
        </w:rPr>
        <w:t xml:space="preserve"> </w:t>
      </w:r>
      <w:r w:rsidRPr="003A70FB">
        <w:rPr>
          <w:rFonts w:ascii="Times New Roman" w:hAnsi="Times New Roman" w:cs="Times New Roman"/>
          <w:sz w:val="24"/>
          <w:szCs w:val="24"/>
        </w:rPr>
        <w:t xml:space="preserve">nilai NPV sebesar Rp </w:t>
      </w:r>
      <w:r>
        <w:rPr>
          <w:rFonts w:ascii="Times New Roman" w:hAnsi="Times New Roman" w:cs="Times New Roman"/>
          <w:bCs/>
          <w:sz w:val="24"/>
          <w:szCs w:val="24"/>
          <w:lang w:val="id-ID"/>
        </w:rPr>
        <w:t>162.374.630</w:t>
      </w:r>
      <w:r w:rsidRPr="003A70FB">
        <w:rPr>
          <w:rFonts w:ascii="Times New Roman" w:hAnsi="Times New Roman" w:cs="Times New Roman"/>
          <w:b/>
          <w:bCs/>
          <w:sz w:val="24"/>
          <w:szCs w:val="24"/>
        </w:rPr>
        <w:t xml:space="preserve"> </w:t>
      </w:r>
      <w:r w:rsidRPr="003A70FB">
        <w:rPr>
          <w:rFonts w:ascii="Times New Roman" w:eastAsia="Times New Roman" w:hAnsi="Times New Roman" w:cs="Times New Roman"/>
          <w:sz w:val="24"/>
          <w:szCs w:val="24"/>
        </w:rPr>
        <w:t xml:space="preserve">Selama umur usaha yang artinya bahwa penenaman investasi akan memperoleh keuntungan rata-rata per tahunnya  Rp </w:t>
      </w:r>
      <w:r>
        <w:rPr>
          <w:rFonts w:ascii="Times New Roman" w:hAnsi="Times New Roman" w:cs="Times New Roman"/>
          <w:bCs/>
          <w:sz w:val="24"/>
          <w:szCs w:val="24"/>
        </w:rPr>
        <w:t>162.374.630</w:t>
      </w:r>
      <w:r w:rsidRPr="003A70FB">
        <w:rPr>
          <w:rFonts w:ascii="Times New Roman" w:hAnsi="Times New Roman" w:cs="Times New Roman"/>
          <w:b/>
          <w:bCs/>
          <w:sz w:val="24"/>
          <w:szCs w:val="24"/>
        </w:rPr>
        <w:t xml:space="preserve"> </w:t>
      </w:r>
      <w:r w:rsidRPr="003A70FB">
        <w:rPr>
          <w:rFonts w:ascii="Times New Roman" w:eastAsia="Times New Roman" w:hAnsi="Times New Roman" w:cs="Times New Roman"/>
          <w:sz w:val="24"/>
          <w:szCs w:val="24"/>
        </w:rPr>
        <w:t xml:space="preserve">menurut nilai sekarang. Nilai Net B/C </w:t>
      </w:r>
      <w:r>
        <w:rPr>
          <w:rFonts w:ascii="Times New Roman" w:eastAsia="Times New Roman" w:hAnsi="Times New Roman" w:cs="Times New Roman"/>
          <w:sz w:val="24"/>
          <w:szCs w:val="24"/>
        </w:rPr>
        <w:t xml:space="preserve">Ratio yang diperoleh sebesar </w:t>
      </w:r>
      <w:r>
        <w:rPr>
          <w:rFonts w:ascii="Times New Roman" w:eastAsia="Times New Roman" w:hAnsi="Times New Roman" w:cs="Times New Roman"/>
          <w:sz w:val="24"/>
          <w:szCs w:val="24"/>
          <w:lang w:val="id-ID"/>
        </w:rPr>
        <w:t>8,57</w:t>
      </w:r>
      <w:r w:rsidRPr="003A70FB">
        <w:rPr>
          <w:rFonts w:ascii="Times New Roman" w:eastAsia="Times New Roman" w:hAnsi="Times New Roman" w:cs="Times New Roman"/>
          <w:b/>
          <w:bCs/>
          <w:sz w:val="24"/>
          <w:szCs w:val="24"/>
        </w:rPr>
        <w:t xml:space="preserve">  </w:t>
      </w:r>
      <w:r w:rsidRPr="003A70FB">
        <w:rPr>
          <w:rFonts w:ascii="Times New Roman" w:eastAsia="Times New Roman" w:hAnsi="Times New Roman" w:cs="Times New Roman"/>
          <w:sz w:val="24"/>
          <w:szCs w:val="24"/>
        </w:rPr>
        <w:t xml:space="preserve">pada tingkat </w:t>
      </w:r>
      <w:r w:rsidRPr="003A70FB">
        <w:rPr>
          <w:rFonts w:ascii="Times New Roman" w:eastAsia="Times New Roman" w:hAnsi="Times New Roman" w:cs="Times New Roman"/>
          <w:i/>
          <w:sz w:val="24"/>
          <w:szCs w:val="24"/>
        </w:rPr>
        <w:t xml:space="preserve">discount factor </w:t>
      </w:r>
      <w:r>
        <w:rPr>
          <w:rFonts w:ascii="Times New Roman" w:eastAsia="Times New Roman" w:hAnsi="Times New Roman" w:cs="Times New Roman"/>
          <w:sz w:val="24"/>
          <w:szCs w:val="24"/>
        </w:rPr>
        <w:t>7</w:t>
      </w:r>
      <w:r w:rsidRPr="003A70FB">
        <w:rPr>
          <w:rFonts w:ascii="Times New Roman" w:eastAsia="Times New Roman" w:hAnsi="Times New Roman" w:cs="Times New Roman"/>
          <w:sz w:val="24"/>
          <w:szCs w:val="24"/>
        </w:rPr>
        <w:t>% menunjukan bahwa untuk setiap sekarang dari pengeluaran biaya sekarang da</w:t>
      </w:r>
      <w:r>
        <w:rPr>
          <w:rFonts w:ascii="Times New Roman" w:eastAsia="Times New Roman" w:hAnsi="Times New Roman" w:cs="Times New Roman"/>
          <w:sz w:val="24"/>
          <w:szCs w:val="24"/>
        </w:rPr>
        <w:t>ri pengeluaran biaya sebesar 8,57</w:t>
      </w:r>
      <w:r w:rsidRPr="003A70FB">
        <w:rPr>
          <w:rFonts w:ascii="Times New Roman" w:eastAsia="Times New Roman" w:hAnsi="Times New Roman" w:cs="Times New Roman"/>
          <w:sz w:val="24"/>
          <w:szCs w:val="24"/>
        </w:rPr>
        <w:t xml:space="preserve"> akan m</w:t>
      </w:r>
      <w:r>
        <w:rPr>
          <w:rFonts w:ascii="Times New Roman" w:eastAsia="Times New Roman" w:hAnsi="Times New Roman" w:cs="Times New Roman"/>
          <w:sz w:val="24"/>
          <w:szCs w:val="24"/>
        </w:rPr>
        <w:t xml:space="preserve">emperoleh keuntungan sebesar 8,57 </w:t>
      </w:r>
      <w:r w:rsidRPr="003A70FB">
        <w:rPr>
          <w:rFonts w:ascii="Times New Roman" w:eastAsia="Times New Roman" w:hAnsi="Times New Roman" w:cs="Times New Roman"/>
          <w:sz w:val="24"/>
          <w:szCs w:val="24"/>
        </w:rPr>
        <w:t xml:space="preserve">kalinya biaya menurut nilai sekarang. Sedangkan nilai </w:t>
      </w:r>
      <w:r>
        <w:rPr>
          <w:rFonts w:ascii="Times New Roman" w:eastAsia="Times New Roman" w:hAnsi="Times New Roman" w:cs="Times New Roman"/>
          <w:sz w:val="24"/>
          <w:szCs w:val="24"/>
        </w:rPr>
        <w:t xml:space="preserve">IRR yang didapatkan adalah </w:t>
      </w:r>
      <w:r>
        <w:rPr>
          <w:rFonts w:ascii="Times New Roman" w:eastAsia="Times New Roman" w:hAnsi="Times New Roman" w:cs="Times New Roman"/>
          <w:sz w:val="24"/>
          <w:szCs w:val="24"/>
          <w:lang w:val="id-ID"/>
        </w:rPr>
        <w:t>91</w:t>
      </w:r>
      <w:proofErr w:type="gramStart"/>
      <w:r>
        <w:rPr>
          <w:rFonts w:ascii="Times New Roman" w:eastAsia="Times New Roman" w:hAnsi="Times New Roman" w:cs="Times New Roman"/>
          <w:sz w:val="24"/>
          <w:szCs w:val="24"/>
          <w:lang w:val="id-ID"/>
        </w:rPr>
        <w:t>,17</w:t>
      </w:r>
      <w:proofErr w:type="gramEnd"/>
      <w:r w:rsidRPr="003A70FB">
        <w:rPr>
          <w:rFonts w:ascii="Times New Roman" w:eastAsia="Times New Roman" w:hAnsi="Times New Roman" w:cs="Times New Roman"/>
          <w:sz w:val="24"/>
          <w:szCs w:val="24"/>
        </w:rPr>
        <w:t xml:space="preserve">%, nilai ini menunjukan apabila investasi dilakukan akan memperoleh pengembalian sebesar </w:t>
      </w:r>
      <w:r>
        <w:rPr>
          <w:rFonts w:ascii="Times New Roman" w:eastAsia="Times New Roman" w:hAnsi="Times New Roman" w:cs="Times New Roman"/>
          <w:bCs/>
          <w:sz w:val="24"/>
          <w:szCs w:val="24"/>
        </w:rPr>
        <w:t>91,77</w:t>
      </w:r>
      <w:r w:rsidRPr="003A70FB">
        <w:rPr>
          <w:rFonts w:ascii="Times New Roman" w:eastAsia="Times New Roman" w:hAnsi="Times New Roman" w:cs="Times New Roman"/>
          <w:sz w:val="24"/>
          <w:szCs w:val="24"/>
        </w:rPr>
        <w:t xml:space="preserve">% dari investasi awal. </w:t>
      </w:r>
      <w:proofErr w:type="gramStart"/>
      <w:r w:rsidRPr="003A70FB">
        <w:rPr>
          <w:rFonts w:ascii="Times New Roman" w:eastAsia="Times New Roman" w:hAnsi="Times New Roman" w:cs="Times New Roman"/>
          <w:sz w:val="24"/>
          <w:szCs w:val="24"/>
        </w:rPr>
        <w:t>Waktu pengembal</w:t>
      </w:r>
      <w:r>
        <w:rPr>
          <w:rFonts w:ascii="Times New Roman" w:eastAsia="Times New Roman" w:hAnsi="Times New Roman" w:cs="Times New Roman"/>
          <w:sz w:val="24"/>
          <w:szCs w:val="24"/>
        </w:rPr>
        <w:t>ian modal usaha adalah sebesar 3 tahun 3</w:t>
      </w:r>
      <w:r w:rsidRPr="003A70FB">
        <w:rPr>
          <w:rFonts w:ascii="Times New Roman" w:eastAsia="Times New Roman" w:hAnsi="Times New Roman" w:cs="Times New Roman"/>
          <w:sz w:val="24"/>
          <w:szCs w:val="24"/>
        </w:rPr>
        <w:t xml:space="preserve"> bulan.</w:t>
      </w:r>
      <w:proofErr w:type="gramEnd"/>
    </w:p>
    <w:p w:rsidR="00400638" w:rsidRDefault="00400638" w:rsidP="00400638">
      <w:pPr>
        <w:pStyle w:val="ListParagraph"/>
        <w:spacing w:after="0" w:line="240" w:lineRule="auto"/>
        <w:ind w:left="0"/>
        <w:jc w:val="both"/>
        <w:rPr>
          <w:rFonts w:ascii="Times New Roman" w:hAnsi="Times New Roman"/>
          <w:sz w:val="24"/>
          <w:szCs w:val="24"/>
        </w:rPr>
      </w:pPr>
    </w:p>
    <w:p w:rsidR="00400638" w:rsidRPr="00B53BCE" w:rsidRDefault="00400638" w:rsidP="00400638">
      <w:pPr>
        <w:pStyle w:val="NormalWeb"/>
        <w:spacing w:before="0" w:beforeAutospacing="0" w:after="200" w:afterAutospacing="0"/>
        <w:jc w:val="both"/>
        <w:rPr>
          <w:b/>
        </w:rPr>
      </w:pPr>
      <w:r>
        <w:rPr>
          <w:b/>
        </w:rPr>
        <w:t>SIMPULAN</w:t>
      </w:r>
    </w:p>
    <w:p w:rsidR="00400638" w:rsidRPr="0035444E" w:rsidRDefault="00400638" w:rsidP="00400638">
      <w:pPr>
        <w:pStyle w:val="ListParagraph"/>
        <w:spacing w:after="0" w:line="240" w:lineRule="auto"/>
        <w:ind w:left="0"/>
        <w:jc w:val="both"/>
        <w:rPr>
          <w:rFonts w:ascii="Times New Roman" w:hAnsi="Times New Roman"/>
          <w:sz w:val="24"/>
          <w:szCs w:val="24"/>
        </w:rPr>
      </w:pPr>
      <w:r w:rsidRPr="0035444E">
        <w:rPr>
          <w:rFonts w:ascii="Times New Roman" w:hAnsi="Times New Roman"/>
          <w:sz w:val="24"/>
          <w:szCs w:val="24"/>
        </w:rPr>
        <w:t xml:space="preserve">Berdasarkan hasil penelitian, maka dapat diambil kesimpulan sebagai berikut : </w:t>
      </w:r>
    </w:p>
    <w:p w:rsidR="00400638" w:rsidRPr="008469F4" w:rsidRDefault="00400638" w:rsidP="00400638">
      <w:pPr>
        <w:pStyle w:val="ListParagraph"/>
        <w:numPr>
          <w:ilvl w:val="0"/>
          <w:numId w:val="7"/>
        </w:numPr>
        <w:spacing w:after="0" w:line="240" w:lineRule="auto"/>
        <w:ind w:left="426" w:hanging="426"/>
        <w:jc w:val="both"/>
        <w:rPr>
          <w:rFonts w:ascii="Times New Roman" w:hAnsi="Times New Roman"/>
          <w:sz w:val="24"/>
          <w:szCs w:val="24"/>
        </w:rPr>
      </w:pPr>
      <w:r w:rsidRPr="0035444E">
        <w:rPr>
          <w:rFonts w:ascii="Times New Roman" w:hAnsi="Times New Roman"/>
          <w:sz w:val="24"/>
          <w:szCs w:val="24"/>
        </w:rPr>
        <w:t xml:space="preserve">Usahatani </w:t>
      </w:r>
      <w:r>
        <w:rPr>
          <w:rFonts w:ascii="Times New Roman" w:hAnsi="Times New Roman"/>
          <w:sz w:val="24"/>
          <w:szCs w:val="24"/>
        </w:rPr>
        <w:t xml:space="preserve">lada di Desa Mayak Kecamatan Seluas Kabupaten Bengkayang </w:t>
      </w:r>
      <w:r w:rsidRPr="0035444E">
        <w:rPr>
          <w:rFonts w:ascii="Times New Roman" w:hAnsi="Times New Roman"/>
          <w:sz w:val="24"/>
          <w:szCs w:val="24"/>
        </w:rPr>
        <w:t xml:space="preserve">layak untuk diusahakan dan dikembangkan apabila ditinjau dari segi finansial, </w:t>
      </w:r>
      <w:r w:rsidRPr="0035444E">
        <w:rPr>
          <w:rFonts w:ascii="Times New Roman" w:hAnsi="Times New Roman"/>
          <w:bCs/>
          <w:color w:val="000000"/>
          <w:sz w:val="24"/>
          <w:szCs w:val="24"/>
        </w:rPr>
        <w:t xml:space="preserve">dengan nilai kriteria investasi yakni NPV sebesar Rp </w:t>
      </w:r>
      <w:r>
        <w:rPr>
          <w:rFonts w:ascii="Times New Roman" w:hAnsi="Times New Roman"/>
          <w:sz w:val="24"/>
          <w:szCs w:val="24"/>
        </w:rPr>
        <w:t xml:space="preserve">167.536.660 </w:t>
      </w:r>
      <w:r>
        <w:rPr>
          <w:rFonts w:ascii="Times New Roman" w:hAnsi="Times New Roman"/>
          <w:color w:val="000000"/>
          <w:sz w:val="24"/>
          <w:szCs w:val="24"/>
        </w:rPr>
        <w:t xml:space="preserve">Net B/C Rasio sebesar 8,78, IRR sebesar </w:t>
      </w:r>
      <w:r w:rsidRPr="009F346D">
        <w:rPr>
          <w:rFonts w:ascii="Times New Roman" w:hAnsi="Times New Roman"/>
          <w:color w:val="000000"/>
          <w:sz w:val="24"/>
          <w:szCs w:val="24"/>
        </w:rPr>
        <w:t>93</w:t>
      </w:r>
      <w:r>
        <w:rPr>
          <w:rFonts w:ascii="Times New Roman" w:hAnsi="Times New Roman"/>
          <w:color w:val="000000"/>
          <w:sz w:val="24"/>
          <w:szCs w:val="24"/>
        </w:rPr>
        <w:t>,11</w:t>
      </w:r>
      <w:r w:rsidRPr="0035444E">
        <w:rPr>
          <w:rFonts w:ascii="Times New Roman" w:hAnsi="Times New Roman"/>
          <w:color w:val="000000"/>
          <w:sz w:val="24"/>
          <w:szCs w:val="24"/>
        </w:rPr>
        <w:t>%</w:t>
      </w:r>
      <w:r w:rsidRPr="0035444E">
        <w:rPr>
          <w:rFonts w:ascii="Times New Roman" w:hAnsi="Times New Roman"/>
          <w:bCs/>
          <w:i/>
          <w:color w:val="000000"/>
          <w:sz w:val="24"/>
          <w:szCs w:val="24"/>
        </w:rPr>
        <w:t xml:space="preserve">, </w:t>
      </w:r>
      <w:r w:rsidRPr="0035444E">
        <w:rPr>
          <w:rFonts w:ascii="Times New Roman" w:hAnsi="Times New Roman"/>
          <w:bCs/>
          <w:color w:val="000000"/>
          <w:sz w:val="24"/>
          <w:szCs w:val="24"/>
        </w:rPr>
        <w:t xml:space="preserve">dan </w:t>
      </w:r>
      <w:r w:rsidRPr="0035444E">
        <w:rPr>
          <w:rFonts w:ascii="Times New Roman" w:hAnsi="Times New Roman"/>
          <w:bCs/>
          <w:i/>
          <w:color w:val="000000"/>
          <w:sz w:val="24"/>
          <w:szCs w:val="24"/>
        </w:rPr>
        <w:t xml:space="preserve">Payback Period </w:t>
      </w:r>
      <w:r>
        <w:rPr>
          <w:rFonts w:ascii="Times New Roman" w:hAnsi="Times New Roman"/>
          <w:bCs/>
          <w:color w:val="000000"/>
          <w:sz w:val="24"/>
          <w:szCs w:val="24"/>
        </w:rPr>
        <w:t>adalah 3 tahun 3</w:t>
      </w:r>
      <w:r w:rsidRPr="009F346D">
        <w:rPr>
          <w:rFonts w:ascii="Times New Roman" w:hAnsi="Times New Roman"/>
          <w:bCs/>
          <w:color w:val="000000"/>
          <w:sz w:val="24"/>
          <w:szCs w:val="24"/>
        </w:rPr>
        <w:t xml:space="preserve"> </w:t>
      </w:r>
      <w:r w:rsidRPr="0035444E">
        <w:rPr>
          <w:rFonts w:ascii="Times New Roman" w:hAnsi="Times New Roman"/>
          <w:bCs/>
          <w:color w:val="000000"/>
          <w:sz w:val="24"/>
          <w:szCs w:val="24"/>
        </w:rPr>
        <w:t>bulan.</w:t>
      </w:r>
    </w:p>
    <w:p w:rsidR="00400638" w:rsidRPr="0035444E" w:rsidRDefault="00400638" w:rsidP="00400638">
      <w:pPr>
        <w:pStyle w:val="ListParagraph"/>
        <w:spacing w:after="0" w:line="240" w:lineRule="auto"/>
        <w:ind w:left="426"/>
        <w:jc w:val="both"/>
        <w:rPr>
          <w:rFonts w:ascii="Times New Roman" w:hAnsi="Times New Roman"/>
          <w:sz w:val="24"/>
          <w:szCs w:val="24"/>
        </w:rPr>
      </w:pPr>
    </w:p>
    <w:p w:rsidR="00400638" w:rsidRPr="008469F4" w:rsidRDefault="00400638" w:rsidP="00400638">
      <w:pPr>
        <w:pStyle w:val="ListParagraph"/>
        <w:numPr>
          <w:ilvl w:val="0"/>
          <w:numId w:val="8"/>
        </w:numPr>
        <w:spacing w:after="0" w:line="240" w:lineRule="auto"/>
        <w:ind w:left="720"/>
        <w:jc w:val="both"/>
        <w:rPr>
          <w:rFonts w:ascii="Times New Roman" w:hAnsi="Times New Roman"/>
          <w:sz w:val="24"/>
          <w:szCs w:val="24"/>
        </w:rPr>
      </w:pPr>
      <w:r w:rsidRPr="008469F4">
        <w:rPr>
          <w:rFonts w:ascii="Times New Roman" w:hAnsi="Times New Roman"/>
          <w:color w:val="000000"/>
          <w:sz w:val="24"/>
          <w:szCs w:val="24"/>
        </w:rPr>
        <w:t>Hasil analisis sensitivitas menunjukan :</w:t>
      </w:r>
    </w:p>
    <w:p w:rsidR="009F346D" w:rsidRPr="003A1E8C" w:rsidRDefault="00400638" w:rsidP="003A1E8C">
      <w:pPr>
        <w:pStyle w:val="ListParagraph"/>
        <w:spacing w:before="240" w:line="240" w:lineRule="auto"/>
        <w:ind w:left="426"/>
        <w:jc w:val="both"/>
        <w:rPr>
          <w:rFonts w:ascii="Times New Roman" w:hAnsi="Times New Roman"/>
          <w:color w:val="000000"/>
          <w:sz w:val="24"/>
          <w:szCs w:val="24"/>
          <w:lang w:val="en-US"/>
        </w:rPr>
      </w:pPr>
      <w:r w:rsidRPr="0035444E">
        <w:rPr>
          <w:rFonts w:ascii="Times New Roman" w:hAnsi="Times New Roman"/>
          <w:sz w:val="24"/>
          <w:szCs w:val="24"/>
        </w:rPr>
        <w:t>K</w:t>
      </w:r>
      <w:r>
        <w:rPr>
          <w:rFonts w:ascii="Times New Roman" w:hAnsi="Times New Roman"/>
          <w:sz w:val="24"/>
          <w:szCs w:val="24"/>
        </w:rPr>
        <w:t>enaikan harga pupuk sebesar 3,02</w:t>
      </w:r>
      <w:r w:rsidRPr="0035444E">
        <w:rPr>
          <w:rFonts w:ascii="Times New Roman" w:hAnsi="Times New Roman"/>
          <w:sz w:val="24"/>
          <w:szCs w:val="24"/>
        </w:rPr>
        <w:t>% (tingkat inflasi rat</w:t>
      </w:r>
      <w:r>
        <w:rPr>
          <w:rFonts w:ascii="Times New Roman" w:hAnsi="Times New Roman"/>
          <w:sz w:val="24"/>
          <w:szCs w:val="24"/>
        </w:rPr>
        <w:t>a-rata Bank indonesia tahun 2019) usaha lada</w:t>
      </w:r>
      <w:r w:rsidRPr="0035444E">
        <w:rPr>
          <w:rFonts w:ascii="Times New Roman" w:hAnsi="Times New Roman"/>
          <w:sz w:val="24"/>
          <w:szCs w:val="24"/>
        </w:rPr>
        <w:t xml:space="preserve"> layak untuk diusahakan karena memenuhi kreteria investasi</w:t>
      </w:r>
      <w:r>
        <w:rPr>
          <w:rFonts w:ascii="Times New Roman" w:hAnsi="Times New Roman"/>
          <w:sz w:val="24"/>
          <w:szCs w:val="24"/>
        </w:rPr>
        <w:t xml:space="preserve"> dengan nilai NPV Rp </w:t>
      </w:r>
      <w:r w:rsidRPr="009F346D">
        <w:rPr>
          <w:rFonts w:ascii="Times New Roman" w:hAnsi="Times New Roman"/>
          <w:sz w:val="24"/>
          <w:szCs w:val="24"/>
        </w:rPr>
        <w:lastRenderedPageBreak/>
        <w:t xml:space="preserve">166.358.366 </w:t>
      </w:r>
      <w:r w:rsidRPr="0035444E">
        <w:rPr>
          <w:rFonts w:ascii="Times New Roman" w:hAnsi="Times New Roman"/>
          <w:bCs/>
          <w:sz w:val="24"/>
          <w:szCs w:val="24"/>
        </w:rPr>
        <w:t>rata-rata per tahun,</w:t>
      </w:r>
      <w:r>
        <w:rPr>
          <w:rFonts w:ascii="Times New Roman" w:hAnsi="Times New Roman"/>
          <w:color w:val="000000"/>
          <w:sz w:val="24"/>
          <w:szCs w:val="24"/>
        </w:rPr>
        <w:t xml:space="preserve"> Net B/C Rasio 8,90 dan IRR sebesar 93,14</w:t>
      </w:r>
      <w:r w:rsidRPr="0035444E">
        <w:rPr>
          <w:rFonts w:ascii="Times New Roman" w:hAnsi="Times New Roman"/>
          <w:color w:val="000000"/>
          <w:sz w:val="24"/>
          <w:szCs w:val="24"/>
        </w:rPr>
        <w:t>%, Penurunan ha</w:t>
      </w:r>
      <w:r>
        <w:rPr>
          <w:rFonts w:ascii="Times New Roman" w:hAnsi="Times New Roman"/>
          <w:color w:val="000000"/>
          <w:sz w:val="24"/>
          <w:szCs w:val="24"/>
        </w:rPr>
        <w:t>rga jual lada sebesar 3,02</w:t>
      </w:r>
      <w:r w:rsidRPr="0035444E">
        <w:rPr>
          <w:rFonts w:ascii="Times New Roman" w:hAnsi="Times New Roman"/>
          <w:color w:val="000000"/>
          <w:sz w:val="24"/>
          <w:szCs w:val="24"/>
        </w:rPr>
        <w:t>% (</w:t>
      </w:r>
      <w:r w:rsidRPr="0035444E">
        <w:rPr>
          <w:rFonts w:ascii="Times New Roman" w:hAnsi="Times New Roman"/>
          <w:sz w:val="24"/>
          <w:szCs w:val="24"/>
        </w:rPr>
        <w:t xml:space="preserve">di asumsikan berdasarkan rata-rata </w:t>
      </w:r>
      <w:r w:rsidRPr="0035444E">
        <w:rPr>
          <w:rFonts w:ascii="Times New Roman" w:hAnsi="Times New Roman"/>
          <w:i/>
          <w:sz w:val="24"/>
          <w:szCs w:val="24"/>
        </w:rPr>
        <w:t>persentase</w:t>
      </w:r>
      <w:r>
        <w:rPr>
          <w:rFonts w:ascii="Times New Roman" w:hAnsi="Times New Roman"/>
          <w:sz w:val="24"/>
          <w:szCs w:val="24"/>
        </w:rPr>
        <w:t xml:space="preserve"> dari selisih harga jual  </w:t>
      </w:r>
      <w:r>
        <w:rPr>
          <w:rFonts w:ascii="Times New Roman" w:hAnsi="Times New Roman"/>
          <w:color w:val="000000"/>
          <w:sz w:val="24"/>
          <w:szCs w:val="24"/>
        </w:rPr>
        <w:t>usaha lada</w:t>
      </w:r>
      <w:r w:rsidRPr="0035444E">
        <w:rPr>
          <w:rFonts w:ascii="Times New Roman" w:hAnsi="Times New Roman"/>
          <w:color w:val="000000"/>
          <w:sz w:val="24"/>
          <w:szCs w:val="24"/>
        </w:rPr>
        <w:t xml:space="preserve"> layak untuk diusahakan karena memenuhi kreteria investasi dengan nilai NPV Rp </w:t>
      </w:r>
      <w:r>
        <w:rPr>
          <w:rFonts w:ascii="Times New Roman" w:hAnsi="Times New Roman"/>
          <w:bCs/>
          <w:sz w:val="24"/>
          <w:szCs w:val="24"/>
        </w:rPr>
        <w:t>162.374.630</w:t>
      </w:r>
      <w:r w:rsidRPr="0035444E">
        <w:rPr>
          <w:rFonts w:ascii="Times New Roman" w:hAnsi="Times New Roman"/>
          <w:bCs/>
          <w:sz w:val="24"/>
          <w:szCs w:val="24"/>
        </w:rPr>
        <w:t xml:space="preserve"> rata-rata per tahun</w:t>
      </w:r>
      <w:r>
        <w:rPr>
          <w:rFonts w:ascii="Times New Roman" w:hAnsi="Times New Roman"/>
          <w:color w:val="000000"/>
          <w:sz w:val="24"/>
          <w:szCs w:val="24"/>
        </w:rPr>
        <w:t>, Net B/C Rasio adalah 8,57 dan IRR sebesar 91,17</w:t>
      </w:r>
      <w:r w:rsidRPr="0035444E">
        <w:rPr>
          <w:rFonts w:ascii="Times New Roman" w:hAnsi="Times New Roman"/>
          <w:color w:val="000000"/>
          <w:sz w:val="24"/>
          <w:szCs w:val="24"/>
        </w:rPr>
        <w:t>%.</w:t>
      </w:r>
    </w:p>
    <w:p w:rsidR="00AC1892" w:rsidRPr="003A1E8C" w:rsidRDefault="00934F1D" w:rsidP="003A1E8C">
      <w:pPr>
        <w:pStyle w:val="NormalWeb"/>
        <w:spacing w:before="240" w:beforeAutospacing="0" w:after="160" w:afterAutospacing="0"/>
        <w:jc w:val="both"/>
        <w:rPr>
          <w:b/>
        </w:rPr>
      </w:pPr>
      <w:r>
        <w:rPr>
          <w:b/>
        </w:rPr>
        <w:t>DAFTAR PUSTAKA</w:t>
      </w:r>
    </w:p>
    <w:p w:rsidR="001B2125" w:rsidRDefault="00AC1892" w:rsidP="001B2125">
      <w:pPr>
        <w:spacing w:after="0" w:line="240" w:lineRule="auto"/>
        <w:ind w:left="706" w:hanging="706"/>
        <w:jc w:val="both"/>
        <w:rPr>
          <w:rFonts w:ascii="Times New Roman" w:eastAsia="Times New Roman" w:hAnsi="Times New Roman" w:cs="Times New Roman"/>
          <w:sz w:val="24"/>
          <w:szCs w:val="24"/>
          <w:lang w:eastAsia="id-ID"/>
        </w:rPr>
      </w:pPr>
      <w:r w:rsidRPr="00363D8F">
        <w:rPr>
          <w:rFonts w:ascii="Times New Roman" w:eastAsia="Calibri" w:hAnsi="Times New Roman" w:cs="Times New Roman"/>
          <w:color w:val="000000"/>
          <w:sz w:val="24"/>
          <w:szCs w:val="24"/>
          <w:lang w:val="id-ID"/>
        </w:rPr>
        <w:t>Adel Delita</w:t>
      </w:r>
      <w:r w:rsidRPr="00363D8F">
        <w:rPr>
          <w:rFonts w:ascii="Times New Roman" w:eastAsia="Calibri" w:hAnsi="Times New Roman" w:cs="Times New Roman"/>
          <w:sz w:val="24"/>
          <w:szCs w:val="24"/>
          <w:lang w:val="id-ID"/>
        </w:rPr>
        <w:t xml:space="preserve">, 2015. </w:t>
      </w:r>
      <w:r w:rsidRPr="00363D8F">
        <w:rPr>
          <w:rFonts w:ascii="Times New Roman" w:eastAsia="Calibri" w:hAnsi="Times New Roman" w:cs="Times New Roman"/>
          <w:i/>
          <w:sz w:val="24"/>
          <w:szCs w:val="24"/>
          <w:lang w:val="id-ID"/>
        </w:rPr>
        <w:t>Analisis Kelayakan Finansial dan Efisiensi Pemasaran Lada Di Kecamatan Gunung Labuhan Kabupaten Waykana.</w:t>
      </w:r>
      <w:r w:rsidRPr="00363D8F">
        <w:rPr>
          <w:rFonts w:ascii="Times New Roman" w:eastAsia="Calibri" w:hAnsi="Times New Roman" w:cs="Times New Roman"/>
          <w:sz w:val="24"/>
          <w:szCs w:val="24"/>
          <w:lang w:val="id-ID"/>
        </w:rPr>
        <w:t xml:space="preserve"> JIIA,VOLUME 3 No. 2, APRIL 2015.</w:t>
      </w:r>
      <w:r w:rsidR="001B2125" w:rsidRPr="001B2125">
        <w:rPr>
          <w:rFonts w:ascii="Times New Roman" w:eastAsia="Times New Roman" w:hAnsi="Times New Roman" w:cs="Times New Roman"/>
          <w:sz w:val="24"/>
          <w:szCs w:val="24"/>
          <w:lang w:eastAsia="id-ID"/>
        </w:rPr>
        <w:t xml:space="preserve"> </w:t>
      </w:r>
    </w:p>
    <w:p w:rsidR="001B2125" w:rsidRDefault="001B2125" w:rsidP="001B2125">
      <w:pPr>
        <w:spacing w:after="0" w:line="240" w:lineRule="auto"/>
        <w:ind w:left="709" w:hanging="709"/>
        <w:jc w:val="both"/>
        <w:rPr>
          <w:rFonts w:ascii="Times New Roman" w:eastAsia="Calibri" w:hAnsi="Times New Roman" w:cs="Times New Roman"/>
          <w:sz w:val="24"/>
          <w:szCs w:val="24"/>
          <w:lang w:val="id-ID"/>
        </w:rPr>
      </w:pPr>
      <w:r w:rsidRPr="00363D8F">
        <w:rPr>
          <w:rFonts w:ascii="Times New Roman" w:eastAsia="Times New Roman" w:hAnsi="Times New Roman" w:cs="Times New Roman"/>
          <w:sz w:val="24"/>
          <w:szCs w:val="24"/>
          <w:lang w:eastAsia="id-ID"/>
        </w:rPr>
        <w:t xml:space="preserve">Listyati, D. 2010. </w:t>
      </w:r>
      <w:r w:rsidRPr="00363D8F">
        <w:rPr>
          <w:rFonts w:ascii="Times New Roman" w:eastAsia="Times New Roman" w:hAnsi="Times New Roman" w:cs="Times New Roman"/>
          <w:i/>
          <w:sz w:val="24"/>
          <w:szCs w:val="24"/>
          <w:lang w:eastAsia="id-ID"/>
        </w:rPr>
        <w:t xml:space="preserve">Peluang Ekonomi Rehabilitasi Tanaman Lada Menggunakan Tajar. </w:t>
      </w:r>
      <w:r w:rsidRPr="00363D8F">
        <w:rPr>
          <w:rFonts w:ascii="Times New Roman" w:eastAsia="Times New Roman" w:hAnsi="Times New Roman" w:cs="Times New Roman"/>
          <w:sz w:val="24"/>
          <w:szCs w:val="24"/>
          <w:lang w:eastAsia="id-ID"/>
        </w:rPr>
        <w:t>Jurnal Penelitian Pertanian Terapan Vol. 10 (1):38-44. ISSN 1410 – 5020.</w:t>
      </w:r>
    </w:p>
    <w:p w:rsidR="001B2125" w:rsidRPr="001B2125" w:rsidRDefault="001B2125" w:rsidP="001B2125">
      <w:pPr>
        <w:spacing w:after="0" w:line="240" w:lineRule="auto"/>
        <w:ind w:left="706" w:hanging="706"/>
        <w:jc w:val="both"/>
        <w:rPr>
          <w:rFonts w:ascii="Times New Roman" w:eastAsia="Times New Roman" w:hAnsi="Times New Roman" w:cs="Times New Roman"/>
          <w:sz w:val="24"/>
          <w:szCs w:val="24"/>
          <w:lang w:eastAsia="id-ID"/>
        </w:rPr>
      </w:pPr>
      <w:r w:rsidRPr="00363D8F">
        <w:rPr>
          <w:rFonts w:ascii="Times New Roman" w:eastAsia="Calibri" w:hAnsi="Times New Roman" w:cs="Times New Roman"/>
          <w:sz w:val="24"/>
          <w:szCs w:val="24"/>
          <w:lang w:val="id-ID"/>
        </w:rPr>
        <w:t xml:space="preserve">Pranoto, Y. 2011. </w:t>
      </w:r>
      <w:r w:rsidRPr="00363D8F">
        <w:rPr>
          <w:rFonts w:ascii="Times New Roman" w:eastAsia="Calibri" w:hAnsi="Times New Roman" w:cs="Times New Roman"/>
          <w:i/>
          <w:sz w:val="24"/>
          <w:szCs w:val="24"/>
          <w:lang w:val="id-ID"/>
        </w:rPr>
        <w:t xml:space="preserve">Dampak Kebijakan Terhadap Keuntungan dan Daya Saing Lada </w:t>
      </w:r>
      <w:r w:rsidRPr="00363D8F">
        <w:rPr>
          <w:rFonts w:ascii="Times New Roman" w:eastAsia="Calibri" w:hAnsi="Times New Roman" w:cs="Times New Roman"/>
          <w:i/>
          <w:sz w:val="24"/>
          <w:szCs w:val="24"/>
          <w:lang w:val="id-ID"/>
        </w:rPr>
        <w:tab/>
        <w:t>Putih (Muntok White Pepper) di Provinsi Bangka Belitung.</w:t>
      </w:r>
      <w:r w:rsidRPr="00363D8F">
        <w:rPr>
          <w:rFonts w:ascii="Times New Roman" w:eastAsia="Calibri" w:hAnsi="Times New Roman" w:cs="Times New Roman"/>
          <w:color w:val="000000"/>
          <w:sz w:val="24"/>
          <w:szCs w:val="24"/>
          <w:shd w:val="clear" w:color="auto" w:fill="FFFFFF"/>
          <w:lang w:val="id-ID"/>
        </w:rPr>
        <w:t xml:space="preserve"> Project Report. </w:t>
      </w:r>
      <w:r w:rsidRPr="00363D8F">
        <w:rPr>
          <w:rFonts w:ascii="Times New Roman" w:eastAsia="Calibri" w:hAnsi="Times New Roman" w:cs="Times New Roman"/>
          <w:color w:val="000000"/>
          <w:sz w:val="24"/>
          <w:szCs w:val="24"/>
          <w:shd w:val="clear" w:color="auto" w:fill="FFFFFF"/>
          <w:lang w:val="id-ID"/>
        </w:rPr>
        <w:tab/>
        <w:t>Universitas Bangka Belitung, Bangka Belitung.</w:t>
      </w:r>
    </w:p>
    <w:p w:rsidR="00190230" w:rsidRPr="00363D8F" w:rsidRDefault="00190230" w:rsidP="001B2125">
      <w:pPr>
        <w:spacing w:after="0" w:line="240" w:lineRule="auto"/>
        <w:ind w:left="709" w:hanging="709"/>
        <w:jc w:val="both"/>
        <w:rPr>
          <w:rFonts w:ascii="Times New Roman" w:eastAsia="Calibri" w:hAnsi="Times New Roman" w:cs="Times New Roman"/>
          <w:noProof/>
          <w:sz w:val="24"/>
          <w:szCs w:val="24"/>
          <w:lang w:val="id-ID"/>
        </w:rPr>
      </w:pPr>
      <w:r w:rsidRPr="00363D8F">
        <w:rPr>
          <w:rFonts w:ascii="Times New Roman" w:eastAsia="Calibri" w:hAnsi="Times New Roman" w:cs="Times New Roman"/>
          <w:noProof/>
          <w:sz w:val="24"/>
          <w:szCs w:val="24"/>
          <w:lang w:val="id-ID"/>
        </w:rPr>
        <w:t xml:space="preserve">Soekartawi. (2011). </w:t>
      </w:r>
      <w:r w:rsidRPr="00363D8F">
        <w:rPr>
          <w:rFonts w:ascii="Times New Roman" w:eastAsia="Calibri" w:hAnsi="Times New Roman" w:cs="Times New Roman"/>
          <w:i/>
          <w:iCs/>
          <w:noProof/>
          <w:sz w:val="24"/>
          <w:szCs w:val="24"/>
          <w:lang w:val="id-ID"/>
        </w:rPr>
        <w:t>Ilmu usahatani.</w:t>
      </w:r>
      <w:r w:rsidRPr="00363D8F">
        <w:rPr>
          <w:rFonts w:ascii="Times New Roman" w:eastAsia="Calibri" w:hAnsi="Times New Roman" w:cs="Times New Roman"/>
          <w:noProof/>
          <w:sz w:val="24"/>
          <w:szCs w:val="24"/>
          <w:lang w:val="id-ID"/>
        </w:rPr>
        <w:t xml:space="preserve"> Jakarta: Universitas Indonesia.</w:t>
      </w:r>
    </w:p>
    <w:p w:rsidR="00AC1892" w:rsidRDefault="001B2125" w:rsidP="001B2125">
      <w:pPr>
        <w:spacing w:after="0" w:line="240" w:lineRule="auto"/>
        <w:ind w:left="709" w:hanging="709"/>
        <w:jc w:val="both"/>
        <w:rPr>
          <w:rFonts w:ascii="Times New Roman" w:eastAsia="Calibri" w:hAnsi="Times New Roman" w:cs="Times New Roman"/>
          <w:noProof/>
          <w:sz w:val="24"/>
          <w:szCs w:val="24"/>
          <w:lang w:val="id-ID"/>
        </w:rPr>
      </w:pPr>
      <w:r>
        <w:rPr>
          <w:rFonts w:ascii="Times New Roman" w:eastAsia="Calibri" w:hAnsi="Times New Roman" w:cs="Times New Roman"/>
          <w:noProof/>
          <w:sz w:val="24"/>
          <w:szCs w:val="24"/>
          <w:lang w:val="id-ID"/>
        </w:rPr>
        <w:t>S</w:t>
      </w:r>
      <w:r w:rsidR="00AC1892" w:rsidRPr="00363D8F">
        <w:rPr>
          <w:rFonts w:ascii="Times New Roman" w:eastAsia="Calibri" w:hAnsi="Times New Roman" w:cs="Times New Roman"/>
          <w:noProof/>
          <w:sz w:val="24"/>
          <w:szCs w:val="24"/>
          <w:lang w:val="id-ID"/>
        </w:rPr>
        <w:t xml:space="preserve">ugiyono. (2013). metode penelitian pendidikan pendekatan kuantitatif,kualitatif ,dan R&amp;D Volume 04 Nomor 01. </w:t>
      </w:r>
      <w:r w:rsidR="00AC1892" w:rsidRPr="00363D8F">
        <w:rPr>
          <w:rFonts w:ascii="Times New Roman" w:eastAsia="Calibri" w:hAnsi="Times New Roman" w:cs="Times New Roman"/>
          <w:i/>
          <w:iCs/>
          <w:noProof/>
          <w:sz w:val="24"/>
          <w:szCs w:val="24"/>
          <w:lang w:val="id-ID"/>
        </w:rPr>
        <w:t>Jurnal Pendidikan Teknik Elektro</w:t>
      </w:r>
      <w:r w:rsidR="00AC1892" w:rsidRPr="00363D8F">
        <w:rPr>
          <w:rFonts w:ascii="Times New Roman" w:eastAsia="Calibri" w:hAnsi="Times New Roman" w:cs="Times New Roman"/>
          <w:noProof/>
          <w:sz w:val="24"/>
          <w:szCs w:val="24"/>
          <w:lang w:val="id-ID"/>
        </w:rPr>
        <w:t xml:space="preserve"> , 103 - 108.</w:t>
      </w:r>
    </w:p>
    <w:p w:rsidR="001B2125" w:rsidRPr="00363D8F" w:rsidRDefault="001B2125" w:rsidP="001B2125">
      <w:pPr>
        <w:spacing w:after="0" w:line="240" w:lineRule="auto"/>
        <w:ind w:left="709" w:hanging="709"/>
        <w:jc w:val="both"/>
        <w:rPr>
          <w:rFonts w:ascii="Times New Roman" w:eastAsia="Calibri" w:hAnsi="Times New Roman" w:cs="Times New Roman"/>
          <w:noProof/>
          <w:sz w:val="24"/>
          <w:szCs w:val="24"/>
          <w:lang w:val="id-ID"/>
        </w:rPr>
      </w:pPr>
      <w:r w:rsidRPr="00363D8F">
        <w:rPr>
          <w:rFonts w:ascii="Times New Roman" w:eastAsia="Times New Roman" w:hAnsi="Times New Roman" w:cs="Times New Roman"/>
          <w:sz w:val="24"/>
          <w:szCs w:val="24"/>
          <w:lang w:val="id-ID" w:eastAsia="id-ID"/>
        </w:rPr>
        <w:t xml:space="preserve">Sitanggang, Erick. 2008. </w:t>
      </w:r>
      <w:r w:rsidRPr="00363D8F">
        <w:rPr>
          <w:rFonts w:ascii="Times New Roman" w:eastAsia="Times New Roman" w:hAnsi="Times New Roman" w:cs="Times New Roman"/>
          <w:i/>
          <w:sz w:val="24"/>
          <w:szCs w:val="24"/>
          <w:lang w:val="id-ID" w:eastAsia="id-ID"/>
        </w:rPr>
        <w:t>Analisis Usahatani dan Tataniaga Lada Hitam (Studi Kasus : Desa Lau Sireme, Kecamatan Tiga Lingga, Kabupaten Dairi).</w:t>
      </w:r>
      <w:r w:rsidRPr="00363D8F">
        <w:rPr>
          <w:rFonts w:ascii="Times New Roman" w:eastAsia="Times New Roman" w:hAnsi="Times New Roman" w:cs="Times New Roman"/>
          <w:sz w:val="24"/>
          <w:szCs w:val="24"/>
          <w:lang w:val="id-ID" w:eastAsia="id-ID"/>
        </w:rPr>
        <w:t xml:space="preserve"> Departemen Sosial Ekonomi Pertanian Fakultas Pertanian Universitas Sumatera Utara. Medan</w:t>
      </w:r>
    </w:p>
    <w:p w:rsidR="001B2125" w:rsidRDefault="001B2125" w:rsidP="001B2125">
      <w:pPr>
        <w:spacing w:after="0" w:line="240" w:lineRule="auto"/>
        <w:ind w:left="709" w:hanging="709"/>
        <w:jc w:val="both"/>
        <w:rPr>
          <w:rFonts w:ascii="Times New Roman" w:eastAsia="Calibri" w:hAnsi="Times New Roman" w:cs="Times New Roman"/>
          <w:noProof/>
          <w:sz w:val="24"/>
          <w:szCs w:val="24"/>
          <w:lang w:val="id-ID"/>
        </w:rPr>
      </w:pPr>
      <w:r w:rsidRPr="00363D8F">
        <w:rPr>
          <w:rFonts w:ascii="Times New Roman" w:eastAsia="Calibri" w:hAnsi="Times New Roman" w:cs="Times New Roman"/>
          <w:noProof/>
          <w:sz w:val="24"/>
          <w:szCs w:val="24"/>
          <w:lang w:val="id-ID"/>
        </w:rPr>
        <w:lastRenderedPageBreak/>
        <w:t xml:space="preserve">Usmiati, S. (2009). </w:t>
      </w:r>
      <w:r>
        <w:rPr>
          <w:rFonts w:ascii="Times New Roman" w:eastAsia="Calibri" w:hAnsi="Times New Roman" w:cs="Times New Roman"/>
          <w:noProof/>
          <w:sz w:val="24"/>
          <w:szCs w:val="24"/>
        </w:rPr>
        <w:t>Analisis Teknis Dan Finansial Paket Teknologi Pengolahan Lada Putih (white Pepper) Semi Mekanis</w:t>
      </w:r>
      <w:r w:rsidRPr="00363D8F">
        <w:rPr>
          <w:rFonts w:ascii="Times New Roman" w:eastAsia="Calibri" w:hAnsi="Times New Roman" w:cs="Times New Roman"/>
          <w:noProof/>
          <w:sz w:val="24"/>
          <w:szCs w:val="24"/>
          <w:lang w:val="id-ID"/>
        </w:rPr>
        <w:t xml:space="preserve"> Vol, 20 No 1. </w:t>
      </w:r>
      <w:r w:rsidRPr="00363D8F">
        <w:rPr>
          <w:rFonts w:ascii="Times New Roman" w:eastAsia="Calibri" w:hAnsi="Times New Roman" w:cs="Times New Roman"/>
          <w:i/>
          <w:iCs/>
          <w:noProof/>
          <w:sz w:val="24"/>
          <w:szCs w:val="24"/>
          <w:lang w:val="id-ID"/>
        </w:rPr>
        <w:t>Bul. Littro</w:t>
      </w:r>
      <w:r w:rsidRPr="00363D8F">
        <w:rPr>
          <w:rFonts w:ascii="Times New Roman" w:eastAsia="Calibri" w:hAnsi="Times New Roman" w:cs="Times New Roman"/>
          <w:noProof/>
          <w:sz w:val="24"/>
          <w:szCs w:val="24"/>
          <w:lang w:val="id-ID"/>
        </w:rPr>
        <w:t xml:space="preserve"> , 77-91.</w:t>
      </w:r>
    </w:p>
    <w:p w:rsidR="003A31F2" w:rsidRDefault="003A31F2" w:rsidP="003A31F2">
      <w:pPr>
        <w:pStyle w:val="NormalWeb"/>
        <w:tabs>
          <w:tab w:val="left" w:pos="2552"/>
        </w:tabs>
        <w:ind w:left="709" w:hanging="709"/>
        <w:jc w:val="both"/>
      </w:pPr>
      <w:proofErr w:type="gramStart"/>
      <w:r w:rsidRPr="003A31F2">
        <w:t>Suwarto.</w:t>
      </w:r>
      <w:proofErr w:type="gramEnd"/>
      <w:r w:rsidRPr="003A31F2">
        <w:t xml:space="preserve"> 2012. </w:t>
      </w:r>
      <w:r w:rsidRPr="003A31F2">
        <w:rPr>
          <w:i/>
        </w:rPr>
        <w:t xml:space="preserve">Budidaya Tanaman Perkebunan Unggulan. </w:t>
      </w:r>
      <w:proofErr w:type="gramStart"/>
      <w:r w:rsidRPr="003A31F2">
        <w:t>Cetakan ke 2.</w:t>
      </w:r>
      <w:proofErr w:type="gramEnd"/>
      <w:r w:rsidRPr="003A31F2">
        <w:t xml:space="preserve"> Penebar Swadaya. Jakarta.</w:t>
      </w:r>
    </w:p>
    <w:p w:rsidR="003A31F2" w:rsidRDefault="003A31F2" w:rsidP="003A31F2">
      <w:pPr>
        <w:pStyle w:val="NormalWeb"/>
        <w:tabs>
          <w:tab w:val="left" w:pos="2552"/>
        </w:tabs>
        <w:jc w:val="both"/>
      </w:pPr>
      <w:proofErr w:type="gramStart"/>
      <w:r w:rsidRPr="00980265">
        <w:t>Syakir.</w:t>
      </w:r>
      <w:proofErr w:type="gramEnd"/>
      <w:r w:rsidRPr="00980265">
        <w:t xml:space="preserve"> 2010. </w:t>
      </w:r>
      <w:r w:rsidRPr="003A31F2">
        <w:rPr>
          <w:i/>
          <w:u w:val="single"/>
        </w:rPr>
        <w:t>Pembibitan Lada</w:t>
      </w:r>
      <w:r w:rsidRPr="00980265">
        <w:t xml:space="preserve">. </w:t>
      </w:r>
      <w:proofErr w:type="gramStart"/>
      <w:r w:rsidRPr="00980265">
        <w:t>Institut Pertanian Bogor.</w:t>
      </w:r>
      <w:proofErr w:type="gramEnd"/>
      <w:r w:rsidRPr="00980265">
        <w:t xml:space="preserve"> Bogor.</w:t>
      </w:r>
    </w:p>
    <w:p w:rsidR="003A31F2" w:rsidRDefault="003A31F2" w:rsidP="003A31F2">
      <w:pPr>
        <w:tabs>
          <w:tab w:val="left" w:pos="2552"/>
        </w:tabs>
        <w:spacing w:line="240" w:lineRule="auto"/>
        <w:ind w:left="709" w:hanging="709"/>
        <w:jc w:val="both"/>
        <w:rPr>
          <w:rFonts w:ascii="Times New Roman" w:hAnsi="Times New Roman" w:cs="Times New Roman"/>
          <w:sz w:val="24"/>
          <w:szCs w:val="24"/>
        </w:rPr>
      </w:pPr>
      <w:proofErr w:type="gramStart"/>
      <w:r w:rsidRPr="00980265">
        <w:rPr>
          <w:rFonts w:ascii="Times New Roman" w:hAnsi="Times New Roman" w:cs="Times New Roman"/>
          <w:sz w:val="24"/>
          <w:szCs w:val="24"/>
        </w:rPr>
        <w:t>Suganda, A.E. 2009.</w:t>
      </w:r>
      <w:proofErr w:type="gramEnd"/>
      <w:r w:rsidRPr="00980265">
        <w:rPr>
          <w:rFonts w:ascii="Times New Roman" w:hAnsi="Times New Roman" w:cs="Times New Roman"/>
          <w:sz w:val="24"/>
          <w:szCs w:val="24"/>
        </w:rPr>
        <w:t xml:space="preserve"> </w:t>
      </w:r>
      <w:r w:rsidRPr="003A31F2">
        <w:rPr>
          <w:rFonts w:ascii="Times New Roman" w:hAnsi="Times New Roman" w:cs="Times New Roman"/>
          <w:i/>
          <w:sz w:val="24"/>
          <w:szCs w:val="24"/>
          <w:u w:val="single"/>
        </w:rPr>
        <w:t>Metodologi Research, Variabel Penelitian dan Definisi Operasional</w:t>
      </w:r>
      <w:r w:rsidRPr="00980265">
        <w:rPr>
          <w:rFonts w:ascii="Times New Roman" w:hAnsi="Times New Roman" w:cs="Times New Roman"/>
          <w:sz w:val="24"/>
          <w:szCs w:val="24"/>
        </w:rPr>
        <w:t>. Surakarta.</w:t>
      </w:r>
    </w:p>
    <w:p w:rsidR="003A31F2" w:rsidRPr="00980265" w:rsidRDefault="003A31F2" w:rsidP="003A31F2">
      <w:pPr>
        <w:tabs>
          <w:tab w:val="left" w:pos="2552"/>
        </w:tabs>
        <w:spacing w:line="240" w:lineRule="auto"/>
        <w:ind w:left="720" w:hanging="720"/>
        <w:jc w:val="both"/>
        <w:rPr>
          <w:rFonts w:ascii="Times New Roman" w:hAnsi="Times New Roman" w:cs="Times New Roman"/>
          <w:sz w:val="24"/>
          <w:szCs w:val="24"/>
        </w:rPr>
      </w:pPr>
      <w:r w:rsidRPr="00980265">
        <w:rPr>
          <w:rFonts w:ascii="Times New Roman" w:hAnsi="Times New Roman" w:cs="Times New Roman"/>
          <w:sz w:val="24"/>
          <w:szCs w:val="24"/>
        </w:rPr>
        <w:t xml:space="preserve">Wuriyanto, L. 2012.  </w:t>
      </w:r>
      <w:r w:rsidRPr="00980265">
        <w:rPr>
          <w:rFonts w:ascii="Times New Roman" w:hAnsi="Times New Roman" w:cs="Times New Roman"/>
          <w:sz w:val="24"/>
          <w:szCs w:val="24"/>
          <w:u w:val="single"/>
        </w:rPr>
        <w:t xml:space="preserve">Analisis Kelayakan Finansial Usaha Tani Lada Dan Pemasaran Komiditi Lada </w:t>
      </w:r>
      <w:proofErr w:type="gramStart"/>
      <w:r w:rsidRPr="00980265">
        <w:rPr>
          <w:rFonts w:ascii="Times New Roman" w:hAnsi="Times New Roman" w:cs="Times New Roman"/>
          <w:sz w:val="24"/>
          <w:szCs w:val="24"/>
          <w:u w:val="single"/>
        </w:rPr>
        <w:t>( Studi</w:t>
      </w:r>
      <w:proofErr w:type="gramEnd"/>
      <w:r w:rsidRPr="00980265">
        <w:rPr>
          <w:rFonts w:ascii="Times New Roman" w:hAnsi="Times New Roman" w:cs="Times New Roman"/>
          <w:sz w:val="24"/>
          <w:szCs w:val="24"/>
          <w:u w:val="single"/>
        </w:rPr>
        <w:t xml:space="preserve"> Kasus Desa Giri Mulya Kecamatan Jabung Kabupaten Lampung Timur Provinsi Lampung</w:t>
      </w:r>
      <w:r w:rsidRPr="00980265">
        <w:rPr>
          <w:rFonts w:ascii="Times New Roman" w:hAnsi="Times New Roman" w:cs="Times New Roman"/>
          <w:sz w:val="24"/>
          <w:szCs w:val="24"/>
        </w:rPr>
        <w:t xml:space="preserve"> ). </w:t>
      </w:r>
      <w:proofErr w:type="gramStart"/>
      <w:r w:rsidRPr="00980265">
        <w:rPr>
          <w:rFonts w:ascii="Times New Roman" w:hAnsi="Times New Roman" w:cs="Times New Roman"/>
          <w:sz w:val="24"/>
          <w:szCs w:val="24"/>
        </w:rPr>
        <w:t>Skripsi.</w:t>
      </w:r>
      <w:proofErr w:type="gramEnd"/>
      <w:r w:rsidRPr="00980265">
        <w:rPr>
          <w:rFonts w:ascii="Times New Roman" w:hAnsi="Times New Roman" w:cs="Times New Roman"/>
          <w:sz w:val="24"/>
          <w:szCs w:val="24"/>
        </w:rPr>
        <w:t xml:space="preserve"> </w:t>
      </w:r>
      <w:proofErr w:type="gramStart"/>
      <w:r w:rsidRPr="00980265">
        <w:rPr>
          <w:rFonts w:ascii="Times New Roman" w:hAnsi="Times New Roman" w:cs="Times New Roman"/>
          <w:sz w:val="24"/>
          <w:szCs w:val="24"/>
        </w:rPr>
        <w:t>Program Sarjana.</w:t>
      </w:r>
      <w:proofErr w:type="gramEnd"/>
      <w:r w:rsidRPr="00980265">
        <w:rPr>
          <w:rFonts w:ascii="Times New Roman" w:hAnsi="Times New Roman" w:cs="Times New Roman"/>
          <w:sz w:val="24"/>
          <w:szCs w:val="24"/>
        </w:rPr>
        <w:t xml:space="preserve"> </w:t>
      </w:r>
      <w:proofErr w:type="gramStart"/>
      <w:r w:rsidRPr="00980265">
        <w:rPr>
          <w:rFonts w:ascii="Times New Roman" w:hAnsi="Times New Roman" w:cs="Times New Roman"/>
          <w:sz w:val="24"/>
          <w:szCs w:val="24"/>
        </w:rPr>
        <w:t>Jurusan Sosial Ekonomi Pertanian Fakultas Pertanian Institut Pertanian Bogor.</w:t>
      </w:r>
      <w:proofErr w:type="gramEnd"/>
    </w:p>
    <w:p w:rsidR="003A31F2" w:rsidRPr="00980265" w:rsidRDefault="003A31F2" w:rsidP="003A31F2">
      <w:pPr>
        <w:tabs>
          <w:tab w:val="left" w:pos="2552"/>
        </w:tabs>
        <w:spacing w:line="240" w:lineRule="auto"/>
        <w:ind w:left="709" w:hanging="709"/>
        <w:jc w:val="both"/>
        <w:rPr>
          <w:rFonts w:ascii="Times New Roman" w:hAnsi="Times New Roman" w:cs="Times New Roman"/>
          <w:sz w:val="24"/>
          <w:szCs w:val="24"/>
        </w:rPr>
      </w:pPr>
    </w:p>
    <w:p w:rsidR="003A31F2" w:rsidRPr="00980265" w:rsidRDefault="003A31F2" w:rsidP="003A31F2">
      <w:pPr>
        <w:pStyle w:val="NormalWeb"/>
        <w:tabs>
          <w:tab w:val="left" w:pos="2552"/>
        </w:tabs>
        <w:jc w:val="both"/>
      </w:pPr>
    </w:p>
    <w:p w:rsidR="003A31F2" w:rsidRDefault="003A31F2" w:rsidP="003A31F2">
      <w:pPr>
        <w:pStyle w:val="NormalWeb"/>
        <w:tabs>
          <w:tab w:val="left" w:pos="2552"/>
        </w:tabs>
        <w:ind w:left="709" w:hanging="709"/>
        <w:jc w:val="both"/>
      </w:pPr>
    </w:p>
    <w:p w:rsidR="003A31F2" w:rsidRPr="003A31F2" w:rsidRDefault="003A31F2" w:rsidP="003A31F2">
      <w:pPr>
        <w:pStyle w:val="NormalWeb"/>
        <w:tabs>
          <w:tab w:val="left" w:pos="2552"/>
        </w:tabs>
        <w:ind w:left="709" w:hanging="709"/>
        <w:jc w:val="both"/>
      </w:pPr>
    </w:p>
    <w:p w:rsidR="003A31F2" w:rsidRPr="003A31F2" w:rsidRDefault="003A31F2" w:rsidP="001B2125">
      <w:pPr>
        <w:spacing w:after="0" w:line="240" w:lineRule="auto"/>
        <w:ind w:left="709" w:hanging="709"/>
        <w:jc w:val="both"/>
        <w:rPr>
          <w:rFonts w:ascii="Times New Roman" w:eastAsia="Calibri" w:hAnsi="Times New Roman" w:cs="Times New Roman"/>
          <w:noProof/>
          <w:sz w:val="24"/>
          <w:szCs w:val="24"/>
          <w:lang w:val="id-ID"/>
        </w:rPr>
      </w:pPr>
    </w:p>
    <w:p w:rsidR="00AC1892" w:rsidRPr="003A1E8C" w:rsidRDefault="00AC1892" w:rsidP="003A1E8C">
      <w:pPr>
        <w:spacing w:after="0" w:line="240" w:lineRule="auto"/>
        <w:jc w:val="both"/>
        <w:rPr>
          <w:rFonts w:ascii="Times New Roman" w:eastAsia="Calibri" w:hAnsi="Times New Roman" w:cs="Times New Roman"/>
          <w:noProof/>
          <w:sz w:val="24"/>
          <w:szCs w:val="24"/>
        </w:rPr>
      </w:pPr>
    </w:p>
    <w:p w:rsidR="00190230" w:rsidRPr="00363D8F" w:rsidRDefault="00190230" w:rsidP="00430309">
      <w:pPr>
        <w:spacing w:after="0" w:line="240" w:lineRule="auto"/>
        <w:ind w:left="709" w:hanging="709"/>
        <w:jc w:val="both"/>
        <w:rPr>
          <w:rFonts w:ascii="Times New Roman" w:eastAsia="Calibri" w:hAnsi="Times New Roman" w:cs="Times New Roman"/>
          <w:noProof/>
          <w:sz w:val="24"/>
          <w:szCs w:val="24"/>
          <w:lang w:val="id-ID"/>
        </w:rPr>
      </w:pPr>
    </w:p>
    <w:sectPr w:rsidR="00190230" w:rsidRPr="00363D8F" w:rsidSect="006C3E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BF" w:rsidRDefault="005755BF" w:rsidP="005755BF">
      <w:pPr>
        <w:spacing w:after="0" w:line="240" w:lineRule="auto"/>
      </w:pPr>
      <w:r>
        <w:separator/>
      </w:r>
    </w:p>
  </w:endnote>
  <w:endnote w:type="continuationSeparator" w:id="0">
    <w:p w:rsidR="005755BF" w:rsidRDefault="005755BF" w:rsidP="0057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BF" w:rsidRDefault="005755BF" w:rsidP="005755BF">
      <w:pPr>
        <w:spacing w:after="0" w:line="240" w:lineRule="auto"/>
      </w:pPr>
      <w:r>
        <w:separator/>
      </w:r>
    </w:p>
  </w:footnote>
  <w:footnote w:type="continuationSeparator" w:id="0">
    <w:p w:rsidR="005755BF" w:rsidRDefault="005755BF" w:rsidP="00575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6E4"/>
    <w:multiLevelType w:val="hybridMultilevel"/>
    <w:tmpl w:val="878A330E"/>
    <w:lvl w:ilvl="0" w:tplc="68842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35475"/>
    <w:multiLevelType w:val="hybridMultilevel"/>
    <w:tmpl w:val="D7402BE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3E0A5E"/>
    <w:multiLevelType w:val="hybridMultilevel"/>
    <w:tmpl w:val="FDBE1F6E"/>
    <w:lvl w:ilvl="0" w:tplc="11122688">
      <w:start w:val="1"/>
      <w:numFmt w:val="low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7653ED2"/>
    <w:multiLevelType w:val="hybridMultilevel"/>
    <w:tmpl w:val="A462D500"/>
    <w:lvl w:ilvl="0" w:tplc="AA20F848">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40681"/>
    <w:multiLevelType w:val="hybridMultilevel"/>
    <w:tmpl w:val="FAF64054"/>
    <w:lvl w:ilvl="0" w:tplc="443AEAB0">
      <w:start w:val="2"/>
      <w:numFmt w:val="lowerLetter"/>
      <w:lvlText w:val="%1."/>
      <w:lvlJc w:val="left"/>
      <w:pPr>
        <w:ind w:left="360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4107A3E"/>
    <w:multiLevelType w:val="hybridMultilevel"/>
    <w:tmpl w:val="D7402BE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F77C32"/>
    <w:multiLevelType w:val="hybridMultilevel"/>
    <w:tmpl w:val="682A7E3A"/>
    <w:lvl w:ilvl="0" w:tplc="E77065D2">
      <w:start w:val="5"/>
      <w:numFmt w:val="lowerLetter"/>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353E1F"/>
    <w:multiLevelType w:val="hybridMultilevel"/>
    <w:tmpl w:val="F7C4B5BE"/>
    <w:lvl w:ilvl="0" w:tplc="5B08CC52">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EA"/>
    <w:rsid w:val="00006ABF"/>
    <w:rsid w:val="00010C51"/>
    <w:rsid w:val="000445C5"/>
    <w:rsid w:val="00064AA3"/>
    <w:rsid w:val="00074809"/>
    <w:rsid w:val="00086921"/>
    <w:rsid w:val="000B6E31"/>
    <w:rsid w:val="000E5BFD"/>
    <w:rsid w:val="00121503"/>
    <w:rsid w:val="00142424"/>
    <w:rsid w:val="00155BE2"/>
    <w:rsid w:val="00167940"/>
    <w:rsid w:val="00175DE3"/>
    <w:rsid w:val="00184676"/>
    <w:rsid w:val="00190230"/>
    <w:rsid w:val="001A0ACF"/>
    <w:rsid w:val="001A5900"/>
    <w:rsid w:val="001B2125"/>
    <w:rsid w:val="001F70F7"/>
    <w:rsid w:val="0022781F"/>
    <w:rsid w:val="0025424B"/>
    <w:rsid w:val="002737DD"/>
    <w:rsid w:val="0028248A"/>
    <w:rsid w:val="0028673D"/>
    <w:rsid w:val="002B7EB2"/>
    <w:rsid w:val="002E0FCB"/>
    <w:rsid w:val="003468B9"/>
    <w:rsid w:val="0035444E"/>
    <w:rsid w:val="00380601"/>
    <w:rsid w:val="003A1E8C"/>
    <w:rsid w:val="003A31F2"/>
    <w:rsid w:val="003B4843"/>
    <w:rsid w:val="003D5581"/>
    <w:rsid w:val="003F5748"/>
    <w:rsid w:val="00400638"/>
    <w:rsid w:val="004044EA"/>
    <w:rsid w:val="00416C0B"/>
    <w:rsid w:val="00430309"/>
    <w:rsid w:val="00465F2A"/>
    <w:rsid w:val="004D0735"/>
    <w:rsid w:val="004D1F40"/>
    <w:rsid w:val="004E30B3"/>
    <w:rsid w:val="004F2E85"/>
    <w:rsid w:val="005755BF"/>
    <w:rsid w:val="00583EB1"/>
    <w:rsid w:val="005848F7"/>
    <w:rsid w:val="005F58D3"/>
    <w:rsid w:val="00601103"/>
    <w:rsid w:val="006060CB"/>
    <w:rsid w:val="00615743"/>
    <w:rsid w:val="00621956"/>
    <w:rsid w:val="00631318"/>
    <w:rsid w:val="00661D87"/>
    <w:rsid w:val="0066465A"/>
    <w:rsid w:val="0067096D"/>
    <w:rsid w:val="00691665"/>
    <w:rsid w:val="006A1D37"/>
    <w:rsid w:val="006A775F"/>
    <w:rsid w:val="006C010D"/>
    <w:rsid w:val="006C2CED"/>
    <w:rsid w:val="006C3E23"/>
    <w:rsid w:val="006D0123"/>
    <w:rsid w:val="006E1B8C"/>
    <w:rsid w:val="00726790"/>
    <w:rsid w:val="00734F5A"/>
    <w:rsid w:val="007474AB"/>
    <w:rsid w:val="00783769"/>
    <w:rsid w:val="007B29E9"/>
    <w:rsid w:val="007C3F00"/>
    <w:rsid w:val="007F0B20"/>
    <w:rsid w:val="00801894"/>
    <w:rsid w:val="00807C94"/>
    <w:rsid w:val="00823768"/>
    <w:rsid w:val="008469F4"/>
    <w:rsid w:val="008E45C3"/>
    <w:rsid w:val="009155F2"/>
    <w:rsid w:val="00934F1D"/>
    <w:rsid w:val="009D45A7"/>
    <w:rsid w:val="009F346D"/>
    <w:rsid w:val="00A02C72"/>
    <w:rsid w:val="00A04285"/>
    <w:rsid w:val="00A076ED"/>
    <w:rsid w:val="00A20BB0"/>
    <w:rsid w:val="00A222F8"/>
    <w:rsid w:val="00A30A03"/>
    <w:rsid w:val="00A60690"/>
    <w:rsid w:val="00A72181"/>
    <w:rsid w:val="00A87406"/>
    <w:rsid w:val="00AB7141"/>
    <w:rsid w:val="00AC1892"/>
    <w:rsid w:val="00AD1287"/>
    <w:rsid w:val="00AE04BF"/>
    <w:rsid w:val="00B00C4F"/>
    <w:rsid w:val="00B00F34"/>
    <w:rsid w:val="00B064BA"/>
    <w:rsid w:val="00B4707F"/>
    <w:rsid w:val="00B53BCE"/>
    <w:rsid w:val="00B71F40"/>
    <w:rsid w:val="00C07C53"/>
    <w:rsid w:val="00C338D5"/>
    <w:rsid w:val="00C41A0F"/>
    <w:rsid w:val="00C96135"/>
    <w:rsid w:val="00CB24C5"/>
    <w:rsid w:val="00CC25E5"/>
    <w:rsid w:val="00CF483E"/>
    <w:rsid w:val="00D0114B"/>
    <w:rsid w:val="00D635E2"/>
    <w:rsid w:val="00D80CA7"/>
    <w:rsid w:val="00D86142"/>
    <w:rsid w:val="00D97897"/>
    <w:rsid w:val="00D97CA6"/>
    <w:rsid w:val="00E161D1"/>
    <w:rsid w:val="00E3406A"/>
    <w:rsid w:val="00E67C23"/>
    <w:rsid w:val="00E90DDB"/>
    <w:rsid w:val="00EE6523"/>
    <w:rsid w:val="00F1283C"/>
    <w:rsid w:val="00F32E23"/>
    <w:rsid w:val="00F53ABA"/>
    <w:rsid w:val="00F84D66"/>
    <w:rsid w:val="00FF4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E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E67C23"/>
    <w:pPr>
      <w:spacing w:after="160" w:line="259" w:lineRule="auto"/>
      <w:ind w:left="720"/>
      <w:contextualSpacing/>
    </w:pPr>
    <w:rPr>
      <w:rFonts w:ascii="Calibri" w:eastAsia="Calibri" w:hAnsi="Calibri" w:cs="Times New Roman"/>
      <w:lang w:val="id-ID"/>
    </w:rPr>
  </w:style>
  <w:style w:type="table" w:styleId="TableGrid">
    <w:name w:val="Table Grid"/>
    <w:basedOn w:val="TableNormal"/>
    <w:uiPriority w:val="59"/>
    <w:rsid w:val="006D0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7C3F00"/>
    <w:rPr>
      <w:rFonts w:ascii="Calibri" w:eastAsia="Calibri" w:hAnsi="Calibri" w:cs="Times New Roman"/>
      <w:lang w:val="id-ID"/>
    </w:rPr>
  </w:style>
  <w:style w:type="character" w:styleId="Hyperlink">
    <w:name w:val="Hyperlink"/>
    <w:basedOn w:val="DefaultParagraphFont"/>
    <w:uiPriority w:val="99"/>
    <w:unhideWhenUsed/>
    <w:rsid w:val="006C3E23"/>
    <w:rPr>
      <w:color w:val="0000FF" w:themeColor="hyperlink"/>
      <w:u w:val="single"/>
    </w:rPr>
  </w:style>
  <w:style w:type="paragraph" w:styleId="HTMLPreformatted">
    <w:name w:val="HTML Preformatted"/>
    <w:basedOn w:val="Normal"/>
    <w:link w:val="HTMLPreformattedChar"/>
    <w:uiPriority w:val="99"/>
    <w:semiHidden/>
    <w:unhideWhenUsed/>
    <w:rsid w:val="0066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1D87"/>
    <w:rPr>
      <w:rFonts w:ascii="Courier New" w:eastAsia="Times New Roman" w:hAnsi="Courier New" w:cs="Courier New"/>
      <w:sz w:val="20"/>
      <w:szCs w:val="20"/>
    </w:rPr>
  </w:style>
  <w:style w:type="paragraph" w:styleId="Bibliography">
    <w:name w:val="Bibliography"/>
    <w:basedOn w:val="Normal"/>
    <w:next w:val="Normal"/>
    <w:uiPriority w:val="37"/>
    <w:unhideWhenUsed/>
    <w:rsid w:val="00A04285"/>
  </w:style>
  <w:style w:type="paragraph" w:customStyle="1" w:styleId="Default">
    <w:name w:val="Default"/>
    <w:rsid w:val="00726790"/>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Header">
    <w:name w:val="header"/>
    <w:basedOn w:val="Normal"/>
    <w:link w:val="HeaderChar"/>
    <w:uiPriority w:val="99"/>
    <w:unhideWhenUsed/>
    <w:rsid w:val="00575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BF"/>
  </w:style>
  <w:style w:type="paragraph" w:styleId="Footer">
    <w:name w:val="footer"/>
    <w:basedOn w:val="Normal"/>
    <w:link w:val="FooterChar"/>
    <w:uiPriority w:val="99"/>
    <w:unhideWhenUsed/>
    <w:rsid w:val="0057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EA"/>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E67C23"/>
    <w:pPr>
      <w:spacing w:after="160" w:line="259" w:lineRule="auto"/>
      <w:ind w:left="720"/>
      <w:contextualSpacing/>
    </w:pPr>
    <w:rPr>
      <w:rFonts w:ascii="Calibri" w:eastAsia="Calibri" w:hAnsi="Calibri" w:cs="Times New Roman"/>
      <w:lang w:val="id-ID"/>
    </w:rPr>
  </w:style>
  <w:style w:type="table" w:styleId="TableGrid">
    <w:name w:val="Table Grid"/>
    <w:basedOn w:val="TableNormal"/>
    <w:uiPriority w:val="59"/>
    <w:rsid w:val="006D0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7C3F00"/>
    <w:rPr>
      <w:rFonts w:ascii="Calibri" w:eastAsia="Calibri" w:hAnsi="Calibri" w:cs="Times New Roman"/>
      <w:lang w:val="id-ID"/>
    </w:rPr>
  </w:style>
  <w:style w:type="character" w:styleId="Hyperlink">
    <w:name w:val="Hyperlink"/>
    <w:basedOn w:val="DefaultParagraphFont"/>
    <w:uiPriority w:val="99"/>
    <w:unhideWhenUsed/>
    <w:rsid w:val="006C3E23"/>
    <w:rPr>
      <w:color w:val="0000FF" w:themeColor="hyperlink"/>
      <w:u w:val="single"/>
    </w:rPr>
  </w:style>
  <w:style w:type="paragraph" w:styleId="HTMLPreformatted">
    <w:name w:val="HTML Preformatted"/>
    <w:basedOn w:val="Normal"/>
    <w:link w:val="HTMLPreformattedChar"/>
    <w:uiPriority w:val="99"/>
    <w:semiHidden/>
    <w:unhideWhenUsed/>
    <w:rsid w:val="00661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1D87"/>
    <w:rPr>
      <w:rFonts w:ascii="Courier New" w:eastAsia="Times New Roman" w:hAnsi="Courier New" w:cs="Courier New"/>
      <w:sz w:val="20"/>
      <w:szCs w:val="20"/>
    </w:rPr>
  </w:style>
  <w:style w:type="paragraph" w:styleId="Bibliography">
    <w:name w:val="Bibliography"/>
    <w:basedOn w:val="Normal"/>
    <w:next w:val="Normal"/>
    <w:uiPriority w:val="37"/>
    <w:unhideWhenUsed/>
    <w:rsid w:val="00A04285"/>
  </w:style>
  <w:style w:type="paragraph" w:customStyle="1" w:styleId="Default">
    <w:name w:val="Default"/>
    <w:rsid w:val="00726790"/>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Header">
    <w:name w:val="header"/>
    <w:basedOn w:val="Normal"/>
    <w:link w:val="HeaderChar"/>
    <w:uiPriority w:val="99"/>
    <w:unhideWhenUsed/>
    <w:rsid w:val="00575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BF"/>
  </w:style>
  <w:style w:type="paragraph" w:styleId="Footer">
    <w:name w:val="footer"/>
    <w:basedOn w:val="Normal"/>
    <w:link w:val="FooterChar"/>
    <w:uiPriority w:val="99"/>
    <w:unhideWhenUsed/>
    <w:rsid w:val="0057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2136">
      <w:bodyDiv w:val="1"/>
      <w:marLeft w:val="0"/>
      <w:marRight w:val="0"/>
      <w:marTop w:val="0"/>
      <w:marBottom w:val="0"/>
      <w:divBdr>
        <w:top w:val="none" w:sz="0" w:space="0" w:color="auto"/>
        <w:left w:val="none" w:sz="0" w:space="0" w:color="auto"/>
        <w:bottom w:val="none" w:sz="0" w:space="0" w:color="auto"/>
        <w:right w:val="none" w:sz="0" w:space="0" w:color="auto"/>
      </w:divBdr>
    </w:div>
    <w:div w:id="1021511828">
      <w:bodyDiv w:val="1"/>
      <w:marLeft w:val="0"/>
      <w:marRight w:val="0"/>
      <w:marTop w:val="0"/>
      <w:marBottom w:val="0"/>
      <w:divBdr>
        <w:top w:val="none" w:sz="0" w:space="0" w:color="auto"/>
        <w:left w:val="none" w:sz="0" w:space="0" w:color="auto"/>
        <w:bottom w:val="none" w:sz="0" w:space="0" w:color="auto"/>
        <w:right w:val="none" w:sz="0" w:space="0" w:color="auto"/>
      </w:divBdr>
      <w:divsChild>
        <w:div w:id="608196699">
          <w:marLeft w:val="0"/>
          <w:marRight w:val="0"/>
          <w:marTop w:val="0"/>
          <w:marBottom w:val="0"/>
          <w:divBdr>
            <w:top w:val="none" w:sz="0" w:space="0" w:color="auto"/>
            <w:left w:val="none" w:sz="0" w:space="0" w:color="auto"/>
            <w:bottom w:val="none" w:sz="0" w:space="0" w:color="auto"/>
            <w:right w:val="none" w:sz="0" w:space="0" w:color="auto"/>
          </w:divBdr>
        </w:div>
      </w:divsChild>
    </w:div>
    <w:div w:id="1530531217">
      <w:bodyDiv w:val="1"/>
      <w:marLeft w:val="0"/>
      <w:marRight w:val="0"/>
      <w:marTop w:val="0"/>
      <w:marBottom w:val="0"/>
      <w:divBdr>
        <w:top w:val="none" w:sz="0" w:space="0" w:color="auto"/>
        <w:left w:val="none" w:sz="0" w:space="0" w:color="auto"/>
        <w:bottom w:val="none" w:sz="0" w:space="0" w:color="auto"/>
        <w:right w:val="none" w:sz="0" w:space="0" w:color="auto"/>
      </w:divBdr>
      <w:divsChild>
        <w:div w:id="175540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Sun07</b:Tag>
    <b:SourceType>Book</b:SourceType>
    <b:Guid>{91885AAA-3900-4D5E-BD35-D7F628F90F82}</b:Guid>
    <b:Title>Petunjuk Praktis Pengolahan dan Budidaya kelapa Sawit</b:Title>
    <b:Year>2007</b:Year>
    <b:City>Jakarta</b:City>
    <b:Publisher>Agromedia Pustaka</b:Publisher>
    <b:Author>
      <b:Author>
        <b:NameList>
          <b:Person>
            <b:Last>Sunarko</b:Last>
          </b:Person>
        </b:NameList>
      </b:Author>
    </b:Author>
    <b:RefOrder>1</b:RefOrder>
  </b:Source>
  <b:Source>
    <b:Tag>Sel03</b:Tag>
    <b:SourceType>Book</b:SourceType>
    <b:Guid>{0FD7AE67-31E6-454E-8E59-FD06D4930BEC}</b:Guid>
    <b:Title>Budidaya Kelapa Sawit</b:Title>
    <b:Year>2003</b:Year>
    <b:City>Jakarta</b:City>
    <b:Publisher>Agromedia Pustaka</b:Publisher>
    <b:Author>
      <b:Author>
        <b:NameList>
          <b:Person>
            <b:Last>Selardi</b:Last>
            <b:First>S</b:First>
          </b:Person>
        </b:NameList>
      </b:Author>
    </b:Author>
    <b:RefOrder>2</b:RefOrder>
  </b:Source>
  <b:Source>
    <b:Tag>Soe11</b:Tag>
    <b:SourceType>Book</b:SourceType>
    <b:Guid>{1E889467-8FE4-42D6-ABB1-FF8EE2312B4B}</b:Guid>
    <b:Title>Ilmu Usahatani</b:Title>
    <b:Year>2011</b:Year>
    <b:City>Jakarta</b:City>
    <b:Publisher>Universitas Indonesia</b:Publisher>
    <b:Author>
      <b:Author>
        <b:NameList>
          <b:Person>
            <b:Last>Soekartawi</b:Last>
          </b:Person>
        </b:NameList>
      </b:Author>
    </b:Author>
    <b:RefOrder>1</b:RefOrder>
  </b:Source>
</b:Sources>
</file>

<file path=customXml/itemProps1.xml><?xml version="1.0" encoding="utf-8"?>
<ds:datastoreItem xmlns:ds="http://schemas.openxmlformats.org/officeDocument/2006/customXml" ds:itemID="{123AD23D-2CC3-41E2-8790-F62B3135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3369495</TotalTime>
  <Pages>10</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25</cp:revision>
  <cp:lastPrinted>2021-01-20T04:14:00Z</cp:lastPrinted>
  <dcterms:created xsi:type="dcterms:W3CDTF">2019-10-06T17:57:00Z</dcterms:created>
  <dcterms:modified xsi:type="dcterms:W3CDTF">2021-02-18T06:23:00Z</dcterms:modified>
</cp:coreProperties>
</file>