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56" w:rsidRDefault="00182756" w:rsidP="00963B63">
      <w:pPr>
        <w:tabs>
          <w:tab w:val="left" w:pos="7920"/>
        </w:tabs>
        <w:spacing w:line="240" w:lineRule="auto"/>
        <w:ind w:left="0" w:right="18"/>
        <w:jc w:val="center"/>
        <w:rPr>
          <w:rFonts w:ascii="Times New Roman" w:hAnsi="Times New Roman" w:cs="Times New Roman"/>
          <w:sz w:val="28"/>
          <w:szCs w:val="24"/>
          <w:lang w:val="id-ID"/>
        </w:rPr>
      </w:pPr>
      <w:bookmarkStart w:id="0" w:name="_Hlk531763228"/>
      <w:bookmarkEnd w:id="0"/>
      <w:r w:rsidRPr="00E13E01">
        <w:rPr>
          <w:rFonts w:ascii="Times New Roman" w:hAnsi="Times New Roman" w:cs="Times New Roman"/>
          <w:sz w:val="28"/>
          <w:szCs w:val="24"/>
        </w:rPr>
        <w:t xml:space="preserve">Pengaruh </w:t>
      </w:r>
      <w:r>
        <w:rPr>
          <w:rFonts w:ascii="Times New Roman" w:hAnsi="Times New Roman" w:cs="Times New Roman"/>
          <w:sz w:val="28"/>
          <w:szCs w:val="24"/>
          <w:lang w:val="id-ID"/>
        </w:rPr>
        <w:t>Kombinasi Media Tanam Terhadap Pertumbuhan dan Hasil Jahe Merah</w:t>
      </w:r>
    </w:p>
    <w:p w:rsidR="00182756" w:rsidRPr="00627397" w:rsidRDefault="00182756" w:rsidP="00182756">
      <w:pPr>
        <w:spacing w:before="0" w:beforeAutospacing="0" w:after="0" w:afterAutospacing="0"/>
        <w:jc w:val="center"/>
        <w:rPr>
          <w:rFonts w:ascii="Times New Roman" w:hAnsi="Times New Roman" w:cs="Times New Roman"/>
          <w:szCs w:val="24"/>
        </w:rPr>
      </w:pPr>
      <w:r>
        <w:rPr>
          <w:rFonts w:ascii="Times New Roman" w:hAnsi="Times New Roman" w:cs="Times New Roman"/>
          <w:szCs w:val="24"/>
          <w:lang w:val="id-ID"/>
        </w:rPr>
        <w:t>Puji Astuti</w:t>
      </w:r>
      <w:r w:rsidRPr="00627397">
        <w:rPr>
          <w:rFonts w:ascii="Times New Roman" w:hAnsi="Times New Roman" w:cs="Times New Roman"/>
          <w:szCs w:val="24"/>
        </w:rPr>
        <w:t xml:space="preserve"> </w:t>
      </w:r>
      <w:r>
        <w:rPr>
          <w:rFonts w:ascii="Times New Roman" w:hAnsi="Times New Roman" w:cs="Times New Roman"/>
          <w:szCs w:val="24"/>
          <w:vertAlign w:val="superscript"/>
          <w:lang w:val="id-ID"/>
        </w:rPr>
        <w:t>*</w:t>
      </w:r>
      <w:r w:rsidRPr="00E6117E">
        <w:rPr>
          <w:rFonts w:ascii="Times New Roman" w:hAnsi="Times New Roman" w:cs="Times New Roman"/>
          <w:szCs w:val="24"/>
          <w:vertAlign w:val="superscript"/>
        </w:rPr>
        <w:t>1</w:t>
      </w:r>
      <w:r w:rsidRPr="00627397">
        <w:rPr>
          <w:rFonts w:ascii="Times New Roman" w:hAnsi="Times New Roman" w:cs="Times New Roman"/>
          <w:szCs w:val="24"/>
        </w:rPr>
        <w:t xml:space="preserve">, Dwi Zulfita </w:t>
      </w:r>
      <w:r>
        <w:rPr>
          <w:rFonts w:ascii="Times New Roman" w:hAnsi="Times New Roman" w:cs="Times New Roman"/>
          <w:szCs w:val="24"/>
          <w:vertAlign w:val="superscript"/>
        </w:rPr>
        <w:t>2</w:t>
      </w:r>
      <w:r w:rsidRPr="00627397">
        <w:rPr>
          <w:rFonts w:ascii="Times New Roman" w:hAnsi="Times New Roman" w:cs="Times New Roman"/>
          <w:szCs w:val="24"/>
        </w:rPr>
        <w:t xml:space="preserve">, Rahmidiyani </w:t>
      </w:r>
      <w:r w:rsidR="00501B6E">
        <w:rPr>
          <w:rFonts w:ascii="Times New Roman" w:hAnsi="Times New Roman" w:cs="Times New Roman"/>
          <w:szCs w:val="24"/>
          <w:vertAlign w:val="superscript"/>
        </w:rPr>
        <w:t>3</w:t>
      </w:r>
    </w:p>
    <w:p w:rsidR="00182756" w:rsidRPr="00182756" w:rsidRDefault="00182756" w:rsidP="00182756">
      <w:pPr>
        <w:pStyle w:val="ListParagraph"/>
        <w:numPr>
          <w:ilvl w:val="0"/>
          <w:numId w:val="3"/>
        </w:numPr>
        <w:spacing w:before="0" w:beforeAutospacing="0" w:after="0" w:afterAutospacing="0" w:line="240" w:lineRule="auto"/>
        <w:ind w:left="0" w:right="0" w:hanging="207"/>
        <w:jc w:val="center"/>
        <w:rPr>
          <w:rFonts w:ascii="Times New Roman" w:hAnsi="Times New Roman" w:cs="Times New Roman"/>
          <w:b w:val="0"/>
          <w:szCs w:val="24"/>
          <w:lang w:val="id-ID"/>
        </w:rPr>
      </w:pPr>
      <w:r w:rsidRPr="00182756">
        <w:rPr>
          <w:rFonts w:ascii="Times New Roman" w:hAnsi="Times New Roman" w:cs="Times New Roman"/>
          <w:b w:val="0"/>
          <w:szCs w:val="24"/>
          <w:lang w:val="id-ID"/>
        </w:rPr>
        <w:t>Budidaya Pertanian; Universitas Tanjungpura</w:t>
      </w:r>
    </w:p>
    <w:p w:rsidR="00182756" w:rsidRDefault="00182756" w:rsidP="00182756">
      <w:pPr>
        <w:pStyle w:val="ListParagraph"/>
        <w:numPr>
          <w:ilvl w:val="0"/>
          <w:numId w:val="3"/>
        </w:numPr>
        <w:spacing w:before="0" w:beforeAutospacing="0" w:after="0" w:afterAutospacing="0" w:line="240" w:lineRule="auto"/>
        <w:ind w:left="0" w:right="0" w:hanging="207"/>
        <w:jc w:val="center"/>
        <w:rPr>
          <w:rFonts w:ascii="Times New Roman" w:hAnsi="Times New Roman" w:cs="Times New Roman"/>
          <w:b w:val="0"/>
          <w:szCs w:val="24"/>
          <w:lang w:val="id-ID"/>
        </w:rPr>
      </w:pPr>
      <w:r w:rsidRPr="00182756">
        <w:rPr>
          <w:rFonts w:ascii="Times New Roman" w:hAnsi="Times New Roman" w:cs="Times New Roman"/>
          <w:b w:val="0"/>
          <w:szCs w:val="24"/>
          <w:lang w:val="id-ID"/>
        </w:rPr>
        <w:t>Budidaya Pertanian; Universitas Tanjungpura</w:t>
      </w:r>
    </w:p>
    <w:p w:rsidR="00182756" w:rsidRPr="00182756" w:rsidRDefault="00182756" w:rsidP="00182756">
      <w:pPr>
        <w:pStyle w:val="ListParagraph"/>
        <w:numPr>
          <w:ilvl w:val="0"/>
          <w:numId w:val="3"/>
        </w:numPr>
        <w:spacing w:before="0" w:beforeAutospacing="0" w:after="0" w:afterAutospacing="0" w:line="240" w:lineRule="auto"/>
        <w:ind w:left="0" w:right="0" w:hanging="207"/>
        <w:jc w:val="center"/>
        <w:rPr>
          <w:rFonts w:ascii="Times New Roman" w:hAnsi="Times New Roman" w:cs="Times New Roman"/>
          <w:b w:val="0"/>
          <w:szCs w:val="24"/>
          <w:lang w:val="id-ID"/>
        </w:rPr>
      </w:pPr>
      <w:r w:rsidRPr="00182756">
        <w:rPr>
          <w:rFonts w:ascii="Times New Roman" w:hAnsi="Times New Roman" w:cs="Times New Roman"/>
          <w:b w:val="0"/>
          <w:szCs w:val="24"/>
          <w:lang w:val="id-ID"/>
        </w:rPr>
        <w:t>Budidaya Pertanian; Universitas Tanjungpura</w:t>
      </w:r>
    </w:p>
    <w:p w:rsidR="00182756" w:rsidRPr="00182756" w:rsidRDefault="00182756" w:rsidP="00182756">
      <w:pPr>
        <w:spacing w:before="0" w:beforeAutospacing="0"/>
        <w:jc w:val="center"/>
        <w:rPr>
          <w:rFonts w:ascii="Times New Roman" w:hAnsi="Times New Roman"/>
          <w:szCs w:val="24"/>
          <w:lang w:val="id-ID"/>
        </w:rPr>
      </w:pPr>
      <w:r>
        <w:rPr>
          <w:rFonts w:ascii="Times New Roman" w:hAnsi="Times New Roman"/>
          <w:szCs w:val="24"/>
          <w:lang w:val="id-ID"/>
        </w:rPr>
        <w:t xml:space="preserve">e-mail: * </w:t>
      </w:r>
      <w:r w:rsidR="00501B6E" w:rsidRPr="00501B6E">
        <w:rPr>
          <w:rStyle w:val="Heading1Char"/>
          <w:rFonts w:ascii="Times New Roman" w:hAnsi="Times New Roman" w:cs="Times New Roman"/>
          <w:color w:val="055FC1"/>
          <w:sz w:val="24"/>
        </w:rPr>
        <w:t>ummahastuti155@gmail.com</w:t>
      </w:r>
    </w:p>
    <w:p w:rsidR="00182756" w:rsidRDefault="00182756" w:rsidP="00726803">
      <w:pPr>
        <w:jc w:val="center"/>
        <w:rPr>
          <w:rFonts w:ascii="Times New Roman" w:hAnsi="Times New Roman" w:cs="Times New Roman"/>
          <w:szCs w:val="24"/>
        </w:rPr>
      </w:pPr>
      <w:r w:rsidRPr="00627397">
        <w:rPr>
          <w:rFonts w:ascii="Times New Roman" w:hAnsi="Times New Roman" w:cs="Times New Roman"/>
          <w:szCs w:val="24"/>
        </w:rPr>
        <w:t>ABSTRAK</w:t>
      </w:r>
    </w:p>
    <w:p w:rsidR="00182756" w:rsidRPr="00726803" w:rsidRDefault="00726803" w:rsidP="00182756">
      <w:pPr>
        <w:pStyle w:val="ListParagraph"/>
        <w:spacing w:line="240" w:lineRule="auto"/>
        <w:ind w:left="0" w:right="-1"/>
        <w:jc w:val="both"/>
        <w:rPr>
          <w:rFonts w:ascii="Times New Roman" w:hAnsi="Times New Roman" w:cs="Times New Roman"/>
          <w:b w:val="0"/>
          <w:i/>
          <w:szCs w:val="24"/>
          <w:lang w:val="id-ID"/>
        </w:rPr>
      </w:pPr>
      <w:r>
        <w:rPr>
          <w:rFonts w:ascii="Times New Roman" w:hAnsi="Times New Roman" w:cs="Times New Roman"/>
          <w:b w:val="0"/>
          <w:i/>
          <w:lang w:val="id-ID"/>
        </w:rPr>
        <w:t xml:space="preserve">     </w:t>
      </w:r>
      <w:r w:rsidR="00182756" w:rsidRPr="00726803">
        <w:rPr>
          <w:rFonts w:ascii="Times New Roman" w:hAnsi="Times New Roman" w:cs="Times New Roman"/>
          <w:b w:val="0"/>
          <w:i/>
        </w:rPr>
        <w:t xml:space="preserve">Jahe merah (Zingiber officinale Rosc.) merupakan tanaman herbal yang diusahakan petani untuk memenuhi bahan </w:t>
      </w:r>
      <w:proofErr w:type="gramStart"/>
      <w:r w:rsidR="00182756" w:rsidRPr="00726803">
        <w:rPr>
          <w:rFonts w:ascii="Times New Roman" w:hAnsi="Times New Roman" w:cs="Times New Roman"/>
          <w:b w:val="0"/>
          <w:i/>
        </w:rPr>
        <w:t>baku</w:t>
      </w:r>
      <w:proofErr w:type="gramEnd"/>
      <w:r w:rsidR="00182756" w:rsidRPr="00726803">
        <w:rPr>
          <w:rFonts w:ascii="Times New Roman" w:hAnsi="Times New Roman" w:cs="Times New Roman"/>
          <w:b w:val="0"/>
          <w:i/>
        </w:rPr>
        <w:t xml:space="preserve"> industri obat dan melestarikan lingkungan hidup. Jahe merah mengandung berbagai unsur kimia, antara lain, minyak atsiri dan oleoresin (gingerol, zingeron, shogaol, dan resin).</w:t>
      </w:r>
      <w:r w:rsidR="00182756" w:rsidRPr="00726803">
        <w:rPr>
          <w:i/>
        </w:rPr>
        <w:t xml:space="preserve"> </w:t>
      </w:r>
      <w:r w:rsidR="00182756" w:rsidRPr="00726803">
        <w:rPr>
          <w:rFonts w:ascii="Times New Roman" w:hAnsi="Times New Roman" w:cs="Times New Roman"/>
          <w:b w:val="0"/>
          <w:i/>
          <w:szCs w:val="24"/>
        </w:rPr>
        <w:t xml:space="preserve">Tujuan dari penelitian ini adalah untuk mengetahui pengaruh </w:t>
      </w:r>
      <w:r w:rsidR="00182756" w:rsidRPr="00726803">
        <w:rPr>
          <w:rFonts w:ascii="Times New Roman" w:hAnsi="Times New Roman" w:cs="Times New Roman"/>
          <w:b w:val="0"/>
          <w:i/>
          <w:szCs w:val="24"/>
          <w:lang w:val="id-ID"/>
        </w:rPr>
        <w:t xml:space="preserve">perlakuan </w:t>
      </w:r>
      <w:r w:rsidR="00182756" w:rsidRPr="00726803">
        <w:rPr>
          <w:rFonts w:ascii="Times New Roman" w:hAnsi="Times New Roman" w:cs="Times New Roman"/>
          <w:b w:val="0"/>
          <w:i/>
          <w:szCs w:val="24"/>
        </w:rPr>
        <w:t>kombinasi media tanam</w:t>
      </w:r>
      <w:r w:rsidR="00182756" w:rsidRPr="00726803">
        <w:rPr>
          <w:rFonts w:ascii="Times New Roman" w:hAnsi="Times New Roman" w:cs="Times New Roman"/>
          <w:b w:val="0"/>
          <w:i/>
          <w:szCs w:val="24"/>
          <w:lang w:val="id-ID"/>
        </w:rPr>
        <w:t xml:space="preserve"> </w:t>
      </w:r>
      <w:r w:rsidR="00182756" w:rsidRPr="00726803">
        <w:rPr>
          <w:rFonts w:ascii="Times New Roman" w:hAnsi="Times New Roman" w:cs="Times New Roman"/>
          <w:b w:val="0"/>
          <w:i/>
          <w:szCs w:val="24"/>
        </w:rPr>
        <w:t>arang sekam</w:t>
      </w:r>
      <w:r w:rsidR="00182756" w:rsidRPr="00726803">
        <w:rPr>
          <w:rFonts w:ascii="Times New Roman" w:hAnsi="Times New Roman" w:cs="Times New Roman"/>
          <w:b w:val="0"/>
          <w:i/>
          <w:szCs w:val="24"/>
          <w:lang w:val="id-ID"/>
        </w:rPr>
        <w:t xml:space="preserve"> padi</w:t>
      </w:r>
      <w:r w:rsidR="00182756" w:rsidRPr="00726803">
        <w:rPr>
          <w:rFonts w:ascii="Times New Roman" w:hAnsi="Times New Roman" w:cs="Times New Roman"/>
          <w:b w:val="0"/>
          <w:i/>
          <w:szCs w:val="24"/>
        </w:rPr>
        <w:t>, pupuk</w:t>
      </w:r>
      <w:r w:rsidR="00182756" w:rsidRPr="00726803">
        <w:rPr>
          <w:rFonts w:ascii="Times New Roman" w:hAnsi="Times New Roman" w:cs="Times New Roman"/>
          <w:b w:val="0"/>
          <w:i/>
          <w:szCs w:val="24"/>
          <w:lang w:val="id-ID"/>
        </w:rPr>
        <w:t xml:space="preserve"> </w:t>
      </w:r>
      <w:r w:rsidR="00182756" w:rsidRPr="00726803">
        <w:rPr>
          <w:rFonts w:ascii="Times New Roman" w:hAnsi="Times New Roman" w:cs="Times New Roman"/>
          <w:b w:val="0"/>
          <w:i/>
          <w:szCs w:val="24"/>
        </w:rPr>
        <w:t xml:space="preserve">kotoran </w:t>
      </w:r>
      <w:r w:rsidR="00182756" w:rsidRPr="00726803">
        <w:rPr>
          <w:rFonts w:ascii="Times New Roman" w:hAnsi="Times New Roman" w:cs="Times New Roman"/>
          <w:b w:val="0"/>
          <w:i/>
          <w:szCs w:val="24"/>
          <w:lang w:val="id-ID"/>
        </w:rPr>
        <w:t>ayam</w:t>
      </w:r>
      <w:r w:rsidR="00182756" w:rsidRPr="00726803">
        <w:rPr>
          <w:rFonts w:ascii="Times New Roman" w:hAnsi="Times New Roman" w:cs="Times New Roman"/>
          <w:b w:val="0"/>
          <w:i/>
          <w:szCs w:val="24"/>
        </w:rPr>
        <w:t xml:space="preserve">, </w:t>
      </w:r>
      <w:r w:rsidR="00182756" w:rsidRPr="00726803">
        <w:rPr>
          <w:rFonts w:ascii="Times New Roman" w:hAnsi="Times New Roman" w:cs="Times New Roman"/>
          <w:b w:val="0"/>
          <w:i/>
          <w:szCs w:val="24"/>
          <w:lang w:val="id-ID"/>
        </w:rPr>
        <w:t xml:space="preserve">cocopeat, </w:t>
      </w:r>
      <w:r w:rsidR="00182756" w:rsidRPr="00726803">
        <w:rPr>
          <w:rFonts w:ascii="Times New Roman" w:hAnsi="Times New Roman" w:cs="Times New Roman"/>
          <w:b w:val="0"/>
          <w:i/>
          <w:szCs w:val="24"/>
        </w:rPr>
        <w:t xml:space="preserve">dan tanah </w:t>
      </w:r>
      <w:r w:rsidR="00182756" w:rsidRPr="00726803">
        <w:rPr>
          <w:rFonts w:ascii="Times New Roman" w:hAnsi="Times New Roman" w:cs="Times New Roman"/>
          <w:b w:val="0"/>
          <w:i/>
          <w:szCs w:val="24"/>
          <w:lang w:val="id-ID"/>
        </w:rPr>
        <w:t xml:space="preserve">aluvial </w:t>
      </w:r>
      <w:r w:rsidR="00182756" w:rsidRPr="00726803">
        <w:rPr>
          <w:rFonts w:ascii="Times New Roman" w:hAnsi="Times New Roman" w:cs="Times New Roman"/>
          <w:b w:val="0"/>
          <w:i/>
          <w:szCs w:val="24"/>
        </w:rPr>
        <w:t xml:space="preserve">terhadap pertumbuhan dan hasil tanaman </w:t>
      </w:r>
      <w:r w:rsidR="00182756" w:rsidRPr="00726803">
        <w:rPr>
          <w:rFonts w:ascii="Times New Roman" w:hAnsi="Times New Roman" w:cs="Times New Roman"/>
          <w:b w:val="0"/>
          <w:i/>
          <w:szCs w:val="24"/>
          <w:lang w:val="id-ID"/>
        </w:rPr>
        <w:t>jahe merah</w:t>
      </w:r>
      <w:r w:rsidR="00182756" w:rsidRPr="00726803">
        <w:rPr>
          <w:rFonts w:ascii="Times New Roman" w:hAnsi="Times New Roman" w:cs="Times New Roman"/>
          <w:b w:val="0"/>
          <w:i/>
          <w:szCs w:val="24"/>
        </w:rPr>
        <w:t xml:space="preserve"> serta untuk mengetahui perlakuan kombinasi</w:t>
      </w:r>
      <w:r w:rsidR="00182756" w:rsidRPr="00726803">
        <w:rPr>
          <w:rFonts w:ascii="Times New Roman" w:hAnsi="Times New Roman" w:cs="Times New Roman"/>
          <w:b w:val="0"/>
          <w:i/>
          <w:szCs w:val="24"/>
          <w:lang w:val="id-ID"/>
        </w:rPr>
        <w:t xml:space="preserve"> </w:t>
      </w:r>
      <w:r w:rsidR="00182756" w:rsidRPr="00726803">
        <w:rPr>
          <w:rFonts w:ascii="Times New Roman" w:hAnsi="Times New Roman" w:cs="Times New Roman"/>
          <w:b w:val="0"/>
          <w:i/>
          <w:szCs w:val="24"/>
        </w:rPr>
        <w:t xml:space="preserve">media tanam manakah yang dapat memberikan hasil tanaman </w:t>
      </w:r>
      <w:r w:rsidR="00182756" w:rsidRPr="00726803">
        <w:rPr>
          <w:rFonts w:ascii="Times New Roman" w:hAnsi="Times New Roman" w:cs="Times New Roman"/>
          <w:b w:val="0"/>
          <w:i/>
          <w:szCs w:val="24"/>
          <w:lang w:val="id-ID"/>
        </w:rPr>
        <w:t>jahe merah</w:t>
      </w:r>
      <w:r w:rsidR="00182756" w:rsidRPr="00726803">
        <w:rPr>
          <w:rFonts w:ascii="Times New Roman" w:hAnsi="Times New Roman" w:cs="Times New Roman"/>
          <w:b w:val="0"/>
          <w:i/>
          <w:szCs w:val="24"/>
        </w:rPr>
        <w:t xml:space="preserve"> terbaik</w:t>
      </w:r>
      <w:r w:rsidR="00182756" w:rsidRPr="00726803">
        <w:rPr>
          <w:rFonts w:ascii="Times New Roman" w:hAnsi="Times New Roman" w:cs="Times New Roman"/>
          <w:b w:val="0"/>
          <w:i/>
          <w:szCs w:val="24"/>
          <w:lang w:val="id-ID"/>
        </w:rPr>
        <w:t xml:space="preserve">. Penelitian ini dilaksanakan dalam bentuk percobaan yang disusun berdasarkan Rancangan Acak Lengkap (RAL), dengan satu faktor perlakuan yaitu kombinasi media tanam (P). Secara keseluruhan terdapat 7 kombinasi perlakuan dan setiap perlakuan diulang sebanyak 4 kali. </w:t>
      </w:r>
      <w:r w:rsidR="00182756" w:rsidRPr="00726803">
        <w:rPr>
          <w:rFonts w:ascii="Times New Roman" w:hAnsi="Times New Roman" w:cs="Times New Roman"/>
          <w:b w:val="0"/>
          <w:i/>
        </w:rPr>
        <w:t xml:space="preserve">Setiap unit percobaan terdapat </w:t>
      </w:r>
      <w:r w:rsidR="00182756" w:rsidRPr="00726803">
        <w:rPr>
          <w:rFonts w:ascii="Times New Roman" w:hAnsi="Times New Roman" w:cs="Times New Roman"/>
          <w:b w:val="0"/>
          <w:i/>
          <w:lang w:val="id-ID"/>
        </w:rPr>
        <w:t>3</w:t>
      </w:r>
      <w:r w:rsidR="00182756" w:rsidRPr="00726803">
        <w:rPr>
          <w:rFonts w:ascii="Times New Roman" w:hAnsi="Times New Roman" w:cs="Times New Roman"/>
          <w:b w:val="0"/>
          <w:i/>
        </w:rPr>
        <w:t xml:space="preserve"> tanaman sampel, sehingga terdapat</w:t>
      </w:r>
      <w:r w:rsidR="00182756" w:rsidRPr="00726803">
        <w:rPr>
          <w:rFonts w:ascii="Times New Roman" w:hAnsi="Times New Roman" w:cs="Times New Roman"/>
          <w:b w:val="0"/>
          <w:i/>
          <w:lang w:val="id-ID"/>
        </w:rPr>
        <w:t xml:space="preserve"> 84 </w:t>
      </w:r>
      <w:r w:rsidR="00182756" w:rsidRPr="00726803">
        <w:rPr>
          <w:rFonts w:ascii="Times New Roman" w:hAnsi="Times New Roman" w:cs="Times New Roman"/>
          <w:b w:val="0"/>
          <w:i/>
        </w:rPr>
        <w:t>tanaman sampel dalam polibag.</w:t>
      </w:r>
      <w:r w:rsidR="00182756" w:rsidRPr="00726803">
        <w:rPr>
          <w:rFonts w:ascii="Times New Roman" w:hAnsi="Times New Roman" w:cs="Times New Roman"/>
          <w:b w:val="0"/>
          <w:i/>
          <w:szCs w:val="24"/>
          <w:lang w:val="id-ID"/>
        </w:rPr>
        <w:t xml:space="preserve"> Variabel yang diamati adalah tinggi tanaman, luas daun, klorofil daun, jumlah daun, jumlah anakan, berat rimpang per rumpun, dan berat kering tanaman. Hasil analisis menunjukkan bahwa berbagai kombinasi media tanam berpengaruh tidak nyata terhadap variabel pengamatan Jumlah Daun, Kadar Klorofil Daun, Luas Daun, Berat Rimpang/Rumpun, Berat Kering Tanaman, Tinggi Tanaman 4 MST, 8 MST, dan 12 MST dan berpengaruh nyata terhadap jumlah anakan. Hasil penelitian menunjukkan bahwa pada perlakuan kombinasi media tanam tanah : arang sekam padi : pupuk kotoran ayam dengan perbandingan 1:1:1 berpengaruh nyata terhadap jumlah anakan. </w:t>
      </w:r>
    </w:p>
    <w:p w:rsidR="00182756" w:rsidRDefault="00182756" w:rsidP="00182756">
      <w:pPr>
        <w:pStyle w:val="ListParagraph"/>
        <w:spacing w:line="240" w:lineRule="auto"/>
        <w:ind w:left="0" w:right="-1"/>
        <w:jc w:val="both"/>
        <w:rPr>
          <w:rFonts w:ascii="Times New Roman" w:hAnsi="Times New Roman" w:cs="Times New Roman"/>
          <w:b w:val="0"/>
          <w:szCs w:val="24"/>
          <w:lang w:val="id-ID"/>
        </w:rPr>
      </w:pPr>
    </w:p>
    <w:p w:rsidR="00182756" w:rsidRPr="00726803" w:rsidRDefault="00726803" w:rsidP="00182756">
      <w:pPr>
        <w:pStyle w:val="ListParagraph"/>
        <w:spacing w:line="240" w:lineRule="auto"/>
        <w:ind w:left="0" w:right="-1"/>
        <w:jc w:val="both"/>
        <w:rPr>
          <w:rFonts w:ascii="Times New Roman" w:hAnsi="Times New Roman" w:cs="Times New Roman"/>
          <w:i/>
          <w:szCs w:val="24"/>
          <w:lang w:val="id-ID"/>
        </w:rPr>
      </w:pPr>
      <w:r>
        <w:rPr>
          <w:rFonts w:ascii="Times New Roman" w:hAnsi="Times New Roman" w:cs="Times New Roman"/>
          <w:i/>
          <w:szCs w:val="24"/>
          <w:lang w:val="id-ID"/>
        </w:rPr>
        <w:t>Kata kunci</w:t>
      </w:r>
      <w:r w:rsidR="00182756" w:rsidRPr="00726803">
        <w:rPr>
          <w:rFonts w:ascii="Times New Roman" w:hAnsi="Times New Roman" w:cs="Times New Roman"/>
          <w:i/>
          <w:szCs w:val="24"/>
          <w:lang w:val="id-ID"/>
        </w:rPr>
        <w:t>: Aluvial, Jahe Merah, dan Kombinasi Media Tanam.</w:t>
      </w:r>
    </w:p>
    <w:p w:rsidR="00726803" w:rsidRDefault="00726803" w:rsidP="00AF6D86">
      <w:pPr>
        <w:ind w:right="-1"/>
        <w:jc w:val="center"/>
        <w:rPr>
          <w:rFonts w:ascii="Times New Roman" w:hAnsi="Times New Roman" w:cs="Times New Roman"/>
          <w:szCs w:val="24"/>
        </w:rPr>
      </w:pPr>
    </w:p>
    <w:p w:rsidR="00963B63" w:rsidRDefault="00963B63" w:rsidP="00AF6D86">
      <w:pPr>
        <w:ind w:right="-1"/>
        <w:jc w:val="center"/>
        <w:rPr>
          <w:rFonts w:ascii="Times New Roman" w:hAnsi="Times New Roman" w:cs="Times New Roman"/>
          <w:szCs w:val="24"/>
        </w:rPr>
      </w:pPr>
    </w:p>
    <w:p w:rsidR="00963B63" w:rsidRDefault="00963B63" w:rsidP="00AF6D86">
      <w:pPr>
        <w:ind w:right="-1"/>
        <w:jc w:val="center"/>
        <w:rPr>
          <w:rFonts w:ascii="Times New Roman" w:hAnsi="Times New Roman" w:cs="Times New Roman"/>
          <w:szCs w:val="24"/>
        </w:rPr>
      </w:pPr>
    </w:p>
    <w:p w:rsidR="00963B63" w:rsidRDefault="00963B63" w:rsidP="00AF6D86">
      <w:pPr>
        <w:ind w:right="-1"/>
        <w:jc w:val="center"/>
        <w:rPr>
          <w:rFonts w:ascii="Times New Roman" w:hAnsi="Times New Roman" w:cs="Times New Roman"/>
          <w:szCs w:val="24"/>
        </w:rPr>
      </w:pPr>
    </w:p>
    <w:p w:rsidR="00437DD1" w:rsidRDefault="00437DD1" w:rsidP="00437DD1">
      <w:pPr>
        <w:pStyle w:val="ListParagraph"/>
        <w:spacing w:line="240" w:lineRule="auto"/>
        <w:ind w:left="0" w:right="-1"/>
        <w:jc w:val="center"/>
        <w:rPr>
          <w:rFonts w:ascii="Times New Roman" w:hAnsi="Times New Roman" w:cs="Times New Roman"/>
          <w:i/>
          <w:sz w:val="28"/>
          <w:szCs w:val="28"/>
          <w:lang w:val="id-ID"/>
        </w:rPr>
      </w:pPr>
      <w:r w:rsidRPr="0007155D">
        <w:rPr>
          <w:rFonts w:ascii="Times New Roman" w:hAnsi="Times New Roman" w:cs="Times New Roman"/>
          <w:i/>
          <w:sz w:val="28"/>
          <w:szCs w:val="28"/>
          <w:lang w:val="id-ID"/>
        </w:rPr>
        <w:lastRenderedPageBreak/>
        <w:t>The Effect of Planting Media Combination on Growth and Yield of Red Ginger</w:t>
      </w:r>
    </w:p>
    <w:p w:rsidR="00963B63" w:rsidRDefault="00963B63" w:rsidP="00437DD1">
      <w:pPr>
        <w:pStyle w:val="ListParagraph"/>
        <w:spacing w:line="240" w:lineRule="auto"/>
        <w:ind w:left="0" w:right="-1"/>
        <w:jc w:val="center"/>
        <w:rPr>
          <w:rFonts w:ascii="Times New Roman" w:hAnsi="Times New Roman" w:cs="Times New Roman"/>
          <w:i/>
          <w:sz w:val="28"/>
          <w:szCs w:val="28"/>
          <w:lang w:val="id-ID"/>
        </w:rPr>
      </w:pPr>
    </w:p>
    <w:p w:rsidR="00437DD1" w:rsidRDefault="00437DD1" w:rsidP="00963B63">
      <w:pPr>
        <w:pStyle w:val="ListParagraph"/>
        <w:spacing w:before="240" w:beforeAutospacing="0" w:line="240" w:lineRule="auto"/>
        <w:ind w:left="0"/>
        <w:jc w:val="center"/>
        <w:rPr>
          <w:rFonts w:ascii="Times New Roman" w:hAnsi="Times New Roman" w:cs="Times New Roman"/>
          <w:szCs w:val="24"/>
        </w:rPr>
      </w:pPr>
      <w:r w:rsidRPr="0007155D">
        <w:rPr>
          <w:rFonts w:ascii="Times New Roman" w:hAnsi="Times New Roman" w:cs="Times New Roman"/>
          <w:szCs w:val="24"/>
        </w:rPr>
        <w:t>ABSTRACT</w:t>
      </w:r>
    </w:p>
    <w:p w:rsidR="00437DD1" w:rsidRDefault="00437DD1" w:rsidP="00437DD1">
      <w:pPr>
        <w:pStyle w:val="ListParagraph"/>
        <w:ind w:left="0"/>
        <w:jc w:val="center"/>
        <w:rPr>
          <w:rFonts w:ascii="Times New Roman" w:hAnsi="Times New Roman" w:cs="Times New Roman"/>
          <w:szCs w:val="24"/>
          <w:lang w:val="id-ID"/>
        </w:rPr>
      </w:pPr>
    </w:p>
    <w:p w:rsidR="00437DD1" w:rsidRPr="009E0D62" w:rsidRDefault="00437DD1" w:rsidP="00437DD1">
      <w:pPr>
        <w:pStyle w:val="ListParagraph"/>
        <w:spacing w:line="240" w:lineRule="auto"/>
        <w:ind w:left="0" w:right="-1"/>
        <w:jc w:val="both"/>
        <w:rPr>
          <w:rFonts w:ascii="Times New Roman" w:hAnsi="Times New Roman" w:cs="Times New Roman"/>
          <w:b w:val="0"/>
          <w:i/>
          <w:lang w:val="id-ID"/>
        </w:rPr>
      </w:pPr>
      <w:r w:rsidRPr="009E0D62">
        <w:rPr>
          <w:rFonts w:ascii="Times New Roman" w:hAnsi="Times New Roman" w:cs="Times New Roman"/>
          <w:b w:val="0"/>
          <w:i/>
        </w:rPr>
        <w:t xml:space="preserve">A Red ginger (Zingiber officinale Rosc.) is </w:t>
      </w:r>
      <w:proofErr w:type="gramStart"/>
      <w:r w:rsidRPr="009E0D62">
        <w:rPr>
          <w:rFonts w:ascii="Times New Roman" w:hAnsi="Times New Roman" w:cs="Times New Roman"/>
          <w:b w:val="0"/>
          <w:i/>
        </w:rPr>
        <w:t>a</w:t>
      </w:r>
      <w:proofErr w:type="gramEnd"/>
      <w:r w:rsidRPr="009E0D62">
        <w:rPr>
          <w:rFonts w:ascii="Times New Roman" w:hAnsi="Times New Roman" w:cs="Times New Roman"/>
          <w:b w:val="0"/>
          <w:i/>
        </w:rPr>
        <w:t xml:space="preserve"> herbal plant that is cultivated by farmers to meet the raw material of medicine industry and conserve the living environment. It contains various chemical substances such as essential oil and oleoresin (gingerol, zingeron, shogaol, and resin).</w:t>
      </w:r>
      <w:r w:rsidRPr="009E0D62">
        <w:rPr>
          <w:rFonts w:ascii="Times New Roman" w:hAnsi="Times New Roman" w:cs="Times New Roman"/>
          <w:b w:val="0"/>
          <w:i/>
          <w:lang w:val="id-ID"/>
        </w:rPr>
        <w:t xml:space="preserve"> The purpose of this study was to determine the effect of the combination treatment of rice husk charcoal, chicken manure, cocopeat, and alluvial soil on the growth and yield of red ginger plants and to determine which combination of planting media treatment could provide the best red ginger. </w:t>
      </w:r>
      <w:r w:rsidRPr="009E0D62">
        <w:rPr>
          <w:rFonts w:ascii="Times New Roman" w:hAnsi="Times New Roman" w:cs="Times New Roman"/>
          <w:b w:val="0"/>
          <w:i/>
        </w:rPr>
        <w:t>This research was conducted in an experimental design arranged based on a</w:t>
      </w:r>
      <w:r w:rsidRPr="009E0D62">
        <w:rPr>
          <w:rFonts w:ascii="Times New Roman" w:hAnsi="Times New Roman" w:cs="Times New Roman"/>
          <w:b w:val="0"/>
          <w:i/>
          <w:lang w:val="id-ID"/>
        </w:rPr>
        <w:t xml:space="preserve"> Complete Random Design (RAL), with one treatment factor, namely a combination of planting media (P). </w:t>
      </w:r>
      <w:r w:rsidRPr="009E0D62">
        <w:rPr>
          <w:rFonts w:ascii="Times New Roman" w:hAnsi="Times New Roman" w:cs="Times New Roman"/>
          <w:b w:val="0"/>
          <w:i/>
        </w:rPr>
        <w:t xml:space="preserve">Therefore, there were </w:t>
      </w:r>
      <w:r w:rsidRPr="009E0D62">
        <w:rPr>
          <w:rFonts w:ascii="Times New Roman" w:hAnsi="Times New Roman" w:cs="Times New Roman"/>
          <w:b w:val="0"/>
          <w:i/>
          <w:lang w:val="id-ID"/>
        </w:rPr>
        <w:t xml:space="preserve">7 </w:t>
      </w:r>
      <w:r w:rsidRPr="009E0D62">
        <w:rPr>
          <w:rFonts w:ascii="Times New Roman" w:hAnsi="Times New Roman" w:cs="Times New Roman"/>
          <w:b w:val="0"/>
          <w:i/>
        </w:rPr>
        <w:t xml:space="preserve">combination treatments and each treatment repeated for three </w:t>
      </w:r>
      <w:r w:rsidRPr="009E0D62">
        <w:rPr>
          <w:rFonts w:ascii="Times New Roman" w:hAnsi="Times New Roman" w:cs="Times New Roman"/>
          <w:b w:val="0"/>
          <w:i/>
          <w:lang w:val="id-ID"/>
        </w:rPr>
        <w:t xml:space="preserve">4 </w:t>
      </w:r>
      <w:r w:rsidRPr="009E0D62">
        <w:rPr>
          <w:rFonts w:ascii="Times New Roman" w:hAnsi="Times New Roman" w:cs="Times New Roman"/>
          <w:b w:val="0"/>
          <w:i/>
        </w:rPr>
        <w:t xml:space="preserve">times. Every experimental unit has </w:t>
      </w:r>
      <w:r w:rsidRPr="009E0D62">
        <w:rPr>
          <w:rFonts w:ascii="Times New Roman" w:hAnsi="Times New Roman" w:cs="Times New Roman"/>
          <w:b w:val="0"/>
          <w:i/>
          <w:lang w:val="id-ID"/>
        </w:rPr>
        <w:t xml:space="preserve">3 </w:t>
      </w:r>
      <w:r w:rsidRPr="009E0D62">
        <w:rPr>
          <w:rFonts w:ascii="Times New Roman" w:hAnsi="Times New Roman" w:cs="Times New Roman"/>
          <w:b w:val="0"/>
          <w:i/>
        </w:rPr>
        <w:t>samples of plants. So, there are</w:t>
      </w:r>
      <w:r w:rsidRPr="009E0D62">
        <w:rPr>
          <w:rFonts w:ascii="Times New Roman" w:hAnsi="Times New Roman" w:cs="Times New Roman"/>
          <w:b w:val="0"/>
          <w:i/>
          <w:lang w:val="id-ID"/>
        </w:rPr>
        <w:t xml:space="preserve"> 84 </w:t>
      </w:r>
      <w:r w:rsidRPr="009E0D62">
        <w:rPr>
          <w:rFonts w:ascii="Times New Roman" w:hAnsi="Times New Roman" w:cs="Times New Roman"/>
          <w:b w:val="0"/>
          <w:i/>
        </w:rPr>
        <w:t>samples of plants in the polybag.</w:t>
      </w:r>
      <w:r w:rsidRPr="009E0D62">
        <w:rPr>
          <w:rFonts w:ascii="Times New Roman" w:hAnsi="Times New Roman" w:cs="Times New Roman"/>
          <w:b w:val="0"/>
          <w:i/>
          <w:lang w:val="id-ID"/>
        </w:rPr>
        <w:t xml:space="preserve"> The variables observed were plant height, leaf area, leaf chlorophyll, number of leaves, number of tillers, rhizome weight per clump, and dry weight of plant. The results of the analysis show that various combinations of planting media have no significant effect on the observation variables Leaves, Leaf Chlorophyll, Leaf Area, Rhizome weight per clump, dry weight of plant, Plant Height 4 MST, 8 MST, and 12 MST and significantly influence the number of tillers. The results showed that in the combination treatment of soil planting media : rice husk charcoal : chicken manure with a ratio of 1: 1: 1 significantly affected the number of tillers.</w:t>
      </w:r>
    </w:p>
    <w:p w:rsidR="00437DD1" w:rsidRPr="009E0D62" w:rsidRDefault="00437DD1" w:rsidP="00437DD1">
      <w:pPr>
        <w:pStyle w:val="ListParagraph"/>
        <w:spacing w:line="240" w:lineRule="auto"/>
        <w:ind w:left="0" w:right="-1"/>
        <w:jc w:val="both"/>
        <w:rPr>
          <w:rFonts w:ascii="Times New Roman" w:hAnsi="Times New Roman" w:cs="Times New Roman"/>
          <w:b w:val="0"/>
          <w:i/>
          <w:lang w:val="id-ID"/>
        </w:rPr>
      </w:pPr>
    </w:p>
    <w:p w:rsidR="00437DD1" w:rsidRPr="009E0D62" w:rsidRDefault="00437DD1" w:rsidP="00437DD1">
      <w:pPr>
        <w:pStyle w:val="ListParagraph"/>
        <w:spacing w:line="240" w:lineRule="auto"/>
        <w:ind w:left="0" w:right="-1"/>
        <w:jc w:val="both"/>
        <w:rPr>
          <w:rFonts w:ascii="Times New Roman" w:hAnsi="Times New Roman" w:cs="Times New Roman"/>
          <w:b w:val="0"/>
          <w:i/>
          <w:lang w:val="id-ID"/>
        </w:rPr>
      </w:pPr>
    </w:p>
    <w:p w:rsidR="00437DD1" w:rsidRPr="0084471C" w:rsidRDefault="00437DD1" w:rsidP="00437DD1">
      <w:pPr>
        <w:pStyle w:val="ListParagraph"/>
        <w:spacing w:line="240" w:lineRule="auto"/>
        <w:ind w:left="0" w:right="-1"/>
        <w:jc w:val="both"/>
        <w:rPr>
          <w:rFonts w:ascii="Times New Roman" w:hAnsi="Times New Roman" w:cs="Times New Roman"/>
          <w:i/>
          <w:szCs w:val="24"/>
          <w:lang w:val="id-ID"/>
        </w:rPr>
      </w:pPr>
      <w:r w:rsidRPr="0084471C">
        <w:rPr>
          <w:rFonts w:ascii="Times New Roman" w:hAnsi="Times New Roman" w:cs="Times New Roman"/>
          <w:i/>
          <w:lang w:val="id-ID"/>
        </w:rPr>
        <w:t>Keywords: Alluvial, Red Ginger, and Planting Media Combination.</w:t>
      </w:r>
    </w:p>
    <w:p w:rsidR="00437DD1" w:rsidRDefault="00437DD1" w:rsidP="00AF6D86">
      <w:pPr>
        <w:ind w:right="-1"/>
        <w:jc w:val="center"/>
        <w:rPr>
          <w:rFonts w:ascii="Times New Roman" w:hAnsi="Times New Roman" w:cs="Times New Roman"/>
          <w:szCs w:val="24"/>
        </w:rPr>
        <w:sectPr w:rsidR="00437DD1" w:rsidSect="004241A3">
          <w:headerReference w:type="default" r:id="rId7"/>
          <w:footerReference w:type="first" r:id="rId8"/>
          <w:pgSz w:w="11906" w:h="16838"/>
          <w:pgMar w:top="1701" w:right="1418" w:bottom="1418" w:left="1701" w:header="709" w:footer="709" w:gutter="0"/>
          <w:cols w:space="708"/>
          <w:titlePg/>
          <w:docGrid w:linePitch="360"/>
        </w:sectPr>
      </w:pPr>
    </w:p>
    <w:p w:rsidR="00782391" w:rsidRPr="00431D9E" w:rsidRDefault="00782391" w:rsidP="00726803">
      <w:pPr>
        <w:spacing w:after="0" w:afterAutospacing="0"/>
        <w:ind w:left="0" w:right="-1"/>
        <w:rPr>
          <w:rFonts w:ascii="Times New Roman" w:hAnsi="Times New Roman" w:cs="Times New Roman"/>
          <w:szCs w:val="24"/>
        </w:rPr>
      </w:pPr>
      <w:r w:rsidRPr="00431D9E">
        <w:rPr>
          <w:rFonts w:ascii="Times New Roman" w:hAnsi="Times New Roman" w:cs="Times New Roman"/>
          <w:szCs w:val="24"/>
        </w:rPr>
        <w:lastRenderedPageBreak/>
        <w:t>PENDAHULUAN</w:t>
      </w:r>
    </w:p>
    <w:p w:rsidR="00782391" w:rsidRDefault="00CB6835" w:rsidP="00CB6835">
      <w:pPr>
        <w:pStyle w:val="ListParagraph"/>
        <w:spacing w:before="0" w:before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782391" w:rsidRPr="00431D9E">
        <w:rPr>
          <w:rFonts w:ascii="Times New Roman" w:hAnsi="Times New Roman" w:cs="Times New Roman"/>
          <w:b w:val="0"/>
          <w:szCs w:val="24"/>
        </w:rPr>
        <w:t>Jahe merah (</w:t>
      </w:r>
      <w:r w:rsidR="00782391" w:rsidRPr="00431D9E">
        <w:rPr>
          <w:rFonts w:ascii="Times New Roman" w:hAnsi="Times New Roman" w:cs="Times New Roman"/>
          <w:b w:val="0"/>
          <w:i/>
          <w:szCs w:val="24"/>
        </w:rPr>
        <w:t>Zingiber officinale</w:t>
      </w:r>
      <w:r w:rsidR="00782391" w:rsidRPr="00431D9E">
        <w:rPr>
          <w:rFonts w:ascii="Times New Roman" w:hAnsi="Times New Roman" w:cs="Times New Roman"/>
          <w:b w:val="0"/>
          <w:szCs w:val="24"/>
        </w:rPr>
        <w:t xml:space="preserve"> var.</w:t>
      </w:r>
      <w:r w:rsidR="00782391" w:rsidRPr="00431D9E">
        <w:rPr>
          <w:rFonts w:ascii="Times New Roman" w:hAnsi="Times New Roman" w:cs="Times New Roman"/>
          <w:b w:val="0"/>
          <w:i/>
          <w:szCs w:val="24"/>
        </w:rPr>
        <w:t xml:space="preserve"> Rubrum</w:t>
      </w:r>
      <w:r w:rsidR="00782391" w:rsidRPr="00431D9E">
        <w:rPr>
          <w:rFonts w:ascii="Times New Roman" w:hAnsi="Times New Roman" w:cs="Times New Roman"/>
          <w:b w:val="0"/>
          <w:szCs w:val="24"/>
        </w:rPr>
        <w:t xml:space="preserve">) merupakan salah satu tanaman rempah-rempah yang diperdagangkan di dunia. Sebagai salah satu komoditas perkebunan yang sangat dibutuhkan oleh masyarakat maka jahe mempunyai prospek pemasaran yang cukup baik untuk dikembangkan. Jahe selain digunakan sebagai bahan makanan dan obat-obatan juga dapat diolah menjadi berbagai produk bernilai ekonomi lebih tinggi dan lebih awet. </w:t>
      </w:r>
    </w:p>
    <w:p w:rsidR="008D29B5" w:rsidRDefault="00CB6835" w:rsidP="00CB6835">
      <w:pPr>
        <w:pStyle w:val="ListParagraph"/>
        <w:spacing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782391" w:rsidRPr="00431D9E">
        <w:rPr>
          <w:rFonts w:ascii="Times New Roman" w:hAnsi="Times New Roman" w:cs="Times New Roman"/>
          <w:b w:val="0"/>
          <w:szCs w:val="24"/>
        </w:rPr>
        <w:t xml:space="preserve">Penanaman jahe di Kalimantan Barat masih diusahakan dalam skala usaha kecil dan produksinya tergolong rendah. Berdasarkan data Badan Pusat Statistik Pertanian (2016), produksi jahe di Kalimantan Barat tahun 2015 sebesar 3.172,939 ton dengan luas lahan 148,732 </w:t>
      </w:r>
      <w:r w:rsidR="00782391" w:rsidRPr="00431D9E">
        <w:rPr>
          <w:rFonts w:ascii="Times New Roman" w:hAnsi="Times New Roman" w:cs="Times New Roman"/>
          <w:b w:val="0"/>
          <w:szCs w:val="24"/>
        </w:rPr>
        <w:lastRenderedPageBreak/>
        <w:t xml:space="preserve">ha. Sementara produksi tanaman jahe di Indonesia 313.064 ton dengan luas lahan </w:t>
      </w:r>
      <w:r w:rsidR="00782391" w:rsidRPr="00431D9E">
        <w:rPr>
          <w:rFonts w:ascii="Times New Roman" w:eastAsia="Times New Roman" w:hAnsi="Times New Roman" w:cs="Times New Roman"/>
          <w:b w:val="0"/>
          <w:bCs/>
          <w:szCs w:val="24"/>
        </w:rPr>
        <w:t>15.037 ha</w:t>
      </w:r>
      <w:r w:rsidR="006776A8">
        <w:rPr>
          <w:rFonts w:ascii="Times New Roman" w:hAnsi="Times New Roman" w:cs="Times New Roman"/>
          <w:b w:val="0"/>
          <w:szCs w:val="24"/>
          <w:lang w:val="id-ID"/>
        </w:rPr>
        <w:t xml:space="preserve">, </w:t>
      </w:r>
      <w:r w:rsidR="006776A8">
        <w:rPr>
          <w:rFonts w:ascii="Times New Roman" w:hAnsi="Times New Roman" w:cs="Times New Roman"/>
          <w:b w:val="0"/>
          <w:szCs w:val="24"/>
        </w:rPr>
        <w:t>masih rendah</w:t>
      </w:r>
      <w:r w:rsidR="00782391" w:rsidRPr="00431D9E">
        <w:rPr>
          <w:rFonts w:ascii="Times New Roman" w:hAnsi="Times New Roman" w:cs="Times New Roman"/>
          <w:b w:val="0"/>
          <w:szCs w:val="24"/>
        </w:rPr>
        <w:t xml:space="preserve"> dibandingkan</w:t>
      </w:r>
      <w:r w:rsidR="006776A8">
        <w:rPr>
          <w:rFonts w:ascii="Times New Roman" w:hAnsi="Times New Roman" w:cs="Times New Roman"/>
          <w:b w:val="0"/>
          <w:szCs w:val="24"/>
        </w:rPr>
        <w:t xml:space="preserve"> produktivitas jahe di Kalimantan Barat 21</w:t>
      </w:r>
      <w:proofErr w:type="gramStart"/>
      <w:r w:rsidR="006776A8">
        <w:rPr>
          <w:rFonts w:ascii="Times New Roman" w:hAnsi="Times New Roman" w:cs="Times New Roman"/>
          <w:b w:val="0"/>
          <w:szCs w:val="24"/>
        </w:rPr>
        <w:t>,33</w:t>
      </w:r>
      <w:proofErr w:type="gramEnd"/>
      <w:r w:rsidR="00782391" w:rsidRPr="00431D9E">
        <w:rPr>
          <w:rFonts w:ascii="Times New Roman" w:hAnsi="Times New Roman" w:cs="Times New Roman"/>
          <w:b w:val="0"/>
          <w:szCs w:val="24"/>
        </w:rPr>
        <w:t xml:space="preserve"> ton/ha.</w:t>
      </w:r>
      <w:r w:rsidR="00782391">
        <w:rPr>
          <w:rFonts w:ascii="Times New Roman" w:hAnsi="Times New Roman" w:cs="Times New Roman"/>
          <w:b w:val="0"/>
          <w:szCs w:val="24"/>
          <w:lang w:val="id-ID"/>
        </w:rPr>
        <w:t xml:space="preserve"> </w:t>
      </w:r>
      <w:r w:rsidR="00782391" w:rsidRPr="00431D9E">
        <w:rPr>
          <w:rFonts w:ascii="Times New Roman" w:hAnsi="Times New Roman" w:cs="Times New Roman"/>
          <w:b w:val="0"/>
          <w:szCs w:val="24"/>
        </w:rPr>
        <w:t xml:space="preserve">Usaha yang dapat dilakukan untuk meningkatkan produksi tanaman jahe merah </w:t>
      </w:r>
      <w:proofErr w:type="gramStart"/>
      <w:r w:rsidR="00782391" w:rsidRPr="00431D9E">
        <w:rPr>
          <w:rFonts w:ascii="Times New Roman" w:hAnsi="Times New Roman" w:cs="Times New Roman"/>
          <w:b w:val="0"/>
          <w:szCs w:val="24"/>
        </w:rPr>
        <w:t>segar</w:t>
      </w:r>
      <w:proofErr w:type="gramEnd"/>
      <w:r w:rsidR="00782391" w:rsidRPr="00431D9E">
        <w:rPr>
          <w:rFonts w:ascii="Times New Roman" w:hAnsi="Times New Roman" w:cs="Times New Roman"/>
          <w:b w:val="0"/>
          <w:szCs w:val="24"/>
        </w:rPr>
        <w:t xml:space="preserve"> di Kalimantan Barat adalah dengan cara ekstentifikasi dan intensifikasi. Peningkatan produksi melalui instensifikasi diantaranya dengan persiapan tanah dan melakukan pemupukan yang baik, pemilihan pupuk dengan memperhatikan segi ekonomis dan agronomis bagi pertumbuhan tanaman. Sedangkan untuk usaha ekstensifikasi yaitu mengarah pada pemanfaatan lahan (jenis tanah) aluvial yang tersebar luas di Indonesia dan merupakan tanah yang banyak digunakan sebagai media tanam pertanian. Menurut Badan Pusat Statistik Kalimantan Barat (2015), penyebaran </w:t>
      </w:r>
      <w:r w:rsidR="00782391" w:rsidRPr="00431D9E">
        <w:rPr>
          <w:rFonts w:ascii="Times New Roman" w:hAnsi="Times New Roman" w:cs="Times New Roman"/>
          <w:b w:val="0"/>
          <w:szCs w:val="24"/>
        </w:rPr>
        <w:lastRenderedPageBreak/>
        <w:t>tanah aluvial di Kalimantan Barat seluas 1.793.771 ha. Tanah aluvial mempunyai struktur yang padat, konsistensi tanah keras pada kondisi kering, dan teguh pada kondisi lembab karena mempunyai kandungan liat tinggi. Oleh karena itu kondisi ini dapat menghambat akar tanaman untuk menembus tanah sehingga perakaran tanaman tidak berkembang dengan baik.</w:t>
      </w:r>
    </w:p>
    <w:p w:rsidR="008D29B5" w:rsidRPr="00AF6D86" w:rsidRDefault="00CB6835" w:rsidP="00CB6835">
      <w:pPr>
        <w:pStyle w:val="ListParagraph"/>
        <w:spacing w:line="240" w:lineRule="auto"/>
        <w:ind w:left="0" w:right="-1"/>
        <w:jc w:val="both"/>
        <w:rPr>
          <w:rFonts w:ascii="Times New Roman" w:hAnsi="Times New Roman" w:cs="Times New Roman"/>
          <w:b w:val="0"/>
          <w:szCs w:val="24"/>
        </w:rPr>
      </w:pPr>
      <w:r>
        <w:rPr>
          <w:rFonts w:ascii="Times New Roman" w:eastAsia="Times New Roman" w:hAnsi="Times New Roman" w:cs="Times New Roman"/>
          <w:b w:val="0"/>
          <w:bCs/>
          <w:szCs w:val="24"/>
          <w:lang w:val="id-ID"/>
        </w:rPr>
        <w:t xml:space="preserve">     </w:t>
      </w:r>
      <w:r w:rsidR="00782391" w:rsidRPr="00431D9E">
        <w:rPr>
          <w:rFonts w:ascii="Times New Roman" w:eastAsia="Times New Roman" w:hAnsi="Times New Roman" w:cs="Times New Roman"/>
          <w:b w:val="0"/>
          <w:bCs/>
          <w:szCs w:val="24"/>
        </w:rPr>
        <w:t>Menurut Santoso (199</w:t>
      </w:r>
      <w:r w:rsidR="008D29B5">
        <w:rPr>
          <w:rFonts w:ascii="Times New Roman" w:eastAsia="Times New Roman" w:hAnsi="Times New Roman" w:cs="Times New Roman"/>
          <w:b w:val="0"/>
          <w:bCs/>
          <w:szCs w:val="24"/>
          <w:lang w:val="id-ID"/>
        </w:rPr>
        <w:t>4</w:t>
      </w:r>
      <w:r w:rsidR="00782391" w:rsidRPr="00431D9E">
        <w:rPr>
          <w:rFonts w:ascii="Times New Roman" w:eastAsia="Times New Roman" w:hAnsi="Times New Roman" w:cs="Times New Roman"/>
          <w:b w:val="0"/>
          <w:bCs/>
          <w:szCs w:val="24"/>
        </w:rPr>
        <w:t>), jahe tidak menyukai tanah yang drainasenya menggenang, kurang baik dan tidak cocok ditanam pada tanah rawa dan tanah berat yang mengandung fraksi liat maupun pada tanah yang didominasi oleh kandungan pasir kasar. Media tanam yang baik untuk budidaya jahe adalah latosol dan andosol dengan kemasaman tanah normal 5</w:t>
      </w:r>
      <w:proofErr w:type="gramStart"/>
      <w:r w:rsidR="00782391" w:rsidRPr="00431D9E">
        <w:rPr>
          <w:rFonts w:ascii="Times New Roman" w:eastAsia="Times New Roman" w:hAnsi="Times New Roman" w:cs="Times New Roman"/>
          <w:b w:val="0"/>
          <w:bCs/>
          <w:szCs w:val="24"/>
        </w:rPr>
        <w:t>,5</w:t>
      </w:r>
      <w:proofErr w:type="gramEnd"/>
      <w:r w:rsidR="00782391" w:rsidRPr="00431D9E">
        <w:rPr>
          <w:rFonts w:ascii="Times New Roman" w:eastAsia="Times New Roman" w:hAnsi="Times New Roman" w:cs="Times New Roman"/>
          <w:b w:val="0"/>
          <w:bCs/>
          <w:szCs w:val="24"/>
        </w:rPr>
        <w:t>-7 dan kelembaban ideal 80% (Soenanto, 2001).</w:t>
      </w:r>
      <w:r w:rsidR="00AF6D86">
        <w:rPr>
          <w:rFonts w:ascii="Times New Roman" w:hAnsi="Times New Roman" w:cs="Times New Roman"/>
          <w:b w:val="0"/>
          <w:szCs w:val="24"/>
          <w:lang w:val="id-ID"/>
        </w:rPr>
        <w:t xml:space="preserve"> </w:t>
      </w:r>
      <w:r w:rsidR="00782391" w:rsidRPr="00431D9E">
        <w:rPr>
          <w:rFonts w:ascii="Times New Roman" w:eastAsia="Times New Roman" w:hAnsi="Times New Roman" w:cs="Times New Roman"/>
          <w:b w:val="0"/>
          <w:bCs/>
          <w:szCs w:val="24"/>
        </w:rPr>
        <w:t xml:space="preserve">Media tanam yang baik ialah media yang mampu menyediakan unsur hara dan air yang cukup untuk proses pertumbuhan tanaman. Berbagai jenis </w:t>
      </w:r>
      <w:r w:rsidR="00782391">
        <w:rPr>
          <w:rFonts w:ascii="Times New Roman" w:eastAsia="Times New Roman" w:hAnsi="Times New Roman" w:cs="Times New Roman"/>
          <w:b w:val="0"/>
          <w:bCs/>
          <w:szCs w:val="24"/>
          <w:lang w:val="id-ID"/>
        </w:rPr>
        <w:t xml:space="preserve">media </w:t>
      </w:r>
      <w:r w:rsidR="00782391" w:rsidRPr="00431D9E">
        <w:rPr>
          <w:rFonts w:ascii="Times New Roman" w:eastAsia="Times New Roman" w:hAnsi="Times New Roman" w:cs="Times New Roman"/>
          <w:b w:val="0"/>
          <w:bCs/>
          <w:szCs w:val="24"/>
        </w:rPr>
        <w:t xml:space="preserve">yang dapat digunakan sebagai kombinasi media tanam antara lain arang sekam padi, </w:t>
      </w:r>
      <w:r w:rsidR="00782391" w:rsidRPr="00431D9E">
        <w:rPr>
          <w:rFonts w:ascii="Times New Roman" w:eastAsia="Times New Roman" w:hAnsi="Times New Roman" w:cs="Times New Roman"/>
          <w:b w:val="0"/>
          <w:bCs/>
          <w:i/>
          <w:szCs w:val="24"/>
        </w:rPr>
        <w:t>cocopeat</w:t>
      </w:r>
      <w:r w:rsidR="00782391" w:rsidRPr="00431D9E">
        <w:rPr>
          <w:rFonts w:ascii="Times New Roman" w:eastAsia="Times New Roman" w:hAnsi="Times New Roman" w:cs="Times New Roman"/>
          <w:b w:val="0"/>
          <w:bCs/>
          <w:szCs w:val="24"/>
        </w:rPr>
        <w:t>, dan pupuk kotoran ayam.</w:t>
      </w:r>
      <w:r w:rsidR="00782391">
        <w:rPr>
          <w:rFonts w:ascii="Times New Roman" w:eastAsia="Times New Roman" w:hAnsi="Times New Roman" w:cs="Times New Roman"/>
          <w:b w:val="0"/>
          <w:bCs/>
          <w:szCs w:val="24"/>
          <w:lang w:val="id-ID"/>
        </w:rPr>
        <w:t xml:space="preserve"> </w:t>
      </w:r>
      <w:r w:rsidR="00782391" w:rsidRPr="00431D9E">
        <w:rPr>
          <w:rFonts w:ascii="Times New Roman" w:eastAsia="Times New Roman" w:hAnsi="Times New Roman" w:cs="Times New Roman"/>
          <w:b w:val="0"/>
          <w:bCs/>
          <w:szCs w:val="24"/>
        </w:rPr>
        <w:t>Media arang sekam padi mengandung berbagai unsur hara seperti SiO</w:t>
      </w:r>
      <w:r w:rsidR="00782391" w:rsidRPr="00431D9E">
        <w:rPr>
          <w:rFonts w:ascii="Times New Roman" w:eastAsia="Times New Roman" w:hAnsi="Times New Roman" w:cs="Times New Roman"/>
          <w:b w:val="0"/>
          <w:bCs/>
          <w:szCs w:val="24"/>
          <w:vertAlign w:val="subscript"/>
        </w:rPr>
        <w:t>2</w:t>
      </w:r>
      <w:r w:rsidR="00782391" w:rsidRPr="00431D9E">
        <w:rPr>
          <w:rFonts w:ascii="Times New Roman" w:eastAsia="Times New Roman" w:hAnsi="Times New Roman" w:cs="Times New Roman"/>
          <w:b w:val="0"/>
          <w:bCs/>
          <w:szCs w:val="24"/>
        </w:rPr>
        <w:t xml:space="preserve"> (52%), C (31%), K (0</w:t>
      </w:r>
      <w:proofErr w:type="gramStart"/>
      <w:r w:rsidR="00782391" w:rsidRPr="00431D9E">
        <w:rPr>
          <w:rFonts w:ascii="Times New Roman" w:eastAsia="Times New Roman" w:hAnsi="Times New Roman" w:cs="Times New Roman"/>
          <w:b w:val="0"/>
          <w:bCs/>
          <w:szCs w:val="24"/>
        </w:rPr>
        <w:t>,3</w:t>
      </w:r>
      <w:proofErr w:type="gramEnd"/>
      <w:r w:rsidR="00782391" w:rsidRPr="00431D9E">
        <w:rPr>
          <w:rFonts w:ascii="Times New Roman" w:eastAsia="Times New Roman" w:hAnsi="Times New Roman" w:cs="Times New Roman"/>
          <w:b w:val="0"/>
          <w:bCs/>
          <w:szCs w:val="24"/>
        </w:rPr>
        <w:t>%), N (0,18%), P (0,08%), Kalsium (0,14%) dan unsur hara lainnya dalam jumlah kecil serta beberapa jenis bahan organik. Kandungan silikat yang tinggi dapat menguntungkan bagi tanaman karena menjadi lebih tahan</w:t>
      </w:r>
      <w:r w:rsidR="00782391">
        <w:rPr>
          <w:rFonts w:ascii="Times New Roman" w:eastAsia="Times New Roman" w:hAnsi="Times New Roman" w:cs="Times New Roman"/>
          <w:b w:val="0"/>
          <w:bCs/>
          <w:szCs w:val="24"/>
          <w:lang w:val="id-ID"/>
        </w:rPr>
        <w:t xml:space="preserve"> </w:t>
      </w:r>
      <w:r w:rsidR="00782391" w:rsidRPr="00431D9E">
        <w:rPr>
          <w:rFonts w:ascii="Times New Roman" w:eastAsia="Times New Roman" w:hAnsi="Times New Roman" w:cs="Times New Roman"/>
          <w:b w:val="0"/>
          <w:bCs/>
          <w:szCs w:val="24"/>
        </w:rPr>
        <w:t xml:space="preserve">terhadap </w:t>
      </w:r>
      <w:proofErr w:type="gramStart"/>
      <w:r w:rsidR="00782391" w:rsidRPr="00431D9E">
        <w:rPr>
          <w:rFonts w:ascii="Times New Roman" w:eastAsia="Times New Roman" w:hAnsi="Times New Roman" w:cs="Times New Roman"/>
          <w:b w:val="0"/>
          <w:bCs/>
          <w:szCs w:val="24"/>
        </w:rPr>
        <w:t>hama</w:t>
      </w:r>
      <w:proofErr w:type="gramEnd"/>
      <w:r w:rsidR="00782391" w:rsidRPr="00431D9E">
        <w:rPr>
          <w:rFonts w:ascii="Times New Roman" w:eastAsia="Times New Roman" w:hAnsi="Times New Roman" w:cs="Times New Roman"/>
          <w:b w:val="0"/>
          <w:bCs/>
          <w:szCs w:val="24"/>
        </w:rPr>
        <w:t xml:space="preserve"> dan penyakit akibat adanya pengerasan jaringan. Media ini juga memiliki karakteristik</w:t>
      </w:r>
      <w:r w:rsidR="008D29B5">
        <w:rPr>
          <w:rFonts w:ascii="Times New Roman" w:eastAsia="Times New Roman" w:hAnsi="Times New Roman" w:cs="Times New Roman"/>
          <w:b w:val="0"/>
          <w:bCs/>
          <w:szCs w:val="24"/>
          <w:lang w:val="id-ID"/>
        </w:rPr>
        <w:t xml:space="preserve"> </w:t>
      </w:r>
      <w:r w:rsidR="008D29B5" w:rsidRPr="00431D9E">
        <w:rPr>
          <w:rFonts w:ascii="Times New Roman" w:eastAsia="Times New Roman" w:hAnsi="Times New Roman" w:cs="Times New Roman"/>
          <w:b w:val="0"/>
          <w:bCs/>
          <w:szCs w:val="24"/>
        </w:rPr>
        <w:t xml:space="preserve">yang ringan dan kasar sehingga sirkulasi udara tinggi dan kemampuan menahan air yang tinggi, berwarna hitam sehingga dapat mengabsorbsi. </w:t>
      </w:r>
      <w:proofErr w:type="gramStart"/>
      <w:r w:rsidR="008D29B5" w:rsidRPr="00431D9E">
        <w:rPr>
          <w:rFonts w:ascii="Times New Roman" w:eastAsia="Times New Roman" w:hAnsi="Times New Roman" w:cs="Times New Roman"/>
          <w:b w:val="0"/>
          <w:bCs/>
          <w:szCs w:val="24"/>
        </w:rPr>
        <w:t>sinar</w:t>
      </w:r>
      <w:proofErr w:type="gramEnd"/>
      <w:r w:rsidR="008D29B5" w:rsidRPr="00431D9E">
        <w:rPr>
          <w:rFonts w:ascii="Times New Roman" w:eastAsia="Times New Roman" w:hAnsi="Times New Roman" w:cs="Times New Roman"/>
          <w:b w:val="0"/>
          <w:bCs/>
          <w:szCs w:val="24"/>
        </w:rPr>
        <w:t xml:space="preserve"> matahari dengan baik. Arang sekam padi juga memiliki aerasi dan drainase yang baik, mudah menahan air, tidak mudah menggumpal atau memadat sehingga akar tanaman dapat tumbuh dengan sempurna sehingga cocok untuk kombinasi (Istiqomah, 2007). Kelebihan media tanam </w:t>
      </w:r>
      <w:r w:rsidR="008D29B5" w:rsidRPr="00431D9E">
        <w:rPr>
          <w:rFonts w:ascii="Times New Roman" w:eastAsia="Times New Roman" w:hAnsi="Times New Roman" w:cs="Times New Roman"/>
          <w:b w:val="0"/>
          <w:bCs/>
          <w:i/>
          <w:szCs w:val="24"/>
        </w:rPr>
        <w:t>cocopeat</w:t>
      </w:r>
      <w:r w:rsidR="008D29B5" w:rsidRPr="00431D9E">
        <w:rPr>
          <w:rFonts w:ascii="Times New Roman" w:eastAsia="Times New Roman" w:hAnsi="Times New Roman" w:cs="Times New Roman"/>
          <w:b w:val="0"/>
          <w:bCs/>
          <w:szCs w:val="24"/>
        </w:rPr>
        <w:t xml:space="preserve"> adalah </w:t>
      </w:r>
      <w:r w:rsidR="008D29B5" w:rsidRPr="00431D9E">
        <w:rPr>
          <w:rFonts w:ascii="Times New Roman" w:eastAsia="Times New Roman" w:hAnsi="Times New Roman" w:cs="Times New Roman"/>
          <w:b w:val="0"/>
          <w:bCs/>
          <w:szCs w:val="24"/>
        </w:rPr>
        <w:lastRenderedPageBreak/>
        <w:t>mampu mengikat dan menyimpan air dengan kuat, serta mengandung unsur-unsur hara essensial seperti Ca,</w:t>
      </w:r>
      <w:r w:rsidR="008D29B5">
        <w:rPr>
          <w:rFonts w:ascii="Times New Roman" w:eastAsia="Times New Roman" w:hAnsi="Times New Roman" w:cs="Times New Roman"/>
          <w:b w:val="0"/>
          <w:bCs/>
          <w:szCs w:val="24"/>
          <w:lang w:val="id-ID"/>
        </w:rPr>
        <w:t xml:space="preserve"> </w:t>
      </w:r>
      <w:r w:rsidR="008D29B5" w:rsidRPr="00431D9E">
        <w:rPr>
          <w:rFonts w:ascii="Times New Roman" w:eastAsia="Times New Roman" w:hAnsi="Times New Roman" w:cs="Times New Roman"/>
          <w:b w:val="0"/>
          <w:bCs/>
          <w:szCs w:val="24"/>
        </w:rPr>
        <w:t xml:space="preserve">Mg, K, N, dan P (Muliawan, 2009). Sedangkan untuk campuran pupuk kotoran ayam memiliki kelebihan yaitu tergolong pupuk panas yang proses penguraiannya sangat cepat sehingga cepat tersedia bagi tanaman. Keuntungan dari menggunakan pupuk ini adalah dapat memperbaiki struktur tanah, menaikan daya serap tanah terhadap air, memperbaiki kondisi kehidupan didalam tanah dan mengandung zat makanan tanaman (Hakim, 1986). </w:t>
      </w:r>
      <w:r w:rsidR="008D29B5" w:rsidRPr="00431D9E">
        <w:rPr>
          <w:rFonts w:ascii="Times New Roman" w:eastAsia="Times New Roman" w:hAnsi="Times New Roman" w:cs="Times New Roman"/>
          <w:b w:val="0"/>
          <w:szCs w:val="24"/>
        </w:rPr>
        <w:t>Penelitian ini bertujuan untuk mendapatkan kombinasi media tanam yang terbaik untuk pertumbuhan dan hasil jahe merah.</w:t>
      </w:r>
    </w:p>
    <w:p w:rsidR="008D29B5" w:rsidRPr="00501B6E" w:rsidRDefault="008D29B5" w:rsidP="00501B6E">
      <w:pPr>
        <w:spacing w:before="0" w:beforeAutospacing="0" w:after="0" w:afterAutospacing="0" w:line="240" w:lineRule="auto"/>
        <w:ind w:left="0" w:right="-1"/>
        <w:rPr>
          <w:rFonts w:ascii="Times New Roman" w:hAnsi="Times New Roman" w:cs="Times New Roman"/>
          <w:szCs w:val="24"/>
        </w:rPr>
      </w:pPr>
      <w:r w:rsidRPr="00501B6E">
        <w:rPr>
          <w:rFonts w:ascii="Times New Roman" w:eastAsia="Times New Roman" w:hAnsi="Times New Roman" w:cs="Times New Roman"/>
          <w:szCs w:val="24"/>
        </w:rPr>
        <w:t>METODE PENELITIAN</w:t>
      </w:r>
    </w:p>
    <w:p w:rsidR="008D29B5" w:rsidRDefault="00CB6835" w:rsidP="00CB6835">
      <w:pPr>
        <w:pStyle w:val="ListParagraph"/>
        <w:spacing w:before="0" w:before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Penelitian ini dilaksanakan di lokasi</w:t>
      </w:r>
      <w:r w:rsidR="008D29B5">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 xml:space="preserve">Jl. Selat Panjang, </w:t>
      </w:r>
      <w:r w:rsidR="008D29B5" w:rsidRPr="00FE5053">
        <w:rPr>
          <w:rFonts w:ascii="Times New Roman" w:hAnsi="Times New Roman" w:cs="Times New Roman"/>
          <w:b w:val="0"/>
          <w:szCs w:val="24"/>
        </w:rPr>
        <w:t>Komplek Nhadhieaska, Siantan Hulu, Pontianak Utara,</w:t>
      </w:r>
      <w:r w:rsidR="008D29B5">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Kota Pontianak. Penelitian dilaksanakan dari tanggal 30 Juli – 31 Oktober 2018. Bahan yang digunakan dalam penelitian ini adalah b</w:t>
      </w:r>
      <w:r w:rsidR="008D29B5">
        <w:rPr>
          <w:rFonts w:ascii="Times New Roman" w:hAnsi="Times New Roman" w:cs="Times New Roman"/>
          <w:b w:val="0"/>
          <w:szCs w:val="24"/>
          <w:lang w:val="id-ID"/>
        </w:rPr>
        <w:t>ibit</w:t>
      </w:r>
      <w:r w:rsidR="008D29B5" w:rsidRPr="00431D9E">
        <w:rPr>
          <w:rFonts w:ascii="Times New Roman" w:hAnsi="Times New Roman" w:cs="Times New Roman"/>
          <w:b w:val="0"/>
          <w:szCs w:val="24"/>
        </w:rPr>
        <w:t xml:space="preserve"> jahe merah, media tanam arang sekam padi, </w:t>
      </w:r>
      <w:r w:rsidR="008D29B5" w:rsidRPr="00431D9E">
        <w:rPr>
          <w:rFonts w:ascii="Times New Roman" w:hAnsi="Times New Roman" w:cs="Times New Roman"/>
          <w:b w:val="0"/>
          <w:i/>
          <w:szCs w:val="24"/>
        </w:rPr>
        <w:t>cocopeat</w:t>
      </w:r>
      <w:r w:rsidR="008D29B5" w:rsidRPr="00431D9E">
        <w:rPr>
          <w:rFonts w:ascii="Times New Roman" w:hAnsi="Times New Roman" w:cs="Times New Roman"/>
          <w:b w:val="0"/>
          <w:szCs w:val="24"/>
        </w:rPr>
        <w:t xml:space="preserve">, pupuk kotoran ayam dan tanah aluvial, pupuk dasar, kapur dolomit, polybag dan pestisida. Alat yang digunakan dalam penelitian ini adalah cangkul, pengayak tanah, parang, </w:t>
      </w:r>
      <w:r w:rsidR="008D29B5" w:rsidRPr="00431D9E">
        <w:rPr>
          <w:rFonts w:ascii="Times New Roman" w:hAnsi="Times New Roman" w:cs="Times New Roman"/>
          <w:b w:val="0"/>
          <w:i/>
          <w:szCs w:val="24"/>
        </w:rPr>
        <w:t>handsprayer,</w:t>
      </w:r>
      <w:r w:rsidR="008D29B5" w:rsidRPr="00431D9E">
        <w:rPr>
          <w:rFonts w:ascii="Times New Roman" w:hAnsi="Times New Roman" w:cs="Times New Roman"/>
          <w:b w:val="0"/>
          <w:szCs w:val="24"/>
        </w:rPr>
        <w:t xml:space="preserve"> pisau, label, meteran, timbangan analitik, ember, </w:t>
      </w:r>
      <w:bookmarkStart w:id="1" w:name="_Hlk509746870"/>
      <w:r w:rsidR="008D29B5" w:rsidRPr="00431D9E">
        <w:rPr>
          <w:rFonts w:ascii="Times New Roman" w:hAnsi="Times New Roman" w:cs="Times New Roman"/>
          <w:b w:val="0"/>
          <w:i/>
          <w:szCs w:val="24"/>
        </w:rPr>
        <w:t>termohi</w:t>
      </w:r>
      <w:r w:rsidR="008D29B5">
        <w:rPr>
          <w:rFonts w:ascii="Times New Roman" w:hAnsi="Times New Roman" w:cs="Times New Roman"/>
          <w:b w:val="0"/>
          <w:i/>
          <w:szCs w:val="24"/>
          <w:lang w:val="id-ID"/>
        </w:rPr>
        <w:t>g</w:t>
      </w:r>
      <w:r w:rsidR="008D29B5" w:rsidRPr="00431D9E">
        <w:rPr>
          <w:rFonts w:ascii="Times New Roman" w:hAnsi="Times New Roman" w:cs="Times New Roman"/>
          <w:b w:val="0"/>
          <w:i/>
          <w:szCs w:val="24"/>
        </w:rPr>
        <w:t>rometer</w:t>
      </w:r>
      <w:r w:rsidR="008D29B5" w:rsidRPr="00431D9E">
        <w:rPr>
          <w:rFonts w:ascii="Times New Roman" w:hAnsi="Times New Roman" w:cs="Times New Roman"/>
          <w:b w:val="0"/>
          <w:szCs w:val="24"/>
        </w:rPr>
        <w:t>,</w:t>
      </w:r>
      <w:r w:rsidR="008D29B5">
        <w:rPr>
          <w:rFonts w:ascii="Times New Roman" w:hAnsi="Times New Roman" w:cs="Times New Roman"/>
          <w:b w:val="0"/>
          <w:szCs w:val="24"/>
          <w:lang w:val="id-ID"/>
        </w:rPr>
        <w:t xml:space="preserve"> </w:t>
      </w:r>
      <w:r w:rsidR="008D29B5">
        <w:rPr>
          <w:rFonts w:ascii="Times New Roman" w:hAnsi="Times New Roman" w:cs="Times New Roman"/>
          <w:b w:val="0"/>
          <w:i/>
          <w:szCs w:val="24"/>
          <w:lang w:val="id-ID"/>
        </w:rPr>
        <w:t>Leaf Area Meter,</w:t>
      </w:r>
      <w:r w:rsidR="008D29B5">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klorofil daun, penggaris, pH meter, paranet, alat tulis menulis, alat dokumentasi</w:t>
      </w:r>
      <w:bookmarkEnd w:id="1"/>
      <w:r w:rsidR="008D29B5" w:rsidRPr="00431D9E">
        <w:rPr>
          <w:rFonts w:ascii="Times New Roman" w:hAnsi="Times New Roman" w:cs="Times New Roman"/>
          <w:b w:val="0"/>
          <w:szCs w:val="24"/>
        </w:rPr>
        <w:t xml:space="preserve"> dan alat lain yang mendukung penelitian. </w:t>
      </w:r>
    </w:p>
    <w:p w:rsidR="008D29B5" w:rsidRDefault="00CB6835" w:rsidP="00CB6835">
      <w:pPr>
        <w:pStyle w:val="ListParagraph"/>
        <w:spacing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8D29B5" w:rsidRPr="008D29B5">
        <w:rPr>
          <w:rFonts w:ascii="Times New Roman" w:hAnsi="Times New Roman" w:cs="Times New Roman"/>
          <w:b w:val="0"/>
          <w:szCs w:val="24"/>
        </w:rPr>
        <w:t xml:space="preserve">Penelitian ini menggunakan metode Rancangan Acak Lengkap (RAL), dengan satu faktor perlakuan yaitu kombinasi media tanam (P) yang terdiri dari 7 level perlakuan dan 4 ulangan, setiap ulangan terdiri dari 3 sampel tanaman sehingga jumlah keseluruhan tanaman yaitu 84 polybag. </w:t>
      </w:r>
      <w:r w:rsidR="008D29B5" w:rsidRPr="008D29B5">
        <w:rPr>
          <w:rFonts w:ascii="Times New Roman" w:hAnsi="Times New Roman" w:cs="Times New Roman"/>
          <w:b w:val="0"/>
          <w:szCs w:val="24"/>
          <w:lang w:val="id-ID"/>
        </w:rPr>
        <w:t xml:space="preserve">Kombinasi yang dimaksud ialah : P1 Tanah : </w:t>
      </w:r>
      <w:r w:rsidR="008D29B5" w:rsidRPr="008D29B5">
        <w:rPr>
          <w:rFonts w:ascii="Times New Roman" w:hAnsi="Times New Roman" w:cs="Times New Roman"/>
          <w:b w:val="0"/>
          <w:i/>
          <w:szCs w:val="24"/>
          <w:lang w:val="id-ID"/>
        </w:rPr>
        <w:t xml:space="preserve">Cocopeat </w:t>
      </w:r>
      <w:r w:rsidR="008D29B5" w:rsidRPr="008D29B5">
        <w:rPr>
          <w:rFonts w:ascii="Times New Roman" w:hAnsi="Times New Roman" w:cs="Times New Roman"/>
          <w:b w:val="0"/>
          <w:szCs w:val="24"/>
          <w:lang w:val="id-ID"/>
        </w:rPr>
        <w:t xml:space="preserve">(1:1), </w:t>
      </w:r>
      <w:r w:rsidR="008D29B5" w:rsidRPr="008D29B5">
        <w:rPr>
          <w:rFonts w:ascii="Times New Roman" w:hAnsi="Times New Roman" w:cs="Times New Roman"/>
          <w:b w:val="0"/>
          <w:szCs w:val="24"/>
        </w:rPr>
        <w:t>P</w:t>
      </w:r>
      <w:r w:rsidR="008D29B5">
        <w:rPr>
          <w:rFonts w:ascii="Times New Roman" w:hAnsi="Times New Roman" w:cs="Times New Roman"/>
          <w:b w:val="0"/>
          <w:szCs w:val="24"/>
          <w:lang w:val="id-ID"/>
        </w:rPr>
        <w:t xml:space="preserve">2 </w:t>
      </w:r>
      <w:r w:rsidR="008D29B5" w:rsidRPr="008D29B5">
        <w:rPr>
          <w:rFonts w:ascii="Times New Roman" w:hAnsi="Times New Roman" w:cs="Times New Roman"/>
          <w:b w:val="0"/>
          <w:szCs w:val="24"/>
        </w:rPr>
        <w:t xml:space="preserve">Tanah + Pupuk kotoran ayam </w:t>
      </w:r>
      <w:r w:rsidR="008D29B5">
        <w:rPr>
          <w:rFonts w:ascii="Times New Roman" w:hAnsi="Times New Roman" w:cs="Times New Roman"/>
          <w:b w:val="0"/>
          <w:szCs w:val="24"/>
          <w:lang w:val="id-ID"/>
        </w:rPr>
        <w:t>(</w:t>
      </w:r>
      <w:r w:rsidR="008D29B5" w:rsidRPr="008D29B5">
        <w:rPr>
          <w:rFonts w:ascii="Times New Roman" w:hAnsi="Times New Roman" w:cs="Times New Roman"/>
          <w:b w:val="0"/>
          <w:szCs w:val="24"/>
        </w:rPr>
        <w:t>1:1</w:t>
      </w:r>
      <w:r w:rsidR="008D29B5">
        <w:rPr>
          <w:rFonts w:ascii="Times New Roman" w:hAnsi="Times New Roman" w:cs="Times New Roman"/>
          <w:b w:val="0"/>
          <w:szCs w:val="24"/>
          <w:lang w:val="id-ID"/>
        </w:rPr>
        <w:t xml:space="preserve">), </w:t>
      </w:r>
      <w:r w:rsidR="008D29B5" w:rsidRPr="008D29B5">
        <w:rPr>
          <w:rFonts w:ascii="Times New Roman" w:hAnsi="Times New Roman" w:cs="Times New Roman"/>
          <w:b w:val="0"/>
          <w:szCs w:val="24"/>
        </w:rPr>
        <w:t>P</w:t>
      </w:r>
      <w:r w:rsidR="008D29B5">
        <w:rPr>
          <w:rFonts w:ascii="Times New Roman" w:hAnsi="Times New Roman" w:cs="Times New Roman"/>
          <w:b w:val="0"/>
          <w:szCs w:val="24"/>
          <w:lang w:val="id-ID"/>
        </w:rPr>
        <w:t>3</w:t>
      </w:r>
      <w:r w:rsidR="008D29B5" w:rsidRPr="008D29B5">
        <w:rPr>
          <w:rFonts w:ascii="Times New Roman" w:hAnsi="Times New Roman" w:cs="Times New Roman"/>
          <w:b w:val="0"/>
          <w:szCs w:val="24"/>
        </w:rPr>
        <w:t xml:space="preserve"> Tanah + Arang sekam padi </w:t>
      </w:r>
      <w:r w:rsidR="008D29B5">
        <w:rPr>
          <w:rFonts w:ascii="Times New Roman" w:hAnsi="Times New Roman" w:cs="Times New Roman"/>
          <w:b w:val="0"/>
          <w:szCs w:val="24"/>
          <w:lang w:val="id-ID"/>
        </w:rPr>
        <w:t>(</w:t>
      </w:r>
      <w:r w:rsidR="008D29B5" w:rsidRPr="008D29B5">
        <w:rPr>
          <w:rFonts w:ascii="Times New Roman" w:hAnsi="Times New Roman" w:cs="Times New Roman"/>
          <w:b w:val="0"/>
          <w:szCs w:val="24"/>
        </w:rPr>
        <w:t>1:1</w:t>
      </w:r>
      <w:r w:rsidR="008D29B5">
        <w:rPr>
          <w:rFonts w:ascii="Times New Roman" w:hAnsi="Times New Roman" w:cs="Times New Roman"/>
          <w:b w:val="0"/>
          <w:szCs w:val="24"/>
          <w:lang w:val="id-ID"/>
        </w:rPr>
        <w:t xml:space="preserve">), </w:t>
      </w:r>
      <w:r w:rsidR="008D29B5" w:rsidRPr="008D29B5">
        <w:rPr>
          <w:rFonts w:ascii="Times New Roman" w:hAnsi="Times New Roman" w:cs="Times New Roman"/>
          <w:b w:val="0"/>
          <w:szCs w:val="24"/>
        </w:rPr>
        <w:t>P</w:t>
      </w:r>
      <w:r w:rsidR="008D29B5">
        <w:rPr>
          <w:rFonts w:ascii="Times New Roman" w:hAnsi="Times New Roman" w:cs="Times New Roman"/>
          <w:b w:val="0"/>
          <w:szCs w:val="24"/>
          <w:lang w:val="id-ID"/>
        </w:rPr>
        <w:t xml:space="preserve">4 </w:t>
      </w:r>
      <w:r w:rsidR="008D29B5" w:rsidRPr="008D29B5">
        <w:rPr>
          <w:rFonts w:ascii="Times New Roman" w:hAnsi="Times New Roman" w:cs="Times New Roman"/>
          <w:b w:val="0"/>
          <w:szCs w:val="24"/>
        </w:rPr>
        <w:t xml:space="preserve">Tanah + </w:t>
      </w:r>
      <w:r w:rsidR="008D29B5" w:rsidRPr="008D29B5">
        <w:rPr>
          <w:rFonts w:ascii="Times New Roman" w:hAnsi="Times New Roman" w:cs="Times New Roman"/>
          <w:b w:val="0"/>
          <w:i/>
          <w:szCs w:val="24"/>
        </w:rPr>
        <w:lastRenderedPageBreak/>
        <w:t>Cocopeat</w:t>
      </w:r>
      <w:r w:rsidR="008D29B5" w:rsidRPr="008D29B5">
        <w:rPr>
          <w:rFonts w:ascii="Times New Roman" w:hAnsi="Times New Roman" w:cs="Times New Roman"/>
          <w:b w:val="0"/>
          <w:szCs w:val="24"/>
        </w:rPr>
        <w:t xml:space="preserve"> + Pupuk kotoran ayam </w:t>
      </w:r>
      <w:r w:rsidR="008D29B5">
        <w:rPr>
          <w:rFonts w:ascii="Times New Roman" w:hAnsi="Times New Roman" w:cs="Times New Roman"/>
          <w:b w:val="0"/>
          <w:szCs w:val="24"/>
          <w:lang w:val="id-ID"/>
        </w:rPr>
        <w:t>(</w:t>
      </w:r>
      <w:r w:rsidR="008D29B5" w:rsidRPr="008D29B5">
        <w:rPr>
          <w:rFonts w:ascii="Times New Roman" w:hAnsi="Times New Roman" w:cs="Times New Roman"/>
          <w:b w:val="0"/>
          <w:szCs w:val="24"/>
        </w:rPr>
        <w:t>1:1:1</w:t>
      </w:r>
      <w:r w:rsidR="008D29B5">
        <w:rPr>
          <w:rFonts w:ascii="Times New Roman" w:hAnsi="Times New Roman" w:cs="Times New Roman"/>
          <w:b w:val="0"/>
          <w:szCs w:val="24"/>
          <w:lang w:val="id-ID"/>
        </w:rPr>
        <w:t xml:space="preserve">), </w:t>
      </w:r>
      <w:r w:rsidR="008D29B5" w:rsidRPr="008D29B5">
        <w:rPr>
          <w:rFonts w:ascii="Times New Roman" w:hAnsi="Times New Roman" w:cs="Times New Roman"/>
          <w:b w:val="0"/>
          <w:szCs w:val="24"/>
        </w:rPr>
        <w:t>P</w:t>
      </w:r>
      <w:r w:rsidR="008D29B5">
        <w:rPr>
          <w:rFonts w:ascii="Times New Roman" w:hAnsi="Times New Roman" w:cs="Times New Roman"/>
          <w:b w:val="0"/>
          <w:szCs w:val="24"/>
          <w:lang w:val="id-ID"/>
        </w:rPr>
        <w:t>5</w:t>
      </w:r>
      <w:r w:rsidR="008D29B5" w:rsidRPr="008D29B5">
        <w:rPr>
          <w:rFonts w:ascii="Times New Roman" w:hAnsi="Times New Roman" w:cs="Times New Roman"/>
          <w:b w:val="0"/>
          <w:szCs w:val="24"/>
        </w:rPr>
        <w:t xml:space="preserve">Tanah + </w:t>
      </w:r>
      <w:r w:rsidR="008D29B5" w:rsidRPr="008D29B5">
        <w:rPr>
          <w:rFonts w:ascii="Times New Roman" w:hAnsi="Times New Roman" w:cs="Times New Roman"/>
          <w:b w:val="0"/>
          <w:i/>
          <w:szCs w:val="24"/>
        </w:rPr>
        <w:t xml:space="preserve">Cocopeat </w:t>
      </w:r>
      <w:r w:rsidR="008D29B5" w:rsidRPr="008D29B5">
        <w:rPr>
          <w:rFonts w:ascii="Times New Roman" w:hAnsi="Times New Roman" w:cs="Times New Roman"/>
          <w:b w:val="0"/>
          <w:szCs w:val="24"/>
        </w:rPr>
        <w:t xml:space="preserve">+ Arang sekam padi </w:t>
      </w:r>
      <w:r w:rsidR="008D29B5">
        <w:rPr>
          <w:rFonts w:ascii="Times New Roman" w:hAnsi="Times New Roman" w:cs="Times New Roman"/>
          <w:b w:val="0"/>
          <w:szCs w:val="24"/>
          <w:lang w:val="id-ID"/>
        </w:rPr>
        <w:t>(</w:t>
      </w:r>
      <w:r w:rsidR="008D29B5" w:rsidRPr="008D29B5">
        <w:rPr>
          <w:rFonts w:ascii="Times New Roman" w:hAnsi="Times New Roman" w:cs="Times New Roman"/>
          <w:b w:val="0"/>
          <w:szCs w:val="24"/>
        </w:rPr>
        <w:t>1:1:1</w:t>
      </w:r>
      <w:r w:rsidR="008D29B5">
        <w:rPr>
          <w:rFonts w:ascii="Times New Roman" w:hAnsi="Times New Roman" w:cs="Times New Roman"/>
          <w:b w:val="0"/>
          <w:szCs w:val="24"/>
          <w:lang w:val="id-ID"/>
        </w:rPr>
        <w:t xml:space="preserve">), </w:t>
      </w:r>
      <w:r w:rsidR="008D29B5" w:rsidRPr="008D29B5">
        <w:rPr>
          <w:rFonts w:ascii="Times New Roman" w:hAnsi="Times New Roman" w:cs="Times New Roman"/>
          <w:b w:val="0"/>
          <w:szCs w:val="24"/>
        </w:rPr>
        <w:t xml:space="preserve">P6 : Tanah + Arang sekam padi + Pupuk kotoran ayam </w:t>
      </w:r>
      <w:r w:rsidR="008D29B5">
        <w:rPr>
          <w:rFonts w:ascii="Times New Roman" w:hAnsi="Times New Roman" w:cs="Times New Roman"/>
          <w:b w:val="0"/>
          <w:szCs w:val="24"/>
          <w:lang w:val="id-ID"/>
        </w:rPr>
        <w:t>(</w:t>
      </w:r>
      <w:r w:rsidR="008D29B5" w:rsidRPr="008D29B5">
        <w:rPr>
          <w:rFonts w:ascii="Times New Roman" w:hAnsi="Times New Roman" w:cs="Times New Roman"/>
          <w:b w:val="0"/>
          <w:szCs w:val="24"/>
        </w:rPr>
        <w:t>1:1:1</w:t>
      </w:r>
      <w:r w:rsidR="008D29B5">
        <w:rPr>
          <w:rFonts w:ascii="Times New Roman" w:hAnsi="Times New Roman" w:cs="Times New Roman"/>
          <w:b w:val="0"/>
          <w:szCs w:val="24"/>
          <w:lang w:val="id-ID"/>
        </w:rPr>
        <w:t xml:space="preserve">), </w:t>
      </w:r>
      <w:r w:rsidR="008D29B5" w:rsidRPr="008D29B5">
        <w:rPr>
          <w:rFonts w:ascii="Times New Roman" w:hAnsi="Times New Roman" w:cs="Times New Roman"/>
          <w:b w:val="0"/>
          <w:szCs w:val="24"/>
        </w:rPr>
        <w:t xml:space="preserve">P7 : Tanah + </w:t>
      </w:r>
      <w:r w:rsidR="008D29B5" w:rsidRPr="008D29B5">
        <w:rPr>
          <w:rFonts w:ascii="Times New Roman" w:hAnsi="Times New Roman" w:cs="Times New Roman"/>
          <w:b w:val="0"/>
          <w:i/>
          <w:szCs w:val="24"/>
        </w:rPr>
        <w:t xml:space="preserve">Cocopeat </w:t>
      </w:r>
      <w:r w:rsidR="008D29B5" w:rsidRPr="008D29B5">
        <w:rPr>
          <w:rFonts w:ascii="Times New Roman" w:hAnsi="Times New Roman" w:cs="Times New Roman"/>
          <w:b w:val="0"/>
          <w:szCs w:val="24"/>
        </w:rPr>
        <w:t xml:space="preserve">+ Arang sekam padi + Pupuk kotoran ayam </w:t>
      </w:r>
      <w:r w:rsidR="008D29B5">
        <w:rPr>
          <w:rFonts w:ascii="Times New Roman" w:hAnsi="Times New Roman" w:cs="Times New Roman"/>
          <w:b w:val="0"/>
          <w:szCs w:val="24"/>
          <w:lang w:val="id-ID"/>
        </w:rPr>
        <w:t>(</w:t>
      </w:r>
      <w:r w:rsidR="008D29B5" w:rsidRPr="008D29B5">
        <w:rPr>
          <w:rFonts w:ascii="Times New Roman" w:hAnsi="Times New Roman" w:cs="Times New Roman"/>
          <w:b w:val="0"/>
          <w:szCs w:val="24"/>
        </w:rPr>
        <w:t>1:1:1:1</w:t>
      </w:r>
      <w:r w:rsidR="008D29B5">
        <w:rPr>
          <w:rFonts w:ascii="Times New Roman" w:hAnsi="Times New Roman" w:cs="Times New Roman"/>
          <w:b w:val="0"/>
          <w:szCs w:val="24"/>
          <w:lang w:val="id-ID"/>
        </w:rPr>
        <w:t xml:space="preserve">). </w:t>
      </w:r>
    </w:p>
    <w:p w:rsidR="008D29B5" w:rsidRPr="00431D9E" w:rsidRDefault="00CB6835" w:rsidP="00CB6835">
      <w:pPr>
        <w:pStyle w:val="ListParagraph"/>
        <w:spacing w:before="0" w:beforeAutospacing="0" w:after="0" w:after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8D29B5">
        <w:rPr>
          <w:rFonts w:ascii="Times New Roman" w:hAnsi="Times New Roman" w:cs="Times New Roman"/>
          <w:b w:val="0"/>
          <w:szCs w:val="24"/>
          <w:lang w:val="id-ID"/>
        </w:rPr>
        <w:t xml:space="preserve">Jahe </w:t>
      </w:r>
      <w:r w:rsidR="008D29B5" w:rsidRPr="00431D9E">
        <w:rPr>
          <w:rFonts w:ascii="Times New Roman" w:hAnsi="Times New Roman" w:cs="Times New Roman"/>
          <w:b w:val="0"/>
          <w:szCs w:val="24"/>
        </w:rPr>
        <w:t xml:space="preserve">merah yang di tanam pada media aluvial dikombinasikan dengan arang sekam padi, </w:t>
      </w:r>
      <w:r w:rsidR="008D29B5" w:rsidRPr="00431D9E">
        <w:rPr>
          <w:rFonts w:ascii="Times New Roman" w:hAnsi="Times New Roman" w:cs="Times New Roman"/>
          <w:b w:val="0"/>
          <w:i/>
          <w:szCs w:val="24"/>
        </w:rPr>
        <w:t>cocopeat</w:t>
      </w:r>
      <w:r w:rsidR="008D29B5" w:rsidRPr="00431D9E">
        <w:rPr>
          <w:rFonts w:ascii="Times New Roman" w:hAnsi="Times New Roman" w:cs="Times New Roman"/>
          <w:b w:val="0"/>
          <w:szCs w:val="24"/>
        </w:rPr>
        <w:t>, dan pupuk kotoran ayam. Kapur dolomit dan media tanam diberikan secara bersamaan yang dilakukan setelah pengolahan tanah. Penanaman benih jahe merah dilakukan dengan cara rimpang jahe merah mempunyai 2 bakal mata tunas yang baik dengan ukuran ± 25 g. Pemberian pupuk dasar berupa pupuk urea dengan dosis 9,6 g/tanaman, SP-36</w:t>
      </w:r>
      <w:r w:rsidR="008D29B5">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dengan dosis 6 g/tanaman, KCl dengan dosis 9 g/tanaman</w:t>
      </w:r>
      <w:r w:rsidR="008D29B5" w:rsidRPr="00431D9E">
        <w:rPr>
          <w:rFonts w:ascii="Times New Roman" w:hAnsi="Times New Roman" w:cs="Times New Roman"/>
          <w:b w:val="0"/>
          <w:color w:val="FF0000"/>
          <w:szCs w:val="24"/>
        </w:rPr>
        <w:t xml:space="preserve">. </w:t>
      </w:r>
      <w:r w:rsidR="008D29B5" w:rsidRPr="00431D9E">
        <w:rPr>
          <w:rFonts w:ascii="Times New Roman" w:hAnsi="Times New Roman" w:cs="Times New Roman"/>
          <w:b w:val="0"/>
          <w:szCs w:val="24"/>
        </w:rPr>
        <w:t>Urea diberikan sebanyak 2x yaitu diberikan sebelum tanam dan setelah tanam berumur 1 bulan. Pupuk SP-36 dan KCl di berikan 1x</w:t>
      </w:r>
      <w:r w:rsidR="008D29B5">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yaitu</w:t>
      </w:r>
      <w:r w:rsidR="008D29B5">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 xml:space="preserve">pada saat tanam. Pemeliharaan yang dilakukan meliputi </w:t>
      </w:r>
      <w:r w:rsidR="008D29B5" w:rsidRPr="00431D9E">
        <w:rPr>
          <w:rFonts w:ascii="Times New Roman" w:hAnsi="Times New Roman" w:cs="Times New Roman"/>
          <w:b w:val="0"/>
          <w:bCs/>
          <w:szCs w:val="24"/>
        </w:rPr>
        <w:t>Penyiraman, Penyulaman, Pendangiran</w:t>
      </w:r>
      <w:r w:rsidR="008D29B5" w:rsidRPr="00431D9E">
        <w:rPr>
          <w:rFonts w:ascii="Times New Roman" w:hAnsi="Times New Roman" w:cs="Times New Roman"/>
          <w:b w:val="0"/>
        </w:rPr>
        <w:t xml:space="preserve">, </w:t>
      </w:r>
      <w:r w:rsidR="008D29B5" w:rsidRPr="00431D9E">
        <w:rPr>
          <w:rFonts w:ascii="Times New Roman" w:hAnsi="Times New Roman" w:cs="Times New Roman"/>
          <w:b w:val="0"/>
          <w:szCs w:val="24"/>
        </w:rPr>
        <w:t xml:space="preserve">Penyiangan, </w:t>
      </w:r>
      <w:r w:rsidR="008D29B5" w:rsidRPr="00431D9E">
        <w:rPr>
          <w:rFonts w:ascii="Times New Roman" w:hAnsi="Times New Roman" w:cs="Times New Roman"/>
          <w:b w:val="0"/>
          <w:bCs/>
          <w:szCs w:val="24"/>
        </w:rPr>
        <w:t xml:space="preserve">Pencegahan </w:t>
      </w:r>
      <w:proofErr w:type="gramStart"/>
      <w:r w:rsidR="008D29B5" w:rsidRPr="00431D9E">
        <w:rPr>
          <w:rFonts w:ascii="Times New Roman" w:hAnsi="Times New Roman" w:cs="Times New Roman"/>
          <w:b w:val="0"/>
          <w:bCs/>
          <w:szCs w:val="24"/>
        </w:rPr>
        <w:t>hama</w:t>
      </w:r>
      <w:proofErr w:type="gramEnd"/>
      <w:r w:rsidR="008D29B5" w:rsidRPr="00431D9E">
        <w:rPr>
          <w:rFonts w:ascii="Times New Roman" w:hAnsi="Times New Roman" w:cs="Times New Roman"/>
          <w:b w:val="0"/>
          <w:bCs/>
          <w:szCs w:val="24"/>
        </w:rPr>
        <w:t xml:space="preserve"> dan penyakit</w:t>
      </w:r>
      <w:r w:rsidR="008D29B5" w:rsidRPr="00431D9E">
        <w:rPr>
          <w:rFonts w:ascii="Times New Roman" w:hAnsi="Times New Roman" w:cs="Times New Roman"/>
          <w:b w:val="0"/>
        </w:rPr>
        <w:t xml:space="preserve">, </w:t>
      </w:r>
      <w:r w:rsidR="008D29B5" w:rsidRPr="00431D9E">
        <w:rPr>
          <w:rFonts w:ascii="Times New Roman" w:hAnsi="Times New Roman" w:cs="Times New Roman"/>
          <w:b w:val="0"/>
          <w:szCs w:val="24"/>
        </w:rPr>
        <w:t xml:space="preserve">Panen. </w:t>
      </w:r>
    </w:p>
    <w:p w:rsidR="00501B6E" w:rsidRDefault="00CB6835" w:rsidP="00CB6835">
      <w:pPr>
        <w:pStyle w:val="ListParagraph"/>
        <w:spacing w:line="240" w:lineRule="auto"/>
        <w:ind w:left="0" w:right="-1"/>
        <w:jc w:val="both"/>
        <w:rPr>
          <w:b w:val="0"/>
          <w:szCs w:val="24"/>
        </w:rPr>
      </w:pPr>
      <w:r>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 xml:space="preserve">Variabel pengamatan meliputi: </w:t>
      </w:r>
      <w:r w:rsidR="008D29B5">
        <w:rPr>
          <w:rFonts w:ascii="Times New Roman" w:hAnsi="Times New Roman" w:cs="Times New Roman"/>
          <w:b w:val="0"/>
          <w:szCs w:val="24"/>
          <w:lang w:val="id-ID"/>
        </w:rPr>
        <w:t>T</w:t>
      </w:r>
      <w:r w:rsidR="008D29B5" w:rsidRPr="00431D9E">
        <w:rPr>
          <w:rFonts w:ascii="Times New Roman" w:hAnsi="Times New Roman" w:cs="Times New Roman"/>
          <w:b w:val="0"/>
          <w:szCs w:val="24"/>
        </w:rPr>
        <w:t xml:space="preserve">inggi </w:t>
      </w:r>
      <w:r w:rsidR="008D29B5">
        <w:rPr>
          <w:rFonts w:ascii="Times New Roman" w:hAnsi="Times New Roman" w:cs="Times New Roman"/>
          <w:b w:val="0"/>
          <w:szCs w:val="24"/>
          <w:lang w:val="id-ID"/>
        </w:rPr>
        <w:t>T</w:t>
      </w:r>
      <w:r w:rsidR="008D29B5" w:rsidRPr="00431D9E">
        <w:rPr>
          <w:rFonts w:ascii="Times New Roman" w:hAnsi="Times New Roman" w:cs="Times New Roman"/>
          <w:b w:val="0"/>
          <w:szCs w:val="24"/>
        </w:rPr>
        <w:t xml:space="preserve">anaman (cm), </w:t>
      </w:r>
      <w:r w:rsidR="008D29B5">
        <w:rPr>
          <w:rFonts w:ascii="Times New Roman" w:hAnsi="Times New Roman" w:cs="Times New Roman"/>
          <w:b w:val="0"/>
          <w:szCs w:val="24"/>
          <w:lang w:val="id-ID"/>
        </w:rPr>
        <w:t xml:space="preserve">Luas Daun, </w:t>
      </w:r>
      <w:r w:rsidR="008D29B5" w:rsidRPr="00431D9E">
        <w:rPr>
          <w:rFonts w:ascii="Times New Roman" w:hAnsi="Times New Roman" w:cs="Times New Roman"/>
          <w:b w:val="0"/>
          <w:szCs w:val="24"/>
        </w:rPr>
        <w:t>Jumlah Daun (Helai)</w:t>
      </w:r>
      <w:r w:rsidR="008D29B5" w:rsidRPr="00431D9E">
        <w:rPr>
          <w:rFonts w:ascii="Times New Roman" w:hAnsi="Times New Roman" w:cs="Times New Roman"/>
          <w:b w:val="0"/>
        </w:rPr>
        <w:t xml:space="preserve">, </w:t>
      </w:r>
      <w:r w:rsidR="008D29B5" w:rsidRPr="00431D9E">
        <w:rPr>
          <w:rFonts w:ascii="Times New Roman" w:hAnsi="Times New Roman" w:cs="Times New Roman"/>
          <w:b w:val="0"/>
          <w:szCs w:val="24"/>
        </w:rPr>
        <w:t>Jumlah Anakan (Anakan), Berat</w:t>
      </w:r>
      <w:r w:rsidR="008D29B5">
        <w:rPr>
          <w:rFonts w:ascii="Times New Roman" w:hAnsi="Times New Roman" w:cs="Times New Roman"/>
          <w:b w:val="0"/>
          <w:szCs w:val="24"/>
          <w:lang w:val="id-ID"/>
        </w:rPr>
        <w:t xml:space="preserve"> Segar</w:t>
      </w:r>
      <w:r w:rsidR="008D29B5" w:rsidRPr="00431D9E">
        <w:rPr>
          <w:rFonts w:ascii="Times New Roman" w:hAnsi="Times New Roman" w:cs="Times New Roman"/>
          <w:b w:val="0"/>
          <w:szCs w:val="24"/>
        </w:rPr>
        <w:t xml:space="preserve"> Rimpang Per Rumpun (g)</w:t>
      </w:r>
      <w:r w:rsidR="008D29B5" w:rsidRPr="00431D9E">
        <w:rPr>
          <w:rFonts w:ascii="Times New Roman" w:hAnsi="Times New Roman" w:cs="Times New Roman"/>
          <w:b w:val="0"/>
        </w:rPr>
        <w:t xml:space="preserve">, </w:t>
      </w:r>
      <w:r w:rsidR="008D29B5" w:rsidRPr="00431D9E">
        <w:rPr>
          <w:rFonts w:ascii="Times New Roman" w:hAnsi="Times New Roman" w:cs="Times New Roman"/>
          <w:b w:val="0"/>
          <w:szCs w:val="24"/>
        </w:rPr>
        <w:t xml:space="preserve">Jumlah </w:t>
      </w:r>
      <w:r w:rsidR="008D29B5">
        <w:rPr>
          <w:rFonts w:ascii="Times New Roman" w:hAnsi="Times New Roman" w:cs="Times New Roman"/>
          <w:b w:val="0"/>
          <w:szCs w:val="24"/>
          <w:lang w:val="id-ID"/>
        </w:rPr>
        <w:t>K</w:t>
      </w:r>
      <w:r w:rsidR="008D29B5" w:rsidRPr="00431D9E">
        <w:rPr>
          <w:rFonts w:ascii="Times New Roman" w:hAnsi="Times New Roman" w:cs="Times New Roman"/>
          <w:b w:val="0"/>
          <w:szCs w:val="24"/>
        </w:rPr>
        <w:t xml:space="preserve">lorofil </w:t>
      </w:r>
      <w:r w:rsidR="008D29B5">
        <w:rPr>
          <w:rFonts w:ascii="Times New Roman" w:hAnsi="Times New Roman" w:cs="Times New Roman"/>
          <w:b w:val="0"/>
          <w:szCs w:val="24"/>
          <w:lang w:val="id-ID"/>
        </w:rPr>
        <w:t>D</w:t>
      </w:r>
      <w:r w:rsidR="008D29B5" w:rsidRPr="00431D9E">
        <w:rPr>
          <w:rFonts w:ascii="Times New Roman" w:hAnsi="Times New Roman" w:cs="Times New Roman"/>
          <w:b w:val="0"/>
          <w:szCs w:val="24"/>
        </w:rPr>
        <w:t>aun (</w:t>
      </w:r>
      <w:r w:rsidR="008D29B5" w:rsidRPr="00431D9E">
        <w:rPr>
          <w:rFonts w:ascii="Times New Roman" w:hAnsi="Times New Roman" w:cs="Times New Roman"/>
          <w:b w:val="0"/>
          <w:i/>
          <w:szCs w:val="24"/>
        </w:rPr>
        <w:t>Spad Unit</w:t>
      </w:r>
      <w:r w:rsidR="008D29B5" w:rsidRPr="00431D9E">
        <w:rPr>
          <w:rFonts w:ascii="Times New Roman" w:hAnsi="Times New Roman" w:cs="Times New Roman"/>
          <w:b w:val="0"/>
          <w:szCs w:val="24"/>
        </w:rPr>
        <w:t>)</w:t>
      </w:r>
      <w:r w:rsidR="008D29B5" w:rsidRPr="00431D9E">
        <w:rPr>
          <w:rFonts w:ascii="Times New Roman" w:hAnsi="Times New Roman" w:cs="Times New Roman"/>
          <w:b w:val="0"/>
        </w:rPr>
        <w:t xml:space="preserve">, </w:t>
      </w:r>
      <w:r w:rsidR="008D29B5" w:rsidRPr="00431D9E">
        <w:rPr>
          <w:rFonts w:ascii="Times New Roman" w:hAnsi="Times New Roman" w:cs="Times New Roman"/>
          <w:b w:val="0"/>
          <w:szCs w:val="24"/>
        </w:rPr>
        <w:t xml:space="preserve">Berat </w:t>
      </w:r>
      <w:r w:rsidR="008D29B5">
        <w:rPr>
          <w:rFonts w:ascii="Times New Roman" w:hAnsi="Times New Roman" w:cs="Times New Roman"/>
          <w:b w:val="0"/>
          <w:szCs w:val="24"/>
          <w:lang w:val="id-ID"/>
        </w:rPr>
        <w:t xml:space="preserve">Kering Tanaman </w:t>
      </w:r>
      <w:r w:rsidR="008D29B5" w:rsidRPr="00431D9E">
        <w:rPr>
          <w:rFonts w:ascii="Times New Roman" w:hAnsi="Times New Roman" w:cs="Times New Roman"/>
          <w:b w:val="0"/>
          <w:szCs w:val="24"/>
        </w:rPr>
        <w:t>(g), dan pengamatan lingkungan (suhu dan kelembaban).</w:t>
      </w:r>
      <w:r w:rsidR="008D29B5">
        <w:rPr>
          <w:rFonts w:ascii="Times New Roman" w:hAnsi="Times New Roman" w:cs="Times New Roman"/>
          <w:b w:val="0"/>
          <w:szCs w:val="24"/>
          <w:lang w:val="id-ID"/>
        </w:rPr>
        <w:t xml:space="preserve"> </w:t>
      </w:r>
      <w:r w:rsidR="008D29B5" w:rsidRPr="00431D9E">
        <w:rPr>
          <w:rFonts w:ascii="Times New Roman" w:hAnsi="Times New Roman" w:cs="Times New Roman"/>
          <w:b w:val="0"/>
          <w:szCs w:val="24"/>
        </w:rPr>
        <w:t xml:space="preserve">Analisis statistik yang dilakukan dengan menggunakan analisis keragaman (ANOVA), jika hasil analisis keragaman menunjukan pengaruh nyata maka </w:t>
      </w:r>
      <w:proofErr w:type="gramStart"/>
      <w:r w:rsidR="008D29B5" w:rsidRPr="00431D9E">
        <w:rPr>
          <w:rFonts w:ascii="Times New Roman" w:hAnsi="Times New Roman" w:cs="Times New Roman"/>
          <w:b w:val="0"/>
          <w:szCs w:val="24"/>
        </w:rPr>
        <w:t>akan</w:t>
      </w:r>
      <w:proofErr w:type="gramEnd"/>
      <w:r w:rsidR="008D29B5" w:rsidRPr="00431D9E">
        <w:rPr>
          <w:rFonts w:ascii="Times New Roman" w:hAnsi="Times New Roman" w:cs="Times New Roman"/>
          <w:b w:val="0"/>
          <w:szCs w:val="24"/>
        </w:rPr>
        <w:t xml:space="preserve"> dilanjutkan dengan uji Beda Nyata Jujur (BNJ) pada taraf 5%</w:t>
      </w:r>
      <w:r w:rsidR="00026105">
        <w:rPr>
          <w:rFonts w:ascii="Times New Roman" w:hAnsi="Times New Roman" w:cs="Times New Roman"/>
          <w:b w:val="0"/>
          <w:szCs w:val="24"/>
          <w:lang w:val="id-ID"/>
        </w:rPr>
        <w:t>.</w:t>
      </w:r>
    </w:p>
    <w:p w:rsidR="008D29B5" w:rsidRPr="00CE5F22" w:rsidRDefault="008D29B5" w:rsidP="003C36E9">
      <w:pPr>
        <w:pStyle w:val="NoSpacing"/>
        <w:rPr>
          <w:b/>
          <w:sz w:val="24"/>
          <w:szCs w:val="24"/>
          <w:u w:val="none"/>
        </w:rPr>
      </w:pPr>
      <w:r w:rsidRPr="00CE5F22">
        <w:rPr>
          <w:b/>
          <w:sz w:val="24"/>
          <w:szCs w:val="24"/>
          <w:u w:val="none"/>
        </w:rPr>
        <w:lastRenderedPageBreak/>
        <w:t>HASIL DAN PEMBAHASAN</w:t>
      </w:r>
    </w:p>
    <w:p w:rsidR="008D29B5" w:rsidRPr="00CE5F22" w:rsidRDefault="008D29B5" w:rsidP="00CB6835">
      <w:pPr>
        <w:pStyle w:val="ListParagraph"/>
        <w:numPr>
          <w:ilvl w:val="0"/>
          <w:numId w:val="2"/>
        </w:numPr>
        <w:spacing w:before="0" w:beforeAutospacing="0" w:line="240" w:lineRule="auto"/>
        <w:ind w:left="284" w:hanging="284"/>
        <w:jc w:val="both"/>
        <w:rPr>
          <w:rFonts w:ascii="Times New Roman" w:hAnsi="Times New Roman" w:cs="Times New Roman"/>
          <w:szCs w:val="24"/>
        </w:rPr>
      </w:pPr>
      <w:r w:rsidRPr="00CE5F22">
        <w:rPr>
          <w:rFonts w:ascii="Times New Roman" w:hAnsi="Times New Roman" w:cs="Times New Roman"/>
          <w:szCs w:val="24"/>
          <w:lang w:val="id-ID"/>
        </w:rPr>
        <w:t>Hasil</w:t>
      </w:r>
    </w:p>
    <w:p w:rsidR="00D24CC1" w:rsidRDefault="00CB6835" w:rsidP="00CB6835">
      <w:pPr>
        <w:pStyle w:val="ListParagraph"/>
        <w:spacing w:before="0" w:beforeAutospacing="0" w:after="0" w:afterAutospacing="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8D29B5" w:rsidRPr="00EA4811">
        <w:rPr>
          <w:rFonts w:ascii="Times New Roman" w:hAnsi="Times New Roman" w:cs="Times New Roman"/>
          <w:b w:val="0"/>
          <w:szCs w:val="24"/>
        </w:rPr>
        <w:t>Hasil analisis keragaman</w:t>
      </w:r>
      <w:r w:rsidR="009A46C2">
        <w:rPr>
          <w:rFonts w:ascii="Times New Roman" w:hAnsi="Times New Roman" w:cs="Times New Roman"/>
          <w:b w:val="0"/>
          <w:szCs w:val="24"/>
          <w:lang w:val="id-ID"/>
        </w:rPr>
        <w:t xml:space="preserve"> </w:t>
      </w:r>
      <w:r w:rsidR="008D29B5" w:rsidRPr="00EA4811">
        <w:rPr>
          <w:rFonts w:ascii="Times New Roman" w:hAnsi="Times New Roman" w:cs="Times New Roman"/>
          <w:b w:val="0"/>
          <w:szCs w:val="24"/>
        </w:rPr>
        <w:t xml:space="preserve">menunjukkan bahwa </w:t>
      </w:r>
      <w:r w:rsidR="009A46C2">
        <w:rPr>
          <w:rFonts w:ascii="Times New Roman" w:hAnsi="Times New Roman" w:cs="Times New Roman"/>
          <w:b w:val="0"/>
          <w:szCs w:val="24"/>
          <w:lang w:val="id-ID"/>
        </w:rPr>
        <w:t xml:space="preserve">perlakuan </w:t>
      </w:r>
      <w:r w:rsidR="008D29B5" w:rsidRPr="00EA4811">
        <w:rPr>
          <w:rFonts w:ascii="Times New Roman" w:hAnsi="Times New Roman" w:cs="Times New Roman"/>
          <w:b w:val="0"/>
          <w:szCs w:val="24"/>
        </w:rPr>
        <w:t>berbagai</w:t>
      </w:r>
      <w:r w:rsidR="008D29B5">
        <w:rPr>
          <w:rFonts w:ascii="Times New Roman" w:hAnsi="Times New Roman" w:cs="Times New Roman"/>
          <w:b w:val="0"/>
          <w:szCs w:val="24"/>
          <w:lang w:val="id-ID"/>
        </w:rPr>
        <w:t xml:space="preserve"> </w:t>
      </w:r>
      <w:r w:rsidR="008D29B5" w:rsidRPr="00EA4811">
        <w:rPr>
          <w:rFonts w:ascii="Times New Roman" w:hAnsi="Times New Roman" w:cs="Times New Roman"/>
          <w:b w:val="0"/>
          <w:szCs w:val="24"/>
        </w:rPr>
        <w:t>kombinasi media tanam berpengaruh tidak nyata terhadap</w:t>
      </w:r>
      <w:r w:rsidR="009A46C2">
        <w:rPr>
          <w:rFonts w:ascii="Times New Roman" w:hAnsi="Times New Roman" w:cs="Times New Roman"/>
          <w:b w:val="0"/>
          <w:szCs w:val="24"/>
          <w:lang w:val="id-ID"/>
        </w:rPr>
        <w:t>Tinggi Tanaman 4 MST, 8 MST, 12 MST, Kadar Klorofil Daun, Jumlah Daun 4 MST, 8 MST, 12 MST, Luas Daun, Berat Rimpang Per Rumpun, dan Berat Kering Tanaman dan berpengaruh nyata Terhadap Jumlah Anakan</w:t>
      </w:r>
      <w:r w:rsidR="00726803">
        <w:rPr>
          <w:rFonts w:ascii="Times New Roman" w:hAnsi="Times New Roman" w:cs="Times New Roman"/>
          <w:b w:val="0"/>
          <w:szCs w:val="24"/>
          <w:lang w:val="id-ID"/>
        </w:rPr>
        <w:t>.</w:t>
      </w:r>
    </w:p>
    <w:p w:rsidR="004241A3" w:rsidRDefault="00CB6835" w:rsidP="00CB6835">
      <w:pPr>
        <w:pStyle w:val="ListParagraph"/>
        <w:spacing w:after="0" w:after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80670D" w:rsidRPr="0080670D">
        <w:rPr>
          <w:rFonts w:ascii="Times New Roman" w:hAnsi="Times New Roman" w:cs="Times New Roman"/>
          <w:b w:val="0"/>
          <w:szCs w:val="24"/>
        </w:rPr>
        <w:t>Gambar 1 menunjukkan bahwa nilai rerata kadar klorofil daun tanaman jahe berkisar antara 44,40 spad unit – 48,13 spad unit, sedangkan pada Gambar 2 menunjukkan bahwa nilai rerata luas daun total tanaman jahe berkisar antara 243,25 cm</w:t>
      </w:r>
      <w:r w:rsidR="0080670D" w:rsidRPr="0080670D">
        <w:rPr>
          <w:rFonts w:ascii="Times New Roman" w:hAnsi="Times New Roman" w:cs="Times New Roman"/>
          <w:b w:val="0"/>
          <w:szCs w:val="24"/>
          <w:vertAlign w:val="superscript"/>
        </w:rPr>
        <w:t>2</w:t>
      </w:r>
      <w:r w:rsidR="0080670D" w:rsidRPr="0080670D">
        <w:rPr>
          <w:rFonts w:ascii="Times New Roman" w:hAnsi="Times New Roman" w:cs="Times New Roman"/>
          <w:b w:val="0"/>
          <w:szCs w:val="24"/>
        </w:rPr>
        <w:t xml:space="preserve"> – 358,75 cm</w:t>
      </w:r>
      <w:r w:rsidR="0080670D" w:rsidRPr="0080670D">
        <w:rPr>
          <w:rFonts w:ascii="Times New Roman" w:hAnsi="Times New Roman" w:cs="Times New Roman"/>
          <w:b w:val="0"/>
          <w:szCs w:val="24"/>
          <w:vertAlign w:val="superscript"/>
        </w:rPr>
        <w:t>2</w:t>
      </w:r>
      <w:r w:rsidR="0080670D" w:rsidRPr="0080670D">
        <w:rPr>
          <w:rFonts w:ascii="Times New Roman" w:hAnsi="Times New Roman" w:cs="Times New Roman"/>
          <w:b w:val="0"/>
          <w:szCs w:val="24"/>
        </w:rPr>
        <w:t>.</w:t>
      </w:r>
    </w:p>
    <w:p w:rsidR="004241A3" w:rsidRDefault="004241A3" w:rsidP="004241A3">
      <w:pPr>
        <w:pStyle w:val="ListParagraph"/>
        <w:spacing w:after="0" w:afterAutospacing="0" w:line="240" w:lineRule="auto"/>
        <w:ind w:left="0" w:right="-1" w:hanging="142"/>
        <w:jc w:val="both"/>
        <w:rPr>
          <w:rFonts w:ascii="Times New Roman" w:hAnsi="Times New Roman" w:cs="Times New Roman"/>
          <w:b w:val="0"/>
          <w:szCs w:val="24"/>
        </w:rPr>
      </w:pPr>
      <w:r w:rsidRPr="00221FCD">
        <w:rPr>
          <w:noProof/>
          <w:lang w:val="id-ID" w:eastAsia="id-ID"/>
        </w:rPr>
        <w:drawing>
          <wp:inline distT="0" distB="0" distL="0" distR="0" wp14:anchorId="65329890" wp14:editId="6113AF84">
            <wp:extent cx="2752725" cy="176212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41A3" w:rsidRDefault="004241A3" w:rsidP="004241A3">
      <w:pPr>
        <w:pStyle w:val="ListParagraph"/>
        <w:spacing w:after="0" w:afterAutospacing="0" w:line="240" w:lineRule="auto"/>
        <w:ind w:left="0" w:right="-1"/>
        <w:jc w:val="both"/>
        <w:rPr>
          <w:rFonts w:ascii="Times New Roman" w:hAnsi="Times New Roman" w:cs="Times New Roman"/>
          <w:b w:val="0"/>
          <w:szCs w:val="24"/>
          <w:lang w:val="id-ID"/>
        </w:rPr>
      </w:pPr>
      <w:r w:rsidRPr="004D5BDE">
        <w:rPr>
          <w:rFonts w:ascii="Times New Roman" w:hAnsi="Times New Roman" w:cs="Times New Roman"/>
          <w:b w:val="0"/>
          <w:sz w:val="23"/>
          <w:szCs w:val="23"/>
        </w:rPr>
        <w:t>Gambar 1. Nilai Rerata Kadar Klorofil</w:t>
      </w:r>
      <w:r>
        <w:rPr>
          <w:rFonts w:ascii="Times New Roman" w:hAnsi="Times New Roman" w:cs="Times New Roman"/>
          <w:b w:val="0"/>
          <w:sz w:val="23"/>
          <w:szCs w:val="23"/>
          <w:lang w:val="id-ID"/>
        </w:rPr>
        <w:tab/>
      </w:r>
    </w:p>
    <w:p w:rsidR="004241A3" w:rsidRDefault="004241A3" w:rsidP="004241A3">
      <w:pPr>
        <w:spacing w:before="0" w:beforeAutospacing="0" w:after="0" w:afterAutospacing="0" w:line="240" w:lineRule="auto"/>
        <w:ind w:left="142" w:right="-497" w:hanging="142"/>
        <w:jc w:val="both"/>
        <w:rPr>
          <w:rFonts w:ascii="Times New Roman" w:hAnsi="Times New Roman" w:cs="Times New Roman"/>
          <w:b w:val="0"/>
          <w:sz w:val="23"/>
          <w:szCs w:val="23"/>
        </w:rPr>
      </w:pPr>
      <w:r w:rsidRPr="00490DFE">
        <w:rPr>
          <w:rFonts w:ascii="Times New Roman" w:hAnsi="Times New Roman" w:cs="Times New Roman"/>
          <w:noProof/>
          <w:szCs w:val="24"/>
          <w:lang w:val="id-ID" w:eastAsia="id-ID"/>
        </w:rPr>
        <w:drawing>
          <wp:inline distT="0" distB="0" distL="0" distR="0" wp14:anchorId="4B4147AC" wp14:editId="226780D4">
            <wp:extent cx="2466975" cy="1533525"/>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41A3" w:rsidRDefault="004241A3" w:rsidP="004241A3">
      <w:pPr>
        <w:spacing w:before="0" w:beforeAutospacing="0" w:after="0" w:afterAutospacing="0" w:line="240" w:lineRule="auto"/>
        <w:ind w:left="142" w:right="-497" w:hanging="142"/>
        <w:rPr>
          <w:rFonts w:ascii="Times New Roman" w:hAnsi="Times New Roman" w:cs="Times New Roman"/>
          <w:b w:val="0"/>
          <w:szCs w:val="24"/>
        </w:rPr>
      </w:pPr>
      <w:r w:rsidRPr="004D5BDE">
        <w:rPr>
          <w:rFonts w:ascii="Times New Roman" w:hAnsi="Times New Roman" w:cs="Times New Roman"/>
          <w:b w:val="0"/>
          <w:sz w:val="23"/>
          <w:szCs w:val="23"/>
        </w:rPr>
        <w:t xml:space="preserve">Gambar </w:t>
      </w:r>
      <w:r>
        <w:rPr>
          <w:rFonts w:ascii="Times New Roman" w:hAnsi="Times New Roman" w:cs="Times New Roman"/>
          <w:b w:val="0"/>
          <w:sz w:val="23"/>
          <w:szCs w:val="23"/>
          <w:lang w:val="id-ID"/>
        </w:rPr>
        <w:t>2</w:t>
      </w:r>
      <w:r>
        <w:rPr>
          <w:rFonts w:ascii="Times New Roman" w:hAnsi="Times New Roman" w:cs="Times New Roman"/>
          <w:b w:val="0"/>
          <w:sz w:val="23"/>
          <w:szCs w:val="23"/>
        </w:rPr>
        <w:t>.</w:t>
      </w:r>
      <w:r>
        <w:rPr>
          <w:rFonts w:ascii="Times New Roman" w:hAnsi="Times New Roman" w:cs="Times New Roman"/>
          <w:b w:val="0"/>
          <w:sz w:val="23"/>
          <w:szCs w:val="23"/>
          <w:lang w:val="id-ID"/>
        </w:rPr>
        <w:t xml:space="preserve"> </w:t>
      </w:r>
      <w:r w:rsidRPr="004D5BDE">
        <w:rPr>
          <w:rFonts w:ascii="Times New Roman" w:hAnsi="Times New Roman" w:cs="Times New Roman"/>
          <w:b w:val="0"/>
          <w:sz w:val="23"/>
          <w:szCs w:val="23"/>
        </w:rPr>
        <w:t xml:space="preserve">Nilai Rerata </w:t>
      </w:r>
      <w:r>
        <w:rPr>
          <w:rFonts w:ascii="Times New Roman" w:hAnsi="Times New Roman" w:cs="Times New Roman"/>
          <w:b w:val="0"/>
          <w:sz w:val="23"/>
          <w:szCs w:val="23"/>
          <w:lang w:val="id-ID"/>
        </w:rPr>
        <w:t>Luas Daun Total</w:t>
      </w:r>
    </w:p>
    <w:p w:rsidR="004241A3" w:rsidRPr="004241A3" w:rsidRDefault="004241A3" w:rsidP="004241A3">
      <w:pPr>
        <w:pStyle w:val="ListParagraph"/>
        <w:spacing w:after="0" w:afterAutospacing="0" w:line="240" w:lineRule="auto"/>
        <w:ind w:left="0" w:right="-1" w:firstLine="426"/>
        <w:jc w:val="both"/>
        <w:rPr>
          <w:rFonts w:ascii="Times New Roman" w:hAnsi="Times New Roman" w:cs="Times New Roman"/>
          <w:b w:val="0"/>
          <w:szCs w:val="24"/>
        </w:rPr>
        <w:sectPr w:rsidR="004241A3" w:rsidRPr="004241A3" w:rsidSect="004241A3">
          <w:type w:val="continuous"/>
          <w:pgSz w:w="11906" w:h="16838"/>
          <w:pgMar w:top="1701" w:right="1418" w:bottom="1418" w:left="1701" w:header="709" w:footer="709" w:gutter="0"/>
          <w:cols w:num="2" w:space="708"/>
          <w:docGrid w:linePitch="360"/>
        </w:sectPr>
      </w:pPr>
    </w:p>
    <w:p w:rsidR="004241A3" w:rsidRDefault="004241A3" w:rsidP="00AF6D86">
      <w:pPr>
        <w:spacing w:before="0" w:beforeAutospacing="0" w:after="0" w:afterAutospacing="0" w:line="240" w:lineRule="auto"/>
        <w:ind w:left="0" w:right="-1" w:firstLine="426"/>
        <w:jc w:val="both"/>
        <w:rPr>
          <w:rFonts w:ascii="Times New Roman" w:hAnsi="Times New Roman" w:cs="Times New Roman"/>
          <w:b w:val="0"/>
          <w:szCs w:val="24"/>
        </w:rPr>
      </w:pPr>
    </w:p>
    <w:p w:rsidR="004241A3" w:rsidRDefault="004241A3" w:rsidP="00AF6D86">
      <w:pPr>
        <w:spacing w:before="0" w:beforeAutospacing="0" w:after="0" w:afterAutospacing="0" w:line="240" w:lineRule="auto"/>
        <w:ind w:left="0" w:right="-1" w:firstLine="426"/>
        <w:jc w:val="both"/>
        <w:rPr>
          <w:rFonts w:ascii="Times New Roman" w:hAnsi="Times New Roman" w:cs="Times New Roman"/>
          <w:b w:val="0"/>
          <w:szCs w:val="24"/>
        </w:rPr>
      </w:pPr>
    </w:p>
    <w:p w:rsidR="004241A3" w:rsidRDefault="004241A3" w:rsidP="00AF6D86">
      <w:pPr>
        <w:spacing w:before="0" w:beforeAutospacing="0" w:after="0" w:afterAutospacing="0" w:line="240" w:lineRule="auto"/>
        <w:ind w:left="0" w:right="-1" w:firstLine="426"/>
        <w:jc w:val="both"/>
        <w:rPr>
          <w:rFonts w:ascii="Times New Roman" w:hAnsi="Times New Roman" w:cs="Times New Roman"/>
          <w:b w:val="0"/>
          <w:szCs w:val="24"/>
        </w:rPr>
      </w:pPr>
    </w:p>
    <w:p w:rsidR="004241A3" w:rsidRDefault="004241A3" w:rsidP="00AF6D86">
      <w:pPr>
        <w:spacing w:before="0" w:beforeAutospacing="0" w:after="0" w:afterAutospacing="0" w:line="240" w:lineRule="auto"/>
        <w:ind w:left="0" w:right="-1" w:firstLine="426"/>
        <w:jc w:val="both"/>
        <w:rPr>
          <w:rFonts w:ascii="Times New Roman" w:hAnsi="Times New Roman" w:cs="Times New Roman"/>
          <w:b w:val="0"/>
          <w:szCs w:val="24"/>
        </w:rPr>
      </w:pPr>
    </w:p>
    <w:p w:rsidR="004241A3" w:rsidRDefault="004241A3" w:rsidP="00AF6D86">
      <w:pPr>
        <w:spacing w:before="0" w:beforeAutospacing="0" w:after="0" w:afterAutospacing="0" w:line="240" w:lineRule="auto"/>
        <w:ind w:left="0" w:right="-1" w:firstLine="426"/>
        <w:jc w:val="both"/>
        <w:rPr>
          <w:rFonts w:ascii="Times New Roman" w:hAnsi="Times New Roman" w:cs="Times New Roman"/>
          <w:b w:val="0"/>
          <w:szCs w:val="24"/>
        </w:rPr>
      </w:pPr>
    </w:p>
    <w:p w:rsidR="004241A3" w:rsidRDefault="004241A3" w:rsidP="00AF6D86">
      <w:pPr>
        <w:spacing w:before="0" w:beforeAutospacing="0" w:after="0" w:afterAutospacing="0" w:line="240" w:lineRule="auto"/>
        <w:ind w:left="0" w:right="-1" w:firstLine="426"/>
        <w:jc w:val="both"/>
        <w:rPr>
          <w:rFonts w:ascii="Times New Roman" w:hAnsi="Times New Roman" w:cs="Times New Roman"/>
          <w:b w:val="0"/>
          <w:szCs w:val="24"/>
        </w:rPr>
      </w:pPr>
    </w:p>
    <w:p w:rsidR="004241A3" w:rsidRDefault="004241A3" w:rsidP="00AF6D86">
      <w:pPr>
        <w:spacing w:before="0" w:beforeAutospacing="0" w:after="0" w:afterAutospacing="0" w:line="240" w:lineRule="auto"/>
        <w:ind w:left="0" w:right="-1" w:firstLine="426"/>
        <w:jc w:val="both"/>
        <w:rPr>
          <w:rFonts w:ascii="Times New Roman" w:hAnsi="Times New Roman" w:cs="Times New Roman"/>
          <w:b w:val="0"/>
          <w:szCs w:val="24"/>
        </w:rPr>
        <w:sectPr w:rsidR="004241A3" w:rsidSect="004241A3">
          <w:type w:val="continuous"/>
          <w:pgSz w:w="11906" w:h="16838"/>
          <w:pgMar w:top="1701" w:right="1418" w:bottom="1418" w:left="1701" w:header="709" w:footer="709" w:gutter="0"/>
          <w:cols w:space="708"/>
          <w:docGrid w:linePitch="360"/>
        </w:sectPr>
      </w:pPr>
    </w:p>
    <w:p w:rsidR="003C36E9" w:rsidRDefault="003C36E9" w:rsidP="00963B63">
      <w:pPr>
        <w:pStyle w:val="ListParagraph"/>
        <w:spacing w:after="0" w:afterAutospacing="0" w:line="240" w:lineRule="auto"/>
        <w:ind w:left="0" w:right="-1" w:hanging="567"/>
        <w:rPr>
          <w:rFonts w:ascii="Times New Roman" w:hAnsi="Times New Roman" w:cs="Times New Roman"/>
          <w:b w:val="0"/>
          <w:szCs w:val="24"/>
        </w:rPr>
      </w:pPr>
      <w:r w:rsidRPr="00490DFE">
        <w:rPr>
          <w:rFonts w:ascii="Times New Roman" w:hAnsi="Times New Roman" w:cs="Times New Roman"/>
          <w:noProof/>
          <w:szCs w:val="24"/>
          <w:lang w:val="id-ID" w:eastAsia="id-ID"/>
        </w:rPr>
        <w:lastRenderedPageBreak/>
        <w:drawing>
          <wp:inline distT="0" distB="0" distL="0" distR="0" wp14:anchorId="6B5A26D6" wp14:editId="7C90DE5E">
            <wp:extent cx="2943225" cy="163830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3B63" w:rsidRDefault="00963B63" w:rsidP="00963B63">
      <w:pPr>
        <w:pStyle w:val="ListParagraph"/>
        <w:spacing w:after="0" w:afterAutospacing="0" w:line="240" w:lineRule="auto"/>
        <w:ind w:left="993" w:right="-1" w:hanging="993"/>
        <w:rPr>
          <w:rFonts w:ascii="Times New Roman" w:hAnsi="Times New Roman" w:cs="Times New Roman"/>
          <w:b w:val="0"/>
          <w:szCs w:val="24"/>
          <w:lang w:val="id-ID"/>
        </w:rPr>
      </w:pPr>
      <w:r>
        <w:rPr>
          <w:rFonts w:ascii="Times New Roman" w:hAnsi="Times New Roman" w:cs="Times New Roman"/>
          <w:b w:val="0"/>
          <w:szCs w:val="24"/>
        </w:rPr>
        <w:t>Gambar 3.</w:t>
      </w:r>
      <w:r w:rsidRPr="0080670D">
        <w:rPr>
          <w:rFonts w:ascii="Times New Roman" w:hAnsi="Times New Roman" w:cs="Times New Roman"/>
          <w:b w:val="0"/>
          <w:szCs w:val="24"/>
        </w:rPr>
        <w:t>Nilai Rerata Berat</w:t>
      </w:r>
      <w:r>
        <w:rPr>
          <w:rFonts w:ascii="Times New Roman" w:hAnsi="Times New Roman" w:cs="Times New Roman"/>
          <w:b w:val="0"/>
          <w:szCs w:val="24"/>
          <w:lang w:val="id-ID"/>
        </w:rPr>
        <w:t xml:space="preserve"> </w:t>
      </w:r>
      <w:r w:rsidRPr="0080670D">
        <w:rPr>
          <w:rFonts w:ascii="Times New Roman" w:hAnsi="Times New Roman" w:cs="Times New Roman"/>
          <w:b w:val="0"/>
          <w:szCs w:val="24"/>
        </w:rPr>
        <w:t>K</w:t>
      </w:r>
      <w:r>
        <w:rPr>
          <w:rFonts w:ascii="Times New Roman" w:hAnsi="Times New Roman" w:cs="Times New Roman"/>
          <w:b w:val="0"/>
          <w:szCs w:val="24"/>
        </w:rPr>
        <w:t xml:space="preserve">ering </w:t>
      </w:r>
      <w:r>
        <w:rPr>
          <w:rFonts w:ascii="Times New Roman" w:hAnsi="Times New Roman" w:cs="Times New Roman"/>
          <w:b w:val="0"/>
          <w:szCs w:val="24"/>
          <w:lang w:val="id-ID"/>
        </w:rPr>
        <w:t>Tanaman.</w:t>
      </w:r>
    </w:p>
    <w:p w:rsidR="00395181" w:rsidRDefault="00395181" w:rsidP="00963B63">
      <w:pPr>
        <w:pStyle w:val="ListParagraph"/>
        <w:spacing w:after="0" w:afterAutospacing="0" w:line="240" w:lineRule="auto"/>
        <w:ind w:left="993" w:right="-1" w:hanging="993"/>
        <w:rPr>
          <w:rFonts w:ascii="Times New Roman" w:hAnsi="Times New Roman" w:cs="Times New Roman"/>
          <w:b w:val="0"/>
          <w:szCs w:val="24"/>
          <w:lang w:val="id-ID"/>
        </w:rPr>
      </w:pPr>
    </w:p>
    <w:p w:rsidR="00395181" w:rsidRDefault="00395181" w:rsidP="00963B63">
      <w:pPr>
        <w:pStyle w:val="ListParagraph"/>
        <w:spacing w:after="0" w:afterAutospacing="0" w:line="240" w:lineRule="auto"/>
        <w:ind w:left="993" w:right="-1" w:hanging="993"/>
        <w:rPr>
          <w:rFonts w:ascii="Times New Roman" w:hAnsi="Times New Roman" w:cs="Times New Roman"/>
          <w:b w:val="0"/>
          <w:szCs w:val="24"/>
        </w:rPr>
      </w:pPr>
    </w:p>
    <w:p w:rsidR="003C36E9" w:rsidRPr="00E82E6C" w:rsidRDefault="003C36E9" w:rsidP="003C36E9">
      <w:pPr>
        <w:pStyle w:val="ListParagraph"/>
        <w:spacing w:after="0" w:afterAutospacing="0" w:line="240" w:lineRule="auto"/>
        <w:ind w:left="1134" w:right="-1" w:hanging="1134"/>
        <w:rPr>
          <w:rFonts w:ascii="Times New Roman" w:hAnsi="Times New Roman" w:cs="Times New Roman"/>
          <w:b w:val="0"/>
          <w:szCs w:val="24"/>
          <w:lang w:val="id-ID"/>
        </w:rPr>
      </w:pPr>
      <w:r w:rsidRPr="0030241C">
        <w:rPr>
          <w:rFonts w:ascii="Times New Roman" w:hAnsi="Times New Roman" w:cs="Times New Roman"/>
          <w:noProof/>
          <w:szCs w:val="24"/>
          <w:lang w:val="id-ID" w:eastAsia="id-ID"/>
        </w:rPr>
        <w:drawing>
          <wp:inline distT="0" distB="0" distL="0" distR="0" wp14:anchorId="13829B02" wp14:editId="14815C05">
            <wp:extent cx="2847202" cy="1669741"/>
            <wp:effectExtent l="0" t="0" r="0" b="6985"/>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36E9" w:rsidRDefault="003C36E9" w:rsidP="00DD6542">
      <w:pPr>
        <w:pStyle w:val="ListParagraph"/>
        <w:spacing w:after="0" w:afterAutospacing="0" w:line="240" w:lineRule="auto"/>
        <w:ind w:left="1134" w:right="-72" w:hanging="1134"/>
        <w:jc w:val="both"/>
        <w:rPr>
          <w:rFonts w:ascii="Times New Roman" w:hAnsi="Times New Roman" w:cs="Times New Roman"/>
          <w:b w:val="0"/>
          <w:szCs w:val="24"/>
        </w:rPr>
      </w:pPr>
      <w:r w:rsidRPr="00E82E6C">
        <w:rPr>
          <w:rFonts w:ascii="Times New Roman" w:hAnsi="Times New Roman" w:cs="Times New Roman"/>
          <w:b w:val="0"/>
          <w:szCs w:val="24"/>
        </w:rPr>
        <w:t xml:space="preserve">Gambar </w:t>
      </w:r>
      <w:r>
        <w:rPr>
          <w:rFonts w:ascii="Times New Roman" w:hAnsi="Times New Roman" w:cs="Times New Roman"/>
          <w:b w:val="0"/>
          <w:szCs w:val="24"/>
          <w:lang w:val="id-ID"/>
        </w:rPr>
        <w:t>4</w:t>
      </w:r>
      <w:r w:rsidR="00DD6542">
        <w:rPr>
          <w:rFonts w:ascii="Times New Roman" w:hAnsi="Times New Roman" w:cs="Times New Roman"/>
          <w:b w:val="0"/>
          <w:szCs w:val="24"/>
        </w:rPr>
        <w:t>.</w:t>
      </w:r>
      <w:r w:rsidR="00DD6542">
        <w:rPr>
          <w:rFonts w:ascii="Times New Roman" w:hAnsi="Times New Roman" w:cs="Times New Roman"/>
          <w:b w:val="0"/>
          <w:szCs w:val="24"/>
        </w:rPr>
        <w:tab/>
        <w:t xml:space="preserve">Nilai Rerata </w:t>
      </w:r>
      <w:r w:rsidRPr="00E82E6C">
        <w:rPr>
          <w:rFonts w:ascii="Times New Roman" w:hAnsi="Times New Roman" w:cs="Times New Roman"/>
          <w:b w:val="0"/>
          <w:szCs w:val="24"/>
        </w:rPr>
        <w:t>Berat Rimpang/rumpun</w:t>
      </w:r>
      <w:r>
        <w:rPr>
          <w:rFonts w:ascii="Times New Roman" w:hAnsi="Times New Roman" w:cs="Times New Roman"/>
          <w:b w:val="0"/>
          <w:szCs w:val="24"/>
          <w:lang w:val="id-ID"/>
        </w:rPr>
        <w:t>.</w:t>
      </w:r>
    </w:p>
    <w:p w:rsidR="006932B3" w:rsidRDefault="006932B3" w:rsidP="006932B3">
      <w:pPr>
        <w:spacing w:before="0" w:beforeAutospacing="0" w:after="0" w:afterAutospacing="0" w:line="240" w:lineRule="auto"/>
        <w:ind w:left="0" w:right="-1"/>
        <w:jc w:val="both"/>
        <w:rPr>
          <w:rFonts w:ascii="Times New Roman" w:hAnsi="Times New Roman" w:cs="Times New Roman"/>
          <w:b w:val="0"/>
          <w:szCs w:val="24"/>
        </w:rPr>
        <w:sectPr w:rsidR="006932B3" w:rsidSect="004241A3">
          <w:type w:val="continuous"/>
          <w:pgSz w:w="11906" w:h="16838"/>
          <w:pgMar w:top="1701" w:right="1418" w:bottom="1418" w:left="1701" w:header="709" w:footer="709" w:gutter="0"/>
          <w:cols w:num="2" w:space="708"/>
          <w:docGrid w:linePitch="360"/>
        </w:sectPr>
      </w:pPr>
    </w:p>
    <w:p w:rsidR="006932B3" w:rsidRDefault="00CB6835" w:rsidP="006932B3">
      <w:pPr>
        <w:spacing w:before="0" w:beforeAutospacing="0" w:after="0" w:after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lastRenderedPageBreak/>
        <w:t xml:space="preserve">     </w:t>
      </w:r>
      <w:r w:rsidR="006932B3" w:rsidRPr="00E82E6C">
        <w:rPr>
          <w:rFonts w:ascii="Times New Roman" w:hAnsi="Times New Roman" w:cs="Times New Roman"/>
          <w:b w:val="0"/>
          <w:szCs w:val="24"/>
        </w:rPr>
        <w:t>Gambar 3 menunjukkan bahwa nilai rerata berat kering tanaman jahe berkisar antara 5,25 g – 7,83 g,</w:t>
      </w:r>
      <w:r w:rsidR="006932B3" w:rsidRPr="00E82E6C">
        <w:rPr>
          <w:rFonts w:ascii="Times New Roman" w:hAnsi="Times New Roman" w:cs="Times New Roman"/>
          <w:b w:val="0"/>
          <w:szCs w:val="24"/>
          <w:lang w:val="id-ID"/>
        </w:rPr>
        <w:t xml:space="preserve"> sedangkan</w:t>
      </w:r>
      <w:r w:rsidR="006932B3">
        <w:rPr>
          <w:rFonts w:ascii="Times New Roman" w:hAnsi="Times New Roman" w:cs="Times New Roman"/>
          <w:b w:val="0"/>
          <w:szCs w:val="24"/>
          <w:lang w:val="id-ID"/>
        </w:rPr>
        <w:t xml:space="preserve"> </w:t>
      </w:r>
      <w:r>
        <w:rPr>
          <w:rFonts w:ascii="Times New Roman" w:hAnsi="Times New Roman" w:cs="Times New Roman"/>
          <w:b w:val="0"/>
          <w:szCs w:val="24"/>
        </w:rPr>
        <w:lastRenderedPageBreak/>
        <w:t>Gambar</w:t>
      </w:r>
      <w:r w:rsidRPr="00CB6835">
        <w:rPr>
          <w:rFonts w:ascii="Times New Roman" w:hAnsi="Times New Roman" w:cs="Times New Roman"/>
          <w:b w:val="0"/>
          <w:color w:val="FFFFFF" w:themeColor="background1"/>
          <w:szCs w:val="24"/>
        </w:rPr>
        <w:t>.</w:t>
      </w:r>
      <w:r w:rsidR="006932B3">
        <w:rPr>
          <w:rFonts w:ascii="Times New Roman" w:hAnsi="Times New Roman" w:cs="Times New Roman"/>
          <w:b w:val="0"/>
          <w:szCs w:val="24"/>
          <w:lang w:val="id-ID"/>
        </w:rPr>
        <w:t>4</w:t>
      </w:r>
      <w:r w:rsidR="006932B3" w:rsidRPr="00E82E6C">
        <w:rPr>
          <w:rFonts w:ascii="Times New Roman" w:hAnsi="Times New Roman" w:cs="Times New Roman"/>
          <w:b w:val="0"/>
          <w:szCs w:val="24"/>
        </w:rPr>
        <w:t xml:space="preserve"> menunjukkan bahwa nilai rerata berat rimpang/rumpun tanaman jahe berkisar antara 19,39 g – 36,15 g.</w:t>
      </w:r>
    </w:p>
    <w:p w:rsidR="006932B3" w:rsidRDefault="006932B3" w:rsidP="00DD6542">
      <w:pPr>
        <w:spacing w:before="0" w:beforeAutospacing="0" w:after="0" w:afterAutospacing="0" w:line="240" w:lineRule="auto"/>
        <w:ind w:left="0" w:right="-1"/>
        <w:jc w:val="center"/>
        <w:rPr>
          <w:rFonts w:ascii="Times New Roman" w:hAnsi="Times New Roman" w:cs="Times New Roman"/>
          <w:b w:val="0"/>
          <w:szCs w:val="24"/>
          <w:lang w:val="id-ID"/>
        </w:rPr>
        <w:sectPr w:rsidR="006932B3" w:rsidSect="006932B3">
          <w:type w:val="continuous"/>
          <w:pgSz w:w="11906" w:h="16838"/>
          <w:pgMar w:top="1701" w:right="1418" w:bottom="1418" w:left="1701" w:header="709" w:footer="709" w:gutter="0"/>
          <w:cols w:num="2" w:space="708"/>
          <w:docGrid w:linePitch="360"/>
        </w:sectPr>
      </w:pPr>
    </w:p>
    <w:p w:rsidR="00963B63" w:rsidRDefault="00963B63" w:rsidP="00DD6542">
      <w:pPr>
        <w:spacing w:before="0" w:beforeAutospacing="0" w:after="0" w:afterAutospacing="0" w:line="240" w:lineRule="auto"/>
        <w:ind w:left="0" w:right="-1"/>
        <w:jc w:val="center"/>
        <w:rPr>
          <w:rFonts w:ascii="Times New Roman" w:hAnsi="Times New Roman" w:cs="Times New Roman"/>
          <w:b w:val="0"/>
          <w:szCs w:val="24"/>
          <w:lang w:val="id-ID"/>
        </w:rPr>
        <w:sectPr w:rsidR="00963B63" w:rsidSect="004241A3">
          <w:type w:val="continuous"/>
          <w:pgSz w:w="11906" w:h="16838"/>
          <w:pgMar w:top="1701" w:right="1418" w:bottom="1418" w:left="1701" w:header="709" w:footer="709" w:gutter="0"/>
          <w:cols w:space="708"/>
          <w:docGrid w:linePitch="360"/>
        </w:sectPr>
      </w:pPr>
    </w:p>
    <w:p w:rsidR="0080670D" w:rsidRDefault="0080670D" w:rsidP="004241A3">
      <w:pPr>
        <w:spacing w:before="0" w:beforeAutospacing="0" w:after="0" w:afterAutospacing="0" w:line="240" w:lineRule="auto"/>
        <w:ind w:left="0" w:right="-1"/>
        <w:jc w:val="center"/>
        <w:rPr>
          <w:rFonts w:ascii="Times New Roman" w:hAnsi="Times New Roman" w:cs="Times New Roman"/>
          <w:b w:val="0"/>
          <w:szCs w:val="24"/>
          <w:lang w:val="id-ID"/>
        </w:rPr>
      </w:pPr>
      <w:r w:rsidRPr="00CD034B">
        <w:rPr>
          <w:rFonts w:ascii="Times New Roman" w:hAnsi="Times New Roman" w:cs="Times New Roman"/>
          <w:noProof/>
          <w:szCs w:val="24"/>
          <w:lang w:val="id-ID" w:eastAsia="id-ID"/>
        </w:rPr>
        <w:lastRenderedPageBreak/>
        <w:drawing>
          <wp:inline distT="0" distB="0" distL="0" distR="0" wp14:anchorId="5F5D8A4F" wp14:editId="228FE280">
            <wp:extent cx="5163671" cy="2205317"/>
            <wp:effectExtent l="0" t="0" r="0" b="508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5181" w:rsidRDefault="00CB6835" w:rsidP="00CB6835">
      <w:pPr>
        <w:spacing w:before="0" w:beforeAutospacing="0" w:after="0" w:afterAutospacing="0" w:line="240" w:lineRule="auto"/>
        <w:ind w:left="0" w:right="-1"/>
        <w:jc w:val="center"/>
        <w:rPr>
          <w:rFonts w:ascii="Times New Roman" w:hAnsi="Times New Roman" w:cs="Times New Roman"/>
          <w:b w:val="0"/>
          <w:szCs w:val="24"/>
          <w:lang w:val="id-ID"/>
        </w:rPr>
        <w:sectPr w:rsidR="00395181" w:rsidSect="004241A3">
          <w:type w:val="continuous"/>
          <w:pgSz w:w="11906" w:h="16838"/>
          <w:pgMar w:top="1701" w:right="1418" w:bottom="1418" w:left="1701" w:header="709" w:footer="709" w:gutter="0"/>
          <w:cols w:space="708"/>
          <w:docGrid w:linePitch="360"/>
        </w:sectPr>
      </w:pPr>
      <w:r>
        <w:rPr>
          <w:rFonts w:ascii="Times New Roman" w:hAnsi="Times New Roman" w:cs="Times New Roman"/>
          <w:b w:val="0"/>
          <w:szCs w:val="24"/>
          <w:lang w:val="id-ID"/>
        </w:rPr>
        <w:t>Gambar 5. Nilai Rerata Tinggi Tanaman</w:t>
      </w:r>
    </w:p>
    <w:p w:rsidR="0094559A" w:rsidRPr="00075B4B" w:rsidRDefault="0094559A" w:rsidP="00075B4B">
      <w:pPr>
        <w:spacing w:before="0" w:beforeAutospacing="0" w:after="0" w:afterAutospacing="0" w:line="240" w:lineRule="auto"/>
        <w:ind w:left="0" w:right="-1"/>
        <w:jc w:val="both"/>
        <w:rPr>
          <w:rFonts w:ascii="Times New Roman" w:hAnsi="Times New Roman" w:cs="Times New Roman"/>
          <w:b w:val="0"/>
          <w:szCs w:val="24"/>
          <w:lang w:val="id-ID"/>
        </w:rPr>
        <w:sectPr w:rsidR="0094559A" w:rsidRPr="00075B4B" w:rsidSect="004241A3">
          <w:type w:val="continuous"/>
          <w:pgSz w:w="11906" w:h="16838"/>
          <w:pgMar w:top="1701" w:right="1418" w:bottom="1418" w:left="1701" w:header="709" w:footer="709" w:gutter="0"/>
          <w:cols w:num="2" w:space="708"/>
          <w:docGrid w:linePitch="360"/>
        </w:sectPr>
      </w:pPr>
    </w:p>
    <w:p w:rsidR="000D268F" w:rsidRPr="00075B4B" w:rsidRDefault="00075B4B" w:rsidP="004241A3">
      <w:pPr>
        <w:pStyle w:val="ListParagraph"/>
        <w:spacing w:after="0" w:afterAutospacing="0" w:line="240" w:lineRule="auto"/>
        <w:ind w:left="0" w:right="-1" w:firstLine="142"/>
        <w:rPr>
          <w:rFonts w:ascii="Times New Roman" w:hAnsi="Times New Roman" w:cs="Times New Roman"/>
          <w:b w:val="0"/>
          <w:szCs w:val="24"/>
          <w:lang w:val="id-ID"/>
        </w:rPr>
      </w:pPr>
      <w:bookmarkStart w:id="2" w:name="_GoBack"/>
      <w:r w:rsidRPr="005E62D3">
        <w:rPr>
          <w:rFonts w:ascii="Times New Roman" w:hAnsi="Times New Roman" w:cs="Times New Roman"/>
          <w:noProof/>
          <w:szCs w:val="24"/>
          <w:lang w:val="id-ID" w:eastAsia="id-ID"/>
        </w:rPr>
        <w:lastRenderedPageBreak/>
        <w:drawing>
          <wp:inline distT="0" distB="0" distL="0" distR="0" wp14:anchorId="23B60E18" wp14:editId="1A476199">
            <wp:extent cx="5428735" cy="2438400"/>
            <wp:effectExtent l="0" t="0" r="63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
    </w:p>
    <w:p w:rsidR="00395181" w:rsidRPr="00395181" w:rsidRDefault="00395181" w:rsidP="00CB6835">
      <w:pPr>
        <w:spacing w:before="0" w:beforeAutospacing="0" w:after="0" w:afterAutospacing="0" w:line="240" w:lineRule="auto"/>
        <w:ind w:right="-1"/>
        <w:jc w:val="center"/>
        <w:rPr>
          <w:rFonts w:ascii="Times New Roman" w:hAnsi="Times New Roman" w:cs="Times New Roman"/>
          <w:b w:val="0"/>
          <w:szCs w:val="24"/>
          <w:lang w:val="id-ID"/>
        </w:rPr>
        <w:sectPr w:rsidR="00395181" w:rsidRPr="00395181" w:rsidSect="004241A3">
          <w:type w:val="continuous"/>
          <w:pgSz w:w="11906" w:h="16838"/>
          <w:pgMar w:top="1701" w:right="1418" w:bottom="1418" w:left="1701" w:header="709" w:footer="709" w:gutter="0"/>
          <w:cols w:space="708"/>
          <w:docGrid w:linePitch="360"/>
        </w:sectPr>
      </w:pPr>
      <w:r>
        <w:rPr>
          <w:rFonts w:ascii="Times New Roman" w:hAnsi="Times New Roman" w:cs="Times New Roman"/>
          <w:b w:val="0"/>
          <w:szCs w:val="24"/>
          <w:lang w:val="id-ID"/>
        </w:rPr>
        <w:t>Gambar 6.</w:t>
      </w:r>
      <w:r w:rsidR="00CB6835">
        <w:rPr>
          <w:rFonts w:ascii="Times New Roman" w:hAnsi="Times New Roman" w:cs="Times New Roman"/>
          <w:b w:val="0"/>
          <w:szCs w:val="24"/>
          <w:lang w:val="id-ID"/>
        </w:rPr>
        <w:t xml:space="preserve"> Nilai Rerata Jumlah Daun</w:t>
      </w:r>
    </w:p>
    <w:p w:rsidR="006932B3" w:rsidRDefault="00CB6835" w:rsidP="00CB6835">
      <w:pPr>
        <w:spacing w:before="0" w:beforeAutospacing="0" w:after="0" w:after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lastRenderedPageBreak/>
        <w:t xml:space="preserve">     </w:t>
      </w:r>
      <w:r w:rsidR="006932B3" w:rsidRPr="00E82E6C">
        <w:rPr>
          <w:rFonts w:ascii="Times New Roman" w:hAnsi="Times New Roman" w:cs="Times New Roman"/>
          <w:b w:val="0"/>
          <w:szCs w:val="24"/>
        </w:rPr>
        <w:t xml:space="preserve">Gambar </w:t>
      </w:r>
      <w:r w:rsidR="006932B3">
        <w:rPr>
          <w:rFonts w:ascii="Times New Roman" w:hAnsi="Times New Roman" w:cs="Times New Roman"/>
          <w:b w:val="0"/>
          <w:szCs w:val="24"/>
          <w:lang w:val="id-ID"/>
        </w:rPr>
        <w:t>5</w:t>
      </w:r>
      <w:r w:rsidR="006932B3" w:rsidRPr="00E82E6C">
        <w:rPr>
          <w:rFonts w:ascii="Times New Roman" w:hAnsi="Times New Roman" w:cs="Times New Roman"/>
          <w:b w:val="0"/>
          <w:szCs w:val="24"/>
        </w:rPr>
        <w:t xml:space="preserve"> menunjukkan bahwa nilai rerata tinggi tanaman jahe 4 mst berkisar antara 14,44 cm – 22,17 cm, 8 mst berkisar antara 29,59 cm – 38,90 cm dan 12 mst berkisar antara 49,63 cm – 60,73 cm.</w:t>
      </w:r>
    </w:p>
    <w:p w:rsidR="00DD6542" w:rsidRDefault="00CB6835" w:rsidP="00CB6835">
      <w:pPr>
        <w:spacing w:before="0" w:beforeAutospacing="0" w:after="0" w:afterAutospacing="0" w:line="240" w:lineRule="auto"/>
        <w:ind w:left="0" w:right="-1"/>
        <w:jc w:val="both"/>
        <w:rPr>
          <w:rFonts w:ascii="Times New Roman" w:hAnsi="Times New Roman" w:cs="Times New Roman"/>
          <w:b w:val="0"/>
          <w:szCs w:val="24"/>
          <w:lang w:val="id-ID"/>
        </w:rPr>
        <w:sectPr w:rsidR="00DD6542" w:rsidSect="004241A3">
          <w:type w:val="continuous"/>
          <w:pgSz w:w="11906" w:h="16838"/>
          <w:pgMar w:top="1701" w:right="1418" w:bottom="1418" w:left="1701" w:header="709" w:footer="709" w:gutter="0"/>
          <w:cols w:num="2" w:space="708"/>
          <w:docGrid w:linePitch="360"/>
        </w:sectPr>
      </w:pPr>
      <w:r>
        <w:rPr>
          <w:rFonts w:ascii="Times New Roman" w:hAnsi="Times New Roman" w:cs="Times New Roman"/>
          <w:b w:val="0"/>
          <w:szCs w:val="24"/>
          <w:lang w:val="id-ID"/>
        </w:rPr>
        <w:t xml:space="preserve">     </w:t>
      </w:r>
      <w:r w:rsidR="00075B4B" w:rsidRPr="00075B4B">
        <w:rPr>
          <w:rFonts w:ascii="Times New Roman" w:hAnsi="Times New Roman" w:cs="Times New Roman"/>
          <w:b w:val="0"/>
          <w:szCs w:val="24"/>
        </w:rPr>
        <w:t xml:space="preserve">Gambar </w:t>
      </w:r>
      <w:r w:rsidR="00075B4B">
        <w:rPr>
          <w:rFonts w:ascii="Times New Roman" w:hAnsi="Times New Roman" w:cs="Times New Roman"/>
          <w:b w:val="0"/>
          <w:szCs w:val="24"/>
          <w:lang w:val="id-ID"/>
        </w:rPr>
        <w:t>6</w:t>
      </w:r>
      <w:r w:rsidR="00075B4B" w:rsidRPr="00075B4B">
        <w:rPr>
          <w:rFonts w:ascii="Times New Roman" w:hAnsi="Times New Roman" w:cs="Times New Roman"/>
          <w:b w:val="0"/>
          <w:szCs w:val="24"/>
        </w:rPr>
        <w:t xml:space="preserve"> menunjukkan bahwa nilai rerata jumlah daun tanaman jahe 4 mst berkisar antara 2,92 helai – 5,17 helai, 8 </w:t>
      </w:r>
      <w:r w:rsidR="00075B4B" w:rsidRPr="00075B4B">
        <w:rPr>
          <w:rFonts w:ascii="Times New Roman" w:hAnsi="Times New Roman" w:cs="Times New Roman"/>
          <w:b w:val="0"/>
          <w:szCs w:val="24"/>
        </w:rPr>
        <w:lastRenderedPageBreak/>
        <w:t>mst berkisar antara 8,08 helai  – 13,84 helai dan 12 mst berkisar antara 22,05 helai – 34,09 helai.</w:t>
      </w:r>
      <w:r w:rsidR="00075B4B" w:rsidRPr="00075B4B">
        <w:rPr>
          <w:rFonts w:ascii="Times New Roman" w:hAnsi="Times New Roman" w:cs="Times New Roman"/>
          <w:szCs w:val="24"/>
        </w:rPr>
        <w:t xml:space="preserve"> </w:t>
      </w:r>
      <w:r w:rsidR="00075B4B" w:rsidRPr="00075B4B">
        <w:rPr>
          <w:rFonts w:ascii="Times New Roman" w:hAnsi="Times New Roman" w:cs="Times New Roman"/>
          <w:b w:val="0"/>
          <w:szCs w:val="24"/>
        </w:rPr>
        <w:t xml:space="preserve">Selanjutnya untuk mengetahui perbedaan antara perlakuan yang berpengaruh nyata terhadap jumlah anakan dilakukan uji Beda Nyata Jujur (BNJ) yang hasilnya dapat dilihat pada Tabel </w:t>
      </w:r>
      <w:r w:rsidR="00075B4B">
        <w:rPr>
          <w:rFonts w:ascii="Times New Roman" w:hAnsi="Times New Roman" w:cs="Times New Roman"/>
          <w:b w:val="0"/>
          <w:szCs w:val="24"/>
          <w:lang w:val="id-ID"/>
        </w:rPr>
        <w:t>1.</w:t>
      </w:r>
    </w:p>
    <w:p w:rsidR="00075B4B" w:rsidRDefault="00075B4B" w:rsidP="00AF6D86">
      <w:pPr>
        <w:spacing w:before="0" w:beforeAutospacing="0" w:after="0" w:afterAutospacing="0" w:line="240" w:lineRule="auto"/>
        <w:ind w:left="0" w:right="-1" w:firstLine="426"/>
        <w:jc w:val="both"/>
        <w:rPr>
          <w:rFonts w:ascii="Times New Roman" w:hAnsi="Times New Roman" w:cs="Times New Roman"/>
          <w:b w:val="0"/>
          <w:szCs w:val="24"/>
        </w:rPr>
      </w:pPr>
    </w:p>
    <w:p w:rsidR="009A46C2" w:rsidRPr="00075B4B" w:rsidRDefault="009A46C2" w:rsidP="00AF6D86">
      <w:pPr>
        <w:spacing w:before="0" w:beforeAutospacing="0" w:after="0" w:afterAutospacing="0" w:line="240" w:lineRule="auto"/>
        <w:ind w:left="851" w:right="-1" w:hanging="851"/>
        <w:jc w:val="both"/>
        <w:rPr>
          <w:rFonts w:ascii="Times New Roman" w:hAnsi="Times New Roman" w:cs="Times New Roman"/>
          <w:b w:val="0"/>
          <w:szCs w:val="24"/>
        </w:rPr>
      </w:pPr>
      <w:r w:rsidRPr="007E6445">
        <w:rPr>
          <w:rFonts w:ascii="Times New Roman" w:eastAsia="Times New Roman" w:hAnsi="Times New Roman" w:cs="Times New Roman"/>
          <w:b w:val="0"/>
          <w:szCs w:val="24"/>
          <w:lang w:val="id-ID" w:eastAsia="id-ID"/>
        </w:rPr>
        <w:t xml:space="preserve">Tabel </w:t>
      </w:r>
      <w:r>
        <w:rPr>
          <w:rFonts w:ascii="Times New Roman" w:eastAsia="Times New Roman" w:hAnsi="Times New Roman" w:cs="Times New Roman"/>
          <w:b w:val="0"/>
          <w:szCs w:val="24"/>
          <w:lang w:val="id-ID" w:eastAsia="id-ID"/>
        </w:rPr>
        <w:t>1</w:t>
      </w:r>
      <w:r w:rsidRPr="007E6445">
        <w:rPr>
          <w:rFonts w:ascii="Times New Roman" w:eastAsia="Times New Roman" w:hAnsi="Times New Roman" w:cs="Times New Roman"/>
          <w:b w:val="0"/>
          <w:szCs w:val="24"/>
          <w:lang w:val="id-ID" w:eastAsia="id-ID"/>
        </w:rPr>
        <w:t>. Uji Beda Nyata Jujur Pengaruh Kombinasi Media Tanam terhadap Jumlah Anakan (anakan)</w:t>
      </w:r>
    </w:p>
    <w:tbl>
      <w:tblPr>
        <w:tblStyle w:val="TableGrid"/>
        <w:tblW w:w="7938" w:type="dxa"/>
        <w:tblLook w:val="04A0" w:firstRow="1" w:lastRow="0" w:firstColumn="1" w:lastColumn="0" w:noHBand="0" w:noVBand="1"/>
      </w:tblPr>
      <w:tblGrid>
        <w:gridCol w:w="4820"/>
        <w:gridCol w:w="3118"/>
      </w:tblGrid>
      <w:tr w:rsidR="009A46C2" w:rsidRPr="007E6445" w:rsidTr="00AF6D86">
        <w:tc>
          <w:tcPr>
            <w:tcW w:w="4820" w:type="dxa"/>
            <w:tcBorders>
              <w:left w:val="nil"/>
              <w:bottom w:val="single" w:sz="4" w:space="0" w:color="000000"/>
              <w:right w:val="nil"/>
            </w:tcBorders>
          </w:tcPr>
          <w:p w:rsidR="009A46C2" w:rsidRPr="007E6445" w:rsidRDefault="009A46C2" w:rsidP="00680F4F">
            <w:pPr>
              <w:spacing w:before="0" w:beforeAutospacing="0" w:after="0" w:afterAutospacing="0" w:line="240" w:lineRule="auto"/>
              <w:ind w:left="-1203" w:right="0" w:firstLine="1203"/>
              <w:jc w:val="center"/>
              <w:rPr>
                <w:rFonts w:eastAsia="Times New Roman"/>
                <w:b w:val="0"/>
                <w:szCs w:val="24"/>
                <w:lang w:val="id-ID" w:eastAsia="id-ID"/>
              </w:rPr>
            </w:pPr>
            <w:r w:rsidRPr="007E6445">
              <w:rPr>
                <w:rFonts w:eastAsia="Times New Roman"/>
                <w:b w:val="0"/>
                <w:szCs w:val="24"/>
                <w:lang w:val="id-ID" w:eastAsia="id-ID"/>
              </w:rPr>
              <w:t>Kombinasi Media Tanam</w:t>
            </w:r>
          </w:p>
        </w:tc>
        <w:tc>
          <w:tcPr>
            <w:tcW w:w="3118" w:type="dxa"/>
            <w:tcBorders>
              <w:left w:val="nil"/>
              <w:bottom w:val="single" w:sz="4" w:space="0" w:color="000000"/>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Rerata</w:t>
            </w:r>
          </w:p>
        </w:tc>
      </w:tr>
      <w:tr w:rsidR="009A46C2" w:rsidRPr="007E6445" w:rsidTr="00AF6D86">
        <w:trPr>
          <w:trHeight w:val="351"/>
        </w:trPr>
        <w:tc>
          <w:tcPr>
            <w:tcW w:w="4820" w:type="dxa"/>
            <w:tcBorders>
              <w:left w:val="nil"/>
              <w:bottom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 w:val="22"/>
                <w:lang w:val="id-ID" w:eastAsia="id-ID"/>
              </w:rPr>
            </w:pPr>
            <w:r w:rsidRPr="007E6445">
              <w:rPr>
                <w:rFonts w:eastAsia="Times New Roman"/>
                <w:b w:val="0"/>
                <w:sz w:val="22"/>
                <w:lang w:eastAsia="id-ID"/>
              </w:rPr>
              <w:t xml:space="preserve">Tanah + </w:t>
            </w:r>
            <w:r w:rsidRPr="007E6445">
              <w:rPr>
                <w:rFonts w:eastAsia="Times New Roman"/>
                <w:b w:val="0"/>
                <w:i/>
                <w:sz w:val="22"/>
                <w:lang w:eastAsia="id-ID"/>
              </w:rPr>
              <w:t xml:space="preserve">Cocopeat </w:t>
            </w:r>
          </w:p>
        </w:tc>
        <w:tc>
          <w:tcPr>
            <w:tcW w:w="3118" w:type="dxa"/>
            <w:tcBorders>
              <w:left w:val="nil"/>
              <w:bottom w:val="nil"/>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2,50 b</w:t>
            </w:r>
          </w:p>
        </w:tc>
      </w:tr>
      <w:tr w:rsidR="009A46C2" w:rsidRPr="007E6445" w:rsidTr="00AF6D86">
        <w:tc>
          <w:tcPr>
            <w:tcW w:w="4820"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 w:val="22"/>
                <w:lang w:val="id-ID" w:eastAsia="id-ID"/>
              </w:rPr>
            </w:pPr>
            <w:r w:rsidRPr="007E6445">
              <w:rPr>
                <w:rFonts w:eastAsia="Times New Roman"/>
                <w:b w:val="0"/>
                <w:sz w:val="22"/>
                <w:lang w:eastAsia="id-ID"/>
              </w:rPr>
              <w:t xml:space="preserve">Tanah + Pupuk kotoran ayam </w:t>
            </w:r>
          </w:p>
        </w:tc>
        <w:tc>
          <w:tcPr>
            <w:tcW w:w="3118"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 xml:space="preserve">  3,42 ab</w:t>
            </w:r>
          </w:p>
        </w:tc>
      </w:tr>
      <w:tr w:rsidR="009A46C2" w:rsidRPr="007E6445" w:rsidTr="00AF6D86">
        <w:tc>
          <w:tcPr>
            <w:tcW w:w="4820"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 w:val="22"/>
                <w:lang w:val="id-ID" w:eastAsia="id-ID"/>
              </w:rPr>
            </w:pPr>
            <w:r w:rsidRPr="007E6445">
              <w:rPr>
                <w:rFonts w:eastAsia="Times New Roman"/>
                <w:b w:val="0"/>
                <w:sz w:val="22"/>
                <w:lang w:eastAsia="id-ID"/>
              </w:rPr>
              <w:t xml:space="preserve">Tanah + Arang sekam padi </w:t>
            </w:r>
          </w:p>
        </w:tc>
        <w:tc>
          <w:tcPr>
            <w:tcW w:w="3118"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 xml:space="preserve">  4,00 ab</w:t>
            </w:r>
          </w:p>
        </w:tc>
      </w:tr>
      <w:tr w:rsidR="009A46C2" w:rsidRPr="007E6445" w:rsidTr="00AF6D86">
        <w:tc>
          <w:tcPr>
            <w:tcW w:w="4820"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 w:val="22"/>
                <w:lang w:val="id-ID" w:eastAsia="id-ID"/>
              </w:rPr>
            </w:pPr>
            <w:r w:rsidRPr="007E6445">
              <w:rPr>
                <w:rFonts w:eastAsia="Times New Roman"/>
                <w:b w:val="0"/>
                <w:sz w:val="22"/>
                <w:lang w:eastAsia="id-ID"/>
              </w:rPr>
              <w:t xml:space="preserve">Tanah + </w:t>
            </w:r>
            <w:r w:rsidRPr="007E6445">
              <w:rPr>
                <w:rFonts w:eastAsia="Times New Roman"/>
                <w:b w:val="0"/>
                <w:i/>
                <w:sz w:val="22"/>
                <w:lang w:eastAsia="id-ID"/>
              </w:rPr>
              <w:t>Cocopeat</w:t>
            </w:r>
            <w:r w:rsidRPr="007E6445">
              <w:rPr>
                <w:rFonts w:eastAsia="Times New Roman"/>
                <w:b w:val="0"/>
                <w:sz w:val="22"/>
                <w:lang w:eastAsia="id-ID"/>
              </w:rPr>
              <w:t xml:space="preserve"> + Pupuk kotoran ayam </w:t>
            </w:r>
          </w:p>
        </w:tc>
        <w:tc>
          <w:tcPr>
            <w:tcW w:w="3118"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 xml:space="preserve">  4,17 ab</w:t>
            </w:r>
          </w:p>
        </w:tc>
      </w:tr>
      <w:tr w:rsidR="009A46C2" w:rsidRPr="007E6445" w:rsidTr="00AF6D86">
        <w:tc>
          <w:tcPr>
            <w:tcW w:w="4820"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 w:val="22"/>
                <w:lang w:val="id-ID" w:eastAsia="id-ID"/>
              </w:rPr>
            </w:pPr>
            <w:r w:rsidRPr="007E6445">
              <w:rPr>
                <w:rFonts w:eastAsia="Times New Roman"/>
                <w:b w:val="0"/>
                <w:sz w:val="22"/>
                <w:lang w:eastAsia="id-ID"/>
              </w:rPr>
              <w:t xml:space="preserve">Tanah + </w:t>
            </w:r>
            <w:r w:rsidRPr="007E6445">
              <w:rPr>
                <w:rFonts w:eastAsia="Times New Roman"/>
                <w:b w:val="0"/>
                <w:i/>
                <w:sz w:val="22"/>
                <w:lang w:eastAsia="id-ID"/>
              </w:rPr>
              <w:t xml:space="preserve">Cocopeat </w:t>
            </w:r>
            <w:r w:rsidRPr="007E6445">
              <w:rPr>
                <w:rFonts w:eastAsia="Times New Roman"/>
                <w:b w:val="0"/>
                <w:sz w:val="22"/>
                <w:lang w:eastAsia="id-ID"/>
              </w:rPr>
              <w:t xml:space="preserve">+ Arang sekam padi </w:t>
            </w:r>
          </w:p>
        </w:tc>
        <w:tc>
          <w:tcPr>
            <w:tcW w:w="3118"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2,92 b</w:t>
            </w:r>
          </w:p>
        </w:tc>
      </w:tr>
      <w:tr w:rsidR="009A46C2" w:rsidRPr="007E6445" w:rsidTr="00AF6D86">
        <w:tc>
          <w:tcPr>
            <w:tcW w:w="4820"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 w:val="20"/>
                <w:szCs w:val="20"/>
                <w:lang w:val="id-ID" w:eastAsia="id-ID"/>
              </w:rPr>
            </w:pPr>
            <w:r w:rsidRPr="007E6445">
              <w:rPr>
                <w:rFonts w:eastAsia="Times New Roman"/>
                <w:b w:val="0"/>
                <w:sz w:val="20"/>
                <w:szCs w:val="20"/>
                <w:lang w:eastAsia="id-ID"/>
              </w:rPr>
              <w:t xml:space="preserve">Tanah + Arang sekam padi + Pupuk kotoran ayam </w:t>
            </w:r>
          </w:p>
        </w:tc>
        <w:tc>
          <w:tcPr>
            <w:tcW w:w="3118" w:type="dxa"/>
            <w:tcBorders>
              <w:top w:val="nil"/>
              <w:left w:val="nil"/>
              <w:bottom w:val="nil"/>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4,83 a</w:t>
            </w:r>
          </w:p>
        </w:tc>
      </w:tr>
      <w:tr w:rsidR="009A46C2" w:rsidRPr="007E6445" w:rsidTr="00AF6D86">
        <w:tc>
          <w:tcPr>
            <w:tcW w:w="4820" w:type="dxa"/>
            <w:tcBorders>
              <w:top w:val="nil"/>
              <w:left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 w:val="20"/>
                <w:szCs w:val="20"/>
                <w:lang w:val="id-ID" w:eastAsia="id-ID"/>
              </w:rPr>
            </w:pPr>
            <w:r w:rsidRPr="007E6445">
              <w:rPr>
                <w:rFonts w:eastAsia="Times New Roman"/>
                <w:b w:val="0"/>
                <w:sz w:val="20"/>
                <w:szCs w:val="20"/>
                <w:lang w:eastAsia="id-ID"/>
              </w:rPr>
              <w:t xml:space="preserve">Tanah + </w:t>
            </w:r>
            <w:r w:rsidRPr="007E6445">
              <w:rPr>
                <w:rFonts w:eastAsia="Times New Roman"/>
                <w:b w:val="0"/>
                <w:i/>
                <w:sz w:val="20"/>
                <w:szCs w:val="20"/>
                <w:lang w:eastAsia="id-ID"/>
              </w:rPr>
              <w:t xml:space="preserve">Cocopeat </w:t>
            </w:r>
            <w:r w:rsidRPr="007E6445">
              <w:rPr>
                <w:rFonts w:eastAsia="Times New Roman"/>
                <w:b w:val="0"/>
                <w:sz w:val="20"/>
                <w:szCs w:val="20"/>
                <w:lang w:eastAsia="id-ID"/>
              </w:rPr>
              <w:t xml:space="preserve">+ Arang sekam padi + Pupuk kotoran ayam </w:t>
            </w:r>
          </w:p>
        </w:tc>
        <w:tc>
          <w:tcPr>
            <w:tcW w:w="3118" w:type="dxa"/>
            <w:tcBorders>
              <w:top w:val="nil"/>
              <w:left w:val="nil"/>
              <w:right w:val="nil"/>
            </w:tcBorders>
          </w:tcPr>
          <w:p w:rsidR="009A46C2" w:rsidRPr="007E6445" w:rsidRDefault="009A46C2" w:rsidP="00680F4F">
            <w:pPr>
              <w:spacing w:before="0" w:beforeAutospacing="0" w:after="0" w:afterAutospacing="0" w:line="240" w:lineRule="auto"/>
              <w:ind w:left="0" w:right="0"/>
              <w:jc w:val="center"/>
              <w:rPr>
                <w:rFonts w:eastAsia="Times New Roman"/>
                <w:b w:val="0"/>
                <w:szCs w:val="24"/>
                <w:lang w:val="id-ID" w:eastAsia="id-ID"/>
              </w:rPr>
            </w:pPr>
            <w:r w:rsidRPr="007E6445">
              <w:rPr>
                <w:rFonts w:eastAsia="Times New Roman"/>
                <w:b w:val="0"/>
                <w:szCs w:val="24"/>
                <w:lang w:val="id-ID" w:eastAsia="id-ID"/>
              </w:rPr>
              <w:t xml:space="preserve">  3,42 ab</w:t>
            </w:r>
          </w:p>
        </w:tc>
      </w:tr>
      <w:tr w:rsidR="009A46C2" w:rsidRPr="007E6445" w:rsidTr="00AF6D86">
        <w:tc>
          <w:tcPr>
            <w:tcW w:w="7938" w:type="dxa"/>
            <w:gridSpan w:val="2"/>
            <w:tcBorders>
              <w:left w:val="nil"/>
              <w:right w:val="nil"/>
            </w:tcBorders>
          </w:tcPr>
          <w:p w:rsidR="009A46C2" w:rsidRPr="007E6445" w:rsidRDefault="009A46C2" w:rsidP="00680F4F">
            <w:pPr>
              <w:spacing w:before="0" w:beforeAutospacing="0" w:after="0" w:afterAutospacing="0" w:line="240" w:lineRule="auto"/>
              <w:ind w:left="0" w:right="0"/>
              <w:jc w:val="both"/>
              <w:rPr>
                <w:rFonts w:eastAsia="Times New Roman"/>
                <w:b w:val="0"/>
                <w:szCs w:val="24"/>
                <w:lang w:val="id-ID" w:eastAsia="id-ID"/>
              </w:rPr>
            </w:pPr>
            <w:r w:rsidRPr="007E6445">
              <w:rPr>
                <w:rFonts w:eastAsia="Times New Roman"/>
                <w:b w:val="0"/>
                <w:szCs w:val="24"/>
                <w:lang w:val="id-ID" w:eastAsia="id-ID"/>
              </w:rPr>
              <w:t>BNJ 5% = 1,75</w:t>
            </w:r>
          </w:p>
        </w:tc>
      </w:tr>
    </w:tbl>
    <w:p w:rsidR="009A46C2" w:rsidRPr="007E6445" w:rsidRDefault="009A46C2" w:rsidP="009A46C2">
      <w:pPr>
        <w:spacing w:before="0" w:beforeAutospacing="0" w:after="240" w:afterAutospacing="0" w:line="240" w:lineRule="auto"/>
        <w:ind w:left="1418" w:right="0" w:hanging="1418"/>
        <w:jc w:val="both"/>
        <w:rPr>
          <w:rFonts w:ascii="Times New Roman" w:eastAsia="Times New Roman" w:hAnsi="Times New Roman" w:cs="Times New Roman"/>
          <w:b w:val="0"/>
          <w:szCs w:val="24"/>
          <w:lang w:val="id-ID" w:eastAsia="id-ID"/>
        </w:rPr>
      </w:pPr>
      <w:r w:rsidRPr="007E6445">
        <w:rPr>
          <w:rFonts w:ascii="Times New Roman" w:eastAsia="Times New Roman" w:hAnsi="Times New Roman" w:cs="Times New Roman"/>
          <w:b w:val="0"/>
          <w:szCs w:val="24"/>
          <w:lang w:val="id-ID" w:eastAsia="id-ID"/>
        </w:rPr>
        <w:t>Keterangan : Angka yang diikuti oleh huruf yang sama pada kolom yang sama berbeda tidak nyata pada taraf uji BNJ 5%</w:t>
      </w:r>
    </w:p>
    <w:p w:rsidR="00DD6542" w:rsidRDefault="00DD6542" w:rsidP="00AF6D86">
      <w:pPr>
        <w:spacing w:before="0" w:beforeAutospacing="0" w:after="240" w:afterAutospacing="0" w:line="240" w:lineRule="auto"/>
        <w:ind w:left="0" w:right="-1" w:firstLine="720"/>
        <w:jc w:val="both"/>
        <w:rPr>
          <w:rFonts w:ascii="Times New Roman" w:hAnsi="Times New Roman" w:cs="Times New Roman"/>
          <w:b w:val="0"/>
          <w:szCs w:val="24"/>
        </w:rPr>
        <w:sectPr w:rsidR="00DD6542" w:rsidSect="004241A3">
          <w:type w:val="continuous"/>
          <w:pgSz w:w="11906" w:h="16838"/>
          <w:pgMar w:top="1701" w:right="1418" w:bottom="1418" w:left="1701" w:header="709" w:footer="709" w:gutter="0"/>
          <w:cols w:space="708"/>
          <w:docGrid w:linePitch="360"/>
        </w:sectPr>
      </w:pPr>
    </w:p>
    <w:p w:rsidR="009A46C2" w:rsidRDefault="00CB6835" w:rsidP="00CB6835">
      <w:pPr>
        <w:spacing w:before="0" w:beforeAutospacing="0" w:after="240" w:afterAutospacing="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lastRenderedPageBreak/>
        <w:t xml:space="preserve">     </w:t>
      </w:r>
      <w:r w:rsidR="009A46C2" w:rsidRPr="007E6445">
        <w:rPr>
          <w:rFonts w:ascii="Times New Roman" w:hAnsi="Times New Roman" w:cs="Times New Roman"/>
          <w:b w:val="0"/>
          <w:szCs w:val="24"/>
        </w:rPr>
        <w:t xml:space="preserve">Hasil uji BNJ pada Tabel </w:t>
      </w:r>
      <w:r w:rsidR="000D268F">
        <w:rPr>
          <w:rFonts w:ascii="Times New Roman" w:hAnsi="Times New Roman" w:cs="Times New Roman"/>
          <w:b w:val="0"/>
          <w:szCs w:val="24"/>
          <w:lang w:val="id-ID"/>
        </w:rPr>
        <w:t>1</w:t>
      </w:r>
      <w:r w:rsidR="009A46C2" w:rsidRPr="007E6445">
        <w:rPr>
          <w:rFonts w:ascii="Times New Roman" w:hAnsi="Times New Roman" w:cs="Times New Roman"/>
          <w:b w:val="0"/>
          <w:szCs w:val="24"/>
        </w:rPr>
        <w:t xml:space="preserve"> menunjukkan bahwa </w:t>
      </w:r>
      <w:bookmarkStart w:id="3" w:name="_Hlk530584565"/>
      <w:r w:rsidR="009A46C2" w:rsidRPr="007E6445">
        <w:rPr>
          <w:rFonts w:ascii="Times New Roman" w:hAnsi="Times New Roman" w:cs="Times New Roman"/>
          <w:b w:val="0"/>
          <w:szCs w:val="24"/>
        </w:rPr>
        <w:t xml:space="preserve">jumlah anakan tanaman jahe merah pada kombinasi media tanam tanah + arang sekam padi + pupuk kotoran ayam berpengaruh nyata dibandingkan dengan jumlah anakan tanaman jahe merah pada kombinasi media tanam tanah + </w:t>
      </w:r>
      <w:r w:rsidR="009A46C2" w:rsidRPr="007E6445">
        <w:rPr>
          <w:rFonts w:ascii="Times New Roman" w:hAnsi="Times New Roman" w:cs="Times New Roman"/>
          <w:b w:val="0"/>
          <w:i/>
          <w:szCs w:val="24"/>
        </w:rPr>
        <w:t>Cocopeat</w:t>
      </w:r>
      <w:r w:rsidR="009A46C2" w:rsidRPr="007E6445">
        <w:rPr>
          <w:rFonts w:ascii="Times New Roman" w:hAnsi="Times New Roman" w:cs="Times New Roman"/>
          <w:b w:val="0"/>
          <w:szCs w:val="24"/>
        </w:rPr>
        <w:t xml:space="preserve"> dan tanah + </w:t>
      </w:r>
      <w:r w:rsidR="009A46C2" w:rsidRPr="007E6445">
        <w:rPr>
          <w:rFonts w:ascii="Times New Roman" w:hAnsi="Times New Roman" w:cs="Times New Roman"/>
          <w:b w:val="0"/>
          <w:i/>
          <w:szCs w:val="24"/>
        </w:rPr>
        <w:t xml:space="preserve">Cocopeat </w:t>
      </w:r>
      <w:r w:rsidR="009A46C2" w:rsidRPr="007E6445">
        <w:rPr>
          <w:rFonts w:ascii="Times New Roman" w:hAnsi="Times New Roman" w:cs="Times New Roman"/>
          <w:b w:val="0"/>
          <w:szCs w:val="24"/>
        </w:rPr>
        <w:t xml:space="preserve">+ arang sekam padi tetapi berbeda tidak nyata jika dibandingkan dengan jumlah anakan tanaman jahe merah pada kombinasi media tanam tanah + pupuk kotoran ayam, tanah + arang sekam padi, tanah + </w:t>
      </w:r>
      <w:r w:rsidR="009A46C2" w:rsidRPr="007E6445">
        <w:rPr>
          <w:rFonts w:ascii="Times New Roman" w:hAnsi="Times New Roman" w:cs="Times New Roman"/>
          <w:b w:val="0"/>
          <w:i/>
          <w:szCs w:val="24"/>
        </w:rPr>
        <w:t>Cocopeat</w:t>
      </w:r>
      <w:r w:rsidR="009A46C2" w:rsidRPr="007E6445">
        <w:rPr>
          <w:rFonts w:ascii="Times New Roman" w:hAnsi="Times New Roman" w:cs="Times New Roman"/>
          <w:b w:val="0"/>
          <w:szCs w:val="24"/>
        </w:rPr>
        <w:t xml:space="preserve"> + pupuk kotoran ayam dan tanah + </w:t>
      </w:r>
      <w:r w:rsidR="009A46C2" w:rsidRPr="007E6445">
        <w:rPr>
          <w:rFonts w:ascii="Times New Roman" w:hAnsi="Times New Roman" w:cs="Times New Roman"/>
          <w:b w:val="0"/>
          <w:i/>
          <w:szCs w:val="24"/>
        </w:rPr>
        <w:t xml:space="preserve">Cocopeat </w:t>
      </w:r>
      <w:r w:rsidR="009A46C2" w:rsidRPr="007E6445">
        <w:rPr>
          <w:rFonts w:ascii="Times New Roman" w:hAnsi="Times New Roman" w:cs="Times New Roman"/>
          <w:b w:val="0"/>
          <w:szCs w:val="24"/>
        </w:rPr>
        <w:t xml:space="preserve">+ arang sekam padi + pupuk kotoran ayam. </w:t>
      </w:r>
      <w:bookmarkEnd w:id="3"/>
      <w:r w:rsidR="009A46C2" w:rsidRPr="007E6445">
        <w:rPr>
          <w:rFonts w:ascii="Times New Roman" w:hAnsi="Times New Roman" w:cs="Times New Roman"/>
          <w:b w:val="0"/>
          <w:szCs w:val="24"/>
        </w:rPr>
        <w:t>Jumlah anakan terbanyak ditunjukkan oleh tanaman jahe merah pada kombinasi media tanam Tanah + Arang sekam padi + Pupuk kotoran ayam yaitu 4</w:t>
      </w:r>
      <w:proofErr w:type="gramStart"/>
      <w:r w:rsidR="009A46C2" w:rsidRPr="007E6445">
        <w:rPr>
          <w:rFonts w:ascii="Times New Roman" w:hAnsi="Times New Roman" w:cs="Times New Roman"/>
          <w:b w:val="0"/>
          <w:szCs w:val="24"/>
        </w:rPr>
        <w:t>,83</w:t>
      </w:r>
      <w:proofErr w:type="gramEnd"/>
      <w:r w:rsidR="009A46C2" w:rsidRPr="007E6445">
        <w:rPr>
          <w:rFonts w:ascii="Times New Roman" w:hAnsi="Times New Roman" w:cs="Times New Roman"/>
          <w:b w:val="0"/>
          <w:szCs w:val="24"/>
        </w:rPr>
        <w:t xml:space="preserve"> anakan.</w:t>
      </w:r>
      <w:r w:rsidR="000D268F">
        <w:rPr>
          <w:rFonts w:ascii="Times New Roman" w:hAnsi="Times New Roman" w:cs="Times New Roman"/>
          <w:b w:val="0"/>
          <w:szCs w:val="24"/>
          <w:lang w:val="id-ID"/>
        </w:rPr>
        <w:t xml:space="preserve"> </w:t>
      </w:r>
    </w:p>
    <w:p w:rsidR="00075B4B" w:rsidRPr="00423D25" w:rsidRDefault="00075B4B" w:rsidP="00CB6835">
      <w:pPr>
        <w:pStyle w:val="ListParagraph"/>
        <w:numPr>
          <w:ilvl w:val="0"/>
          <w:numId w:val="2"/>
        </w:numPr>
        <w:autoSpaceDE w:val="0"/>
        <w:autoSpaceDN w:val="0"/>
        <w:adjustRightInd w:val="0"/>
        <w:spacing w:before="0" w:beforeAutospacing="0" w:after="0" w:afterAutospacing="0" w:line="240" w:lineRule="auto"/>
        <w:ind w:left="284" w:right="-1" w:hanging="284"/>
        <w:jc w:val="both"/>
        <w:rPr>
          <w:rFonts w:ascii="Times New Roman" w:hAnsi="Times New Roman" w:cs="Times New Roman"/>
          <w:bCs/>
          <w:szCs w:val="24"/>
          <w:lang w:val="id-ID"/>
        </w:rPr>
      </w:pPr>
      <w:r w:rsidRPr="00423D25">
        <w:rPr>
          <w:rFonts w:ascii="Times New Roman" w:hAnsi="Times New Roman" w:cs="Times New Roman"/>
          <w:bCs/>
          <w:szCs w:val="24"/>
          <w:lang w:val="id-ID"/>
        </w:rPr>
        <w:t>Pembahasan</w:t>
      </w:r>
    </w:p>
    <w:p w:rsidR="00075B4B" w:rsidRPr="00AD5E91" w:rsidRDefault="00CB6835" w:rsidP="00CB6835">
      <w:pPr>
        <w:pStyle w:val="ListParagraph"/>
        <w:spacing w:before="0" w:beforeAutospacing="0" w:after="0" w:afterAutospacing="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075B4B" w:rsidRPr="00AD5E91">
        <w:rPr>
          <w:rFonts w:ascii="Times New Roman" w:hAnsi="Times New Roman" w:cs="Times New Roman"/>
          <w:b w:val="0"/>
          <w:szCs w:val="24"/>
          <w:lang w:val="id-ID"/>
        </w:rPr>
        <w:t xml:space="preserve">Hasil analisis keragaman menunjukkan bahwa kombinasi media tanam </w:t>
      </w:r>
      <w:r w:rsidR="00075B4B" w:rsidRPr="00AD5E91">
        <w:rPr>
          <w:rFonts w:ascii="Times New Roman" w:hAnsi="Times New Roman" w:cs="Times New Roman"/>
          <w:b w:val="0"/>
          <w:szCs w:val="24"/>
          <w:lang w:val="id-ID"/>
        </w:rPr>
        <w:lastRenderedPageBreak/>
        <w:t xml:space="preserve">berpengaruh </w:t>
      </w:r>
      <w:r w:rsidR="00075B4B">
        <w:rPr>
          <w:rFonts w:ascii="Times New Roman" w:hAnsi="Times New Roman" w:cs="Times New Roman"/>
          <w:b w:val="0"/>
          <w:szCs w:val="24"/>
          <w:lang w:val="id-ID"/>
        </w:rPr>
        <w:t xml:space="preserve">tidak </w:t>
      </w:r>
      <w:r w:rsidR="00075B4B" w:rsidRPr="00AD5E91">
        <w:rPr>
          <w:rFonts w:ascii="Times New Roman" w:hAnsi="Times New Roman" w:cs="Times New Roman"/>
          <w:b w:val="0"/>
          <w:szCs w:val="24"/>
          <w:lang w:val="id-ID"/>
        </w:rPr>
        <w:t>nyata terhadap</w:t>
      </w:r>
      <w:r w:rsidR="00075B4B">
        <w:rPr>
          <w:rFonts w:ascii="Times New Roman" w:hAnsi="Times New Roman" w:cs="Times New Roman"/>
          <w:b w:val="0"/>
          <w:szCs w:val="24"/>
          <w:lang w:val="id-ID"/>
        </w:rPr>
        <w:t xml:space="preserve"> </w:t>
      </w:r>
      <w:r w:rsidR="00075B4B" w:rsidRPr="00AD5E91">
        <w:rPr>
          <w:rFonts w:ascii="Times New Roman" w:hAnsi="Times New Roman" w:cs="Times New Roman"/>
          <w:b w:val="0"/>
          <w:szCs w:val="24"/>
          <w:lang w:val="id-ID"/>
        </w:rPr>
        <w:t xml:space="preserve">variabel yang diamati yaitu tinggi tanaman 4 mst, 8 mst, dan 12 mst, luas daun, </w:t>
      </w:r>
      <w:r w:rsidR="00075B4B">
        <w:rPr>
          <w:rFonts w:ascii="Times New Roman" w:hAnsi="Times New Roman" w:cs="Times New Roman"/>
          <w:b w:val="0"/>
          <w:szCs w:val="24"/>
          <w:lang w:val="id-ID"/>
        </w:rPr>
        <w:t xml:space="preserve">jumlah daun, </w:t>
      </w:r>
      <w:r w:rsidR="00075B4B" w:rsidRPr="00AD5E91">
        <w:rPr>
          <w:rFonts w:ascii="Times New Roman" w:hAnsi="Times New Roman" w:cs="Times New Roman"/>
          <w:b w:val="0"/>
          <w:szCs w:val="24"/>
          <w:lang w:val="id-ID"/>
        </w:rPr>
        <w:t>kadar klorofil daun,</w:t>
      </w:r>
      <w:r w:rsidR="00075B4B">
        <w:rPr>
          <w:rFonts w:ascii="Times New Roman" w:hAnsi="Times New Roman" w:cs="Times New Roman"/>
          <w:b w:val="0"/>
          <w:szCs w:val="24"/>
          <w:lang w:val="id-ID"/>
        </w:rPr>
        <w:t xml:space="preserve"> berat rimpang per rumpun, </w:t>
      </w:r>
      <w:r w:rsidR="00075B4B" w:rsidRPr="00AD5E91">
        <w:rPr>
          <w:rFonts w:ascii="Times New Roman" w:hAnsi="Times New Roman" w:cs="Times New Roman"/>
          <w:b w:val="0"/>
          <w:szCs w:val="24"/>
          <w:lang w:val="id-ID"/>
        </w:rPr>
        <w:t>berat kering tanaman</w:t>
      </w:r>
      <w:r w:rsidR="00075B4B">
        <w:rPr>
          <w:rFonts w:ascii="Times New Roman" w:hAnsi="Times New Roman" w:cs="Times New Roman"/>
          <w:b w:val="0"/>
          <w:szCs w:val="24"/>
          <w:lang w:val="id-ID"/>
        </w:rPr>
        <w:t xml:space="preserve">, dan berpengaruh nyata terhadap jumlah anakan. </w:t>
      </w:r>
      <w:r w:rsidR="00075B4B" w:rsidRPr="00AD5E91">
        <w:rPr>
          <w:rFonts w:ascii="Times New Roman" w:hAnsi="Times New Roman" w:cs="Times New Roman"/>
          <w:b w:val="0"/>
          <w:szCs w:val="24"/>
          <w:lang w:val="id-ID"/>
        </w:rPr>
        <w:t xml:space="preserve"> </w:t>
      </w:r>
    </w:p>
    <w:p w:rsidR="00075B4B" w:rsidRDefault="00CB6835" w:rsidP="00CB6835">
      <w:pPr>
        <w:pStyle w:val="ListParagraph"/>
        <w:spacing w:line="240" w:lineRule="auto"/>
        <w:ind w:left="0" w:right="-1"/>
        <w:jc w:val="both"/>
        <w:rPr>
          <w:rFonts w:ascii="Times New Roman" w:hAnsi="Times New Roman" w:cs="Times New Roman"/>
          <w:szCs w:val="24"/>
          <w:lang w:val="id-ID"/>
        </w:rPr>
      </w:pPr>
      <w:r>
        <w:rPr>
          <w:rFonts w:ascii="Times New Roman" w:hAnsi="Times New Roman" w:cs="Times New Roman"/>
          <w:b w:val="0"/>
          <w:szCs w:val="24"/>
          <w:lang w:val="id-ID"/>
        </w:rPr>
        <w:t xml:space="preserve">     </w:t>
      </w:r>
      <w:r w:rsidR="00075B4B" w:rsidRPr="00AD5E91">
        <w:rPr>
          <w:rFonts w:ascii="Times New Roman" w:hAnsi="Times New Roman" w:cs="Times New Roman"/>
          <w:b w:val="0"/>
          <w:szCs w:val="24"/>
          <w:lang w:val="id-ID"/>
        </w:rPr>
        <w:t xml:space="preserve">Hasil uji BNJ pada Tabel </w:t>
      </w:r>
      <w:r w:rsidR="00075B4B">
        <w:rPr>
          <w:rFonts w:ascii="Times New Roman" w:hAnsi="Times New Roman" w:cs="Times New Roman"/>
          <w:b w:val="0"/>
          <w:szCs w:val="24"/>
          <w:lang w:val="id-ID"/>
        </w:rPr>
        <w:t>1</w:t>
      </w:r>
      <w:r w:rsidR="00075B4B" w:rsidRPr="00AD5E91">
        <w:rPr>
          <w:rFonts w:ascii="Times New Roman" w:hAnsi="Times New Roman" w:cs="Times New Roman"/>
          <w:b w:val="0"/>
          <w:szCs w:val="24"/>
          <w:lang w:val="id-ID"/>
        </w:rPr>
        <w:t xml:space="preserve"> menunjukkan bahwa </w:t>
      </w:r>
      <w:r w:rsidR="00075B4B" w:rsidRPr="00AD5E91">
        <w:rPr>
          <w:rFonts w:ascii="Times New Roman" w:hAnsi="Times New Roman" w:cs="Times New Roman"/>
          <w:b w:val="0"/>
          <w:szCs w:val="24"/>
        </w:rPr>
        <w:t xml:space="preserve">jumlah anakan tanaman jahe pada kombinasi media tanam tanah + arang sekam padi + pupuk kotoran ayam berpengaruh nyata dibandingkan dengan jumlah anakan tanaman jahe pada kombinasi media tanam tanah + </w:t>
      </w:r>
      <w:r w:rsidR="00075B4B" w:rsidRPr="00AD5E91">
        <w:rPr>
          <w:rFonts w:ascii="Times New Roman" w:hAnsi="Times New Roman" w:cs="Times New Roman"/>
          <w:b w:val="0"/>
          <w:i/>
          <w:szCs w:val="24"/>
        </w:rPr>
        <w:t>Cocopeat</w:t>
      </w:r>
      <w:r w:rsidR="00075B4B" w:rsidRPr="00AD5E91">
        <w:rPr>
          <w:rFonts w:ascii="Times New Roman" w:hAnsi="Times New Roman" w:cs="Times New Roman"/>
          <w:b w:val="0"/>
          <w:szCs w:val="24"/>
        </w:rPr>
        <w:t xml:space="preserve"> dan tanah + </w:t>
      </w:r>
      <w:r w:rsidR="00075B4B" w:rsidRPr="00AD5E91">
        <w:rPr>
          <w:rFonts w:ascii="Times New Roman" w:hAnsi="Times New Roman" w:cs="Times New Roman"/>
          <w:b w:val="0"/>
          <w:i/>
          <w:szCs w:val="24"/>
        </w:rPr>
        <w:t xml:space="preserve">Cocopeat </w:t>
      </w:r>
      <w:r w:rsidR="00075B4B" w:rsidRPr="00AD5E91">
        <w:rPr>
          <w:rFonts w:ascii="Times New Roman" w:hAnsi="Times New Roman" w:cs="Times New Roman"/>
          <w:b w:val="0"/>
          <w:szCs w:val="24"/>
        </w:rPr>
        <w:t xml:space="preserve">+ arang sekam padi tetapi berbeda tidak nyata jika dibandingkan dengan jumlah anakan tanaman jahe pada kombinasi media tanam tanah + pupuk kotoran ayam, tanah + arang sekam padi, tanah + </w:t>
      </w:r>
      <w:r w:rsidR="00075B4B" w:rsidRPr="00AD5E91">
        <w:rPr>
          <w:rFonts w:ascii="Times New Roman" w:hAnsi="Times New Roman" w:cs="Times New Roman"/>
          <w:b w:val="0"/>
          <w:i/>
          <w:szCs w:val="24"/>
        </w:rPr>
        <w:t>Cocopeat</w:t>
      </w:r>
      <w:r w:rsidR="00075B4B" w:rsidRPr="00AD5E91">
        <w:rPr>
          <w:rFonts w:ascii="Times New Roman" w:hAnsi="Times New Roman" w:cs="Times New Roman"/>
          <w:b w:val="0"/>
          <w:szCs w:val="24"/>
        </w:rPr>
        <w:t xml:space="preserve"> + pupuk kotoran ayam dan tanah + </w:t>
      </w:r>
      <w:r w:rsidR="00075B4B" w:rsidRPr="00AD5E91">
        <w:rPr>
          <w:rFonts w:ascii="Times New Roman" w:hAnsi="Times New Roman" w:cs="Times New Roman"/>
          <w:b w:val="0"/>
          <w:i/>
          <w:szCs w:val="24"/>
        </w:rPr>
        <w:t xml:space="preserve">Cocopeat </w:t>
      </w:r>
      <w:r w:rsidR="00075B4B" w:rsidRPr="00AD5E91">
        <w:rPr>
          <w:rFonts w:ascii="Times New Roman" w:hAnsi="Times New Roman" w:cs="Times New Roman"/>
          <w:b w:val="0"/>
          <w:szCs w:val="24"/>
        </w:rPr>
        <w:t>+ arang sekam padi + pupuk kotoran ayam.</w:t>
      </w:r>
      <w:r w:rsidR="00ED55D1">
        <w:rPr>
          <w:rFonts w:ascii="Times New Roman" w:hAnsi="Times New Roman" w:cs="Times New Roman"/>
          <w:b w:val="0"/>
          <w:szCs w:val="24"/>
          <w:lang w:val="id-ID"/>
        </w:rPr>
        <w:t xml:space="preserve"> Jumlah anakan terbanyak ditunjukkan oleh tanaman jahe </w:t>
      </w:r>
      <w:r w:rsidR="00ED55D1">
        <w:rPr>
          <w:rFonts w:ascii="Times New Roman" w:hAnsi="Times New Roman" w:cs="Times New Roman"/>
          <w:b w:val="0"/>
          <w:szCs w:val="24"/>
          <w:lang w:val="id-ID"/>
        </w:rPr>
        <w:lastRenderedPageBreak/>
        <w:t>merah pada kombinasi media tanam tanah : arang sekam padi : pupuk kotoran ayam yaitu 4,83 anakan.</w:t>
      </w:r>
      <w:r w:rsidR="00075B4B" w:rsidRPr="00AD5E91">
        <w:rPr>
          <w:rFonts w:ascii="Times New Roman" w:hAnsi="Times New Roman" w:cs="Times New Roman"/>
          <w:b w:val="0"/>
          <w:szCs w:val="24"/>
        </w:rPr>
        <w:t xml:space="preserve"> </w:t>
      </w:r>
      <w:r w:rsidR="00075B4B">
        <w:rPr>
          <w:rFonts w:ascii="Times New Roman" w:hAnsi="Times New Roman" w:cs="Times New Roman"/>
          <w:b w:val="0"/>
          <w:szCs w:val="24"/>
          <w:lang w:val="id-ID"/>
        </w:rPr>
        <w:t xml:space="preserve">Hal ini dikarenakan </w:t>
      </w:r>
      <w:r w:rsidR="00075B4B" w:rsidRPr="006D383C">
        <w:rPr>
          <w:rFonts w:ascii="Times New Roman" w:hAnsi="Times New Roman" w:cs="Times New Roman"/>
          <w:b w:val="0"/>
          <w:bCs/>
          <w:szCs w:val="24"/>
        </w:rPr>
        <w:t xml:space="preserve">pemberian </w:t>
      </w:r>
      <w:r w:rsidR="00075B4B" w:rsidRPr="006D383C">
        <w:rPr>
          <w:rFonts w:ascii="Times New Roman" w:hAnsi="Times New Roman" w:cs="Times New Roman"/>
          <w:b w:val="0"/>
          <w:bCs/>
          <w:szCs w:val="24"/>
          <w:lang w:val="id-ID"/>
        </w:rPr>
        <w:t>pupuk kotoran ayam</w:t>
      </w:r>
      <w:r w:rsidR="00075B4B" w:rsidRPr="006D383C">
        <w:rPr>
          <w:rFonts w:ascii="Times New Roman" w:hAnsi="Times New Roman" w:cs="Times New Roman"/>
          <w:b w:val="0"/>
          <w:bCs/>
          <w:szCs w:val="24"/>
        </w:rPr>
        <w:t xml:space="preserve"> </w:t>
      </w:r>
      <w:r w:rsidR="00075B4B" w:rsidRPr="006D383C">
        <w:rPr>
          <w:rFonts w:ascii="Times New Roman" w:hAnsi="Times New Roman" w:cs="Times New Roman"/>
          <w:b w:val="0"/>
          <w:bCs/>
          <w:szCs w:val="24"/>
          <w:lang w:val="id-ID"/>
        </w:rPr>
        <w:t xml:space="preserve">pada kombinasi media tanam </w:t>
      </w:r>
      <w:r w:rsidR="00075B4B" w:rsidRPr="006D383C">
        <w:rPr>
          <w:rFonts w:ascii="Times New Roman" w:hAnsi="Times New Roman" w:cs="Times New Roman"/>
          <w:b w:val="0"/>
          <w:bCs/>
          <w:szCs w:val="24"/>
        </w:rPr>
        <w:t xml:space="preserve">dapat memperbaiki sifat fisik </w:t>
      </w:r>
      <w:r w:rsidR="00075B4B" w:rsidRPr="006D383C">
        <w:rPr>
          <w:rFonts w:ascii="Times New Roman" w:hAnsi="Times New Roman" w:cs="Times New Roman"/>
          <w:b w:val="0"/>
          <w:bCs/>
          <w:szCs w:val="24"/>
          <w:lang w:val="id-ID"/>
        </w:rPr>
        <w:t>media</w:t>
      </w:r>
      <w:r w:rsidR="00075B4B" w:rsidRPr="006D383C">
        <w:rPr>
          <w:rFonts w:ascii="Times New Roman" w:hAnsi="Times New Roman" w:cs="Times New Roman"/>
          <w:b w:val="0"/>
          <w:bCs/>
          <w:szCs w:val="24"/>
        </w:rPr>
        <w:t xml:space="preserve"> sehingga menjadi </w:t>
      </w:r>
      <w:r w:rsidR="00075B4B" w:rsidRPr="006D383C">
        <w:rPr>
          <w:rFonts w:ascii="Times New Roman" w:hAnsi="Times New Roman" w:cs="Times New Roman"/>
          <w:b w:val="0"/>
          <w:bCs/>
          <w:szCs w:val="24"/>
          <w:lang w:val="id-ID"/>
        </w:rPr>
        <w:t xml:space="preserve">baik, </w:t>
      </w:r>
      <w:r w:rsidR="00075B4B" w:rsidRPr="006D383C">
        <w:rPr>
          <w:rFonts w:ascii="Times New Roman" w:hAnsi="Times New Roman" w:cs="Times New Roman"/>
          <w:b w:val="0"/>
          <w:bCs/>
          <w:szCs w:val="24"/>
        </w:rPr>
        <w:t xml:space="preserve">gembur, aerasi dan drainase menjadi lebih baik, juga daya ikat </w:t>
      </w:r>
      <w:r w:rsidR="00075B4B" w:rsidRPr="006D383C">
        <w:rPr>
          <w:rFonts w:ascii="Times New Roman" w:hAnsi="Times New Roman" w:cs="Times New Roman"/>
          <w:b w:val="0"/>
          <w:bCs/>
          <w:szCs w:val="24"/>
          <w:lang w:val="id-ID"/>
        </w:rPr>
        <w:t>media</w:t>
      </w:r>
      <w:r w:rsidR="00075B4B" w:rsidRPr="006D383C">
        <w:rPr>
          <w:rFonts w:ascii="Times New Roman" w:hAnsi="Times New Roman" w:cs="Times New Roman"/>
          <w:b w:val="0"/>
          <w:bCs/>
          <w:szCs w:val="24"/>
        </w:rPr>
        <w:t xml:space="preserve"> terhadap air meningkat. Kondisi ini menyebabkan perakaran tanaman </w:t>
      </w:r>
      <w:r w:rsidR="00075B4B" w:rsidRPr="006D383C">
        <w:rPr>
          <w:rFonts w:ascii="Times New Roman" w:hAnsi="Times New Roman" w:cs="Times New Roman"/>
          <w:b w:val="0"/>
          <w:bCs/>
          <w:szCs w:val="24"/>
          <w:lang w:val="id-ID"/>
        </w:rPr>
        <w:t>jahe</w:t>
      </w:r>
      <w:r w:rsidR="00075B4B" w:rsidRPr="006D383C">
        <w:rPr>
          <w:rFonts w:ascii="Times New Roman" w:hAnsi="Times New Roman" w:cs="Times New Roman"/>
          <w:b w:val="0"/>
          <w:bCs/>
          <w:szCs w:val="24"/>
        </w:rPr>
        <w:t xml:space="preserve"> dapat berkembang dengan lebih baik sehingga mampu untuk</w:t>
      </w:r>
      <w:r w:rsidR="00075B4B" w:rsidRPr="006D383C">
        <w:rPr>
          <w:rFonts w:ascii="Times New Roman" w:hAnsi="Times New Roman" w:cs="Times New Roman"/>
          <w:b w:val="0"/>
          <w:bCs/>
          <w:szCs w:val="24"/>
          <w:lang w:val="id-ID"/>
        </w:rPr>
        <w:t xml:space="preserve"> </w:t>
      </w:r>
      <w:r w:rsidR="00075B4B" w:rsidRPr="006D383C">
        <w:rPr>
          <w:rFonts w:ascii="Times New Roman" w:hAnsi="Times New Roman" w:cs="Times New Roman"/>
          <w:b w:val="0"/>
          <w:bCs/>
          <w:szCs w:val="24"/>
        </w:rPr>
        <w:t xml:space="preserve">menyerap air dan unsur hara dalam </w:t>
      </w:r>
      <w:r w:rsidR="00075B4B" w:rsidRPr="006D383C">
        <w:rPr>
          <w:rFonts w:ascii="Times New Roman" w:hAnsi="Times New Roman" w:cs="Times New Roman"/>
          <w:b w:val="0"/>
          <w:bCs/>
          <w:szCs w:val="24"/>
          <w:lang w:val="id-ID"/>
        </w:rPr>
        <w:t>media</w:t>
      </w:r>
      <w:r w:rsidR="00075B4B">
        <w:rPr>
          <w:rFonts w:ascii="Times New Roman" w:hAnsi="Times New Roman" w:cs="Times New Roman"/>
          <w:szCs w:val="24"/>
          <w:lang w:val="id-ID"/>
        </w:rPr>
        <w:t>.</w:t>
      </w:r>
    </w:p>
    <w:p w:rsidR="00AF6D86" w:rsidRPr="00AF6D86" w:rsidRDefault="00CB6835" w:rsidP="00CB6835">
      <w:pPr>
        <w:pStyle w:val="ListParagraph"/>
        <w:spacing w:before="0" w:beforeAutospacing="0" w:after="0" w:afterAutospacing="0" w:line="240" w:lineRule="auto"/>
        <w:ind w:left="0" w:right="-1"/>
        <w:jc w:val="both"/>
        <w:rPr>
          <w:rFonts w:ascii="Times New Roman" w:hAnsi="Times New Roman" w:cs="Times New Roman"/>
          <w:b w:val="0"/>
          <w:bCs/>
          <w:szCs w:val="24"/>
          <w:lang w:val="id-ID"/>
        </w:rPr>
      </w:pPr>
      <w:r>
        <w:rPr>
          <w:rFonts w:ascii="Times New Roman" w:hAnsi="Times New Roman" w:cs="Times New Roman"/>
          <w:b w:val="0"/>
          <w:bCs/>
          <w:szCs w:val="24"/>
          <w:lang w:val="id-ID"/>
        </w:rPr>
        <w:t xml:space="preserve">     </w:t>
      </w:r>
      <w:r w:rsidR="00AF6D86" w:rsidRPr="00AF6D86">
        <w:rPr>
          <w:rFonts w:ascii="Times New Roman" w:hAnsi="Times New Roman" w:cs="Times New Roman"/>
          <w:b w:val="0"/>
          <w:bCs/>
          <w:szCs w:val="24"/>
          <w:lang w:val="id-ID"/>
        </w:rPr>
        <w:t>Peranan bahan organik dapat memperbaiki sifat fisika, kimia dan aktivitas biologi tanah. Hardayanto (2007), menyatakan bahwa salah satu peranan bahan organik yaitu memperbaiki sifat fisik tanah. Salah satu peranan bahan organik terhadap fisik tanah yaitu adanya peningkatan porositas tanah. Porositas tanah adalah ukuran yang menunjukkan bagian tanah yang tidak terisi bahan padat pada tanah, sehingga tanah memiliki pori ruang udara dan kemampuan menyerap air yang baik. Pori tanah dapat dibedakan menjadi pori-pori makro dan mikro. Pori mikro sulit untuk menahan air sehingga drainase pada tanah menjadi lebih cepat dan kurang baik untuk pertumbuhan tanaman. Penambahan bahan organik pada tanah kasar akan meningkatkan pori yang berukuran menengah dan menurunkan pori makro. Dengan demikian akan meningkatkan kemampuan menahan air yang baik (Stevenson, 1982).</w:t>
      </w:r>
    </w:p>
    <w:p w:rsidR="00075B4B" w:rsidRPr="00ED55D1" w:rsidRDefault="00CB6835" w:rsidP="00CB6835">
      <w:pPr>
        <w:pStyle w:val="ListParagraph"/>
        <w:spacing w:before="0" w:beforeAutospacing="0" w:after="0" w:afterAutospacing="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AF6D86">
        <w:rPr>
          <w:rFonts w:ascii="Times New Roman" w:hAnsi="Times New Roman" w:cs="Times New Roman"/>
          <w:b w:val="0"/>
          <w:szCs w:val="24"/>
          <w:lang w:val="id-ID"/>
        </w:rPr>
        <w:t>T</w:t>
      </w:r>
      <w:r w:rsidR="005E3C51">
        <w:rPr>
          <w:rFonts w:ascii="Times New Roman" w:hAnsi="Times New Roman" w:cs="Times New Roman"/>
          <w:b w:val="0"/>
          <w:szCs w:val="24"/>
          <w:lang w:val="id-ID"/>
        </w:rPr>
        <w:t xml:space="preserve">anaman </w:t>
      </w:r>
      <w:r w:rsidR="00075B4B" w:rsidRPr="00444793">
        <w:rPr>
          <w:rFonts w:ascii="Times New Roman" w:hAnsi="Times New Roman" w:cs="Times New Roman"/>
          <w:b w:val="0"/>
          <w:szCs w:val="24"/>
        </w:rPr>
        <w:t xml:space="preserve">menghendaki kondisi tanah yang memiliki aerasi dan drainase yang baik. Penambahan pupuk kandang juga mampu memberikan hasil lebik baik pada jumlah anakan karena pupuk ini sangat baik untuk memasok unsur hara dan memperbaiki kualitas </w:t>
      </w:r>
      <w:r w:rsidR="00075B4B" w:rsidRPr="00444793">
        <w:rPr>
          <w:rFonts w:ascii="Times New Roman" w:hAnsi="Times New Roman" w:cs="Times New Roman"/>
          <w:b w:val="0"/>
          <w:szCs w:val="24"/>
          <w:lang w:val="id-ID"/>
        </w:rPr>
        <w:t>media</w:t>
      </w:r>
      <w:r w:rsidR="00075B4B" w:rsidRPr="00444793">
        <w:rPr>
          <w:rFonts w:ascii="Times New Roman" w:hAnsi="Times New Roman" w:cs="Times New Roman"/>
          <w:b w:val="0"/>
          <w:szCs w:val="24"/>
        </w:rPr>
        <w:t xml:space="preserve">. </w:t>
      </w:r>
      <w:r w:rsidR="00ED55D1">
        <w:rPr>
          <w:rFonts w:ascii="Times New Roman" w:hAnsi="Times New Roman" w:cs="Times New Roman"/>
          <w:b w:val="0"/>
          <w:szCs w:val="24"/>
          <w:lang w:val="id-ID"/>
        </w:rPr>
        <w:t xml:space="preserve">Menurut Nurdiansyah (2007), </w:t>
      </w:r>
      <w:r w:rsidR="00075B4B" w:rsidRPr="00444793">
        <w:rPr>
          <w:rFonts w:ascii="Times New Roman" w:hAnsi="Times New Roman" w:cs="Times New Roman"/>
          <w:b w:val="0"/>
          <w:szCs w:val="24"/>
        </w:rPr>
        <w:t xml:space="preserve">Pupuk kandang merupakan pupuk organik yang dapat memberikan bahan organik, unsur hara, memperbaiki sifat fisik </w:t>
      </w:r>
      <w:r w:rsidR="00075B4B" w:rsidRPr="00444793">
        <w:rPr>
          <w:rFonts w:ascii="Times New Roman" w:hAnsi="Times New Roman" w:cs="Times New Roman"/>
          <w:b w:val="0"/>
          <w:szCs w:val="24"/>
          <w:lang w:val="id-ID"/>
        </w:rPr>
        <w:t>media</w:t>
      </w:r>
      <w:r w:rsidR="00075B4B" w:rsidRPr="00444793">
        <w:rPr>
          <w:rFonts w:ascii="Times New Roman" w:hAnsi="Times New Roman" w:cs="Times New Roman"/>
          <w:b w:val="0"/>
          <w:szCs w:val="24"/>
        </w:rPr>
        <w:t xml:space="preserve"> serta mengembalikan hara yang hilang. Selain itu juga dapat mencegah kehilangan air </w:t>
      </w:r>
      <w:r w:rsidR="00075B4B" w:rsidRPr="00444793">
        <w:rPr>
          <w:rFonts w:ascii="Times New Roman" w:hAnsi="Times New Roman" w:cs="Times New Roman"/>
          <w:b w:val="0"/>
          <w:szCs w:val="24"/>
        </w:rPr>
        <w:lastRenderedPageBreak/>
        <w:t xml:space="preserve">dalam </w:t>
      </w:r>
      <w:r w:rsidR="00075B4B" w:rsidRPr="00444793">
        <w:rPr>
          <w:rFonts w:ascii="Times New Roman" w:hAnsi="Times New Roman" w:cs="Times New Roman"/>
          <w:b w:val="0"/>
          <w:szCs w:val="24"/>
          <w:lang w:val="id-ID"/>
        </w:rPr>
        <w:t>tanah</w:t>
      </w:r>
      <w:r w:rsidR="00075B4B" w:rsidRPr="00444793">
        <w:rPr>
          <w:rFonts w:ascii="Times New Roman" w:hAnsi="Times New Roman" w:cs="Times New Roman"/>
          <w:b w:val="0"/>
          <w:szCs w:val="24"/>
        </w:rPr>
        <w:t xml:space="preserve"> dan laju infiltrasi air masuk dalam tanah</w:t>
      </w:r>
      <w:r w:rsidR="00ED55D1">
        <w:rPr>
          <w:rFonts w:ascii="Times New Roman" w:hAnsi="Times New Roman" w:cs="Times New Roman"/>
          <w:b w:val="0"/>
          <w:szCs w:val="24"/>
          <w:lang w:val="id-ID"/>
        </w:rPr>
        <w:t xml:space="preserve">. </w:t>
      </w:r>
    </w:p>
    <w:p w:rsidR="00075B4B" w:rsidRPr="00444793" w:rsidRDefault="00CB6835" w:rsidP="00CB6835">
      <w:pPr>
        <w:pStyle w:val="ListParagraph"/>
        <w:spacing w:after="0" w:line="240" w:lineRule="auto"/>
        <w:ind w:left="0" w:right="-1"/>
        <w:jc w:val="both"/>
        <w:rPr>
          <w:rFonts w:ascii="Times New Roman" w:hAnsi="Times New Roman" w:cs="Times New Roman"/>
          <w:b w:val="0"/>
          <w:szCs w:val="24"/>
          <w:lang w:val="id-ID"/>
        </w:rPr>
      </w:pPr>
      <w:r>
        <w:rPr>
          <w:rFonts w:ascii="Times New Roman" w:hAnsi="Times New Roman" w:cs="Times New Roman"/>
          <w:b w:val="0"/>
          <w:bCs/>
          <w:szCs w:val="24"/>
          <w:lang w:val="id-ID"/>
        </w:rPr>
        <w:t xml:space="preserve">     </w:t>
      </w:r>
      <w:r w:rsidR="00075B4B" w:rsidRPr="00444793">
        <w:rPr>
          <w:rFonts w:ascii="Times New Roman" w:hAnsi="Times New Roman" w:cs="Times New Roman"/>
          <w:b w:val="0"/>
          <w:bCs/>
          <w:szCs w:val="24"/>
        </w:rPr>
        <w:t xml:space="preserve">Ketersediaan hara juga dipengaruhi oleh pH tanah. </w:t>
      </w:r>
      <w:proofErr w:type="gramStart"/>
      <w:r w:rsidR="00075B4B" w:rsidRPr="00444793">
        <w:rPr>
          <w:rFonts w:ascii="Times New Roman" w:hAnsi="Times New Roman" w:cs="Times New Roman"/>
          <w:b w:val="0"/>
          <w:bCs/>
          <w:szCs w:val="24"/>
        </w:rPr>
        <w:t>pH</w:t>
      </w:r>
      <w:proofErr w:type="gramEnd"/>
      <w:r w:rsidR="00075B4B" w:rsidRPr="00444793">
        <w:rPr>
          <w:rFonts w:ascii="Times New Roman" w:hAnsi="Times New Roman" w:cs="Times New Roman"/>
          <w:b w:val="0"/>
          <w:bCs/>
          <w:szCs w:val="24"/>
        </w:rPr>
        <w:t xml:space="preserve"> tanah selama penelitian berkisar antara 5,37 – 6,44.</w:t>
      </w:r>
      <w:r w:rsidR="00075B4B" w:rsidRPr="00444793">
        <w:rPr>
          <w:rFonts w:ascii="Times New Roman" w:hAnsi="Times New Roman" w:cs="Times New Roman"/>
          <w:b w:val="0"/>
          <w:bCs/>
          <w:color w:val="FF0000"/>
          <w:szCs w:val="24"/>
        </w:rPr>
        <w:t xml:space="preserve"> </w:t>
      </w:r>
      <w:r w:rsidR="00075B4B" w:rsidRPr="00444793">
        <w:rPr>
          <w:rFonts w:ascii="Times New Roman" w:hAnsi="Times New Roman" w:cs="Times New Roman"/>
          <w:b w:val="0"/>
          <w:bCs/>
          <w:szCs w:val="24"/>
        </w:rPr>
        <w:t>Menurut Rukmana (2000) bahwa pH yang diperlukan oleh tanaman jahe agar dapat tumbuh dan berkembang dengan baik berkisar antara 6</w:t>
      </w:r>
      <w:proofErr w:type="gramStart"/>
      <w:r w:rsidR="00075B4B" w:rsidRPr="00444793">
        <w:rPr>
          <w:rFonts w:ascii="Times New Roman" w:hAnsi="Times New Roman" w:cs="Times New Roman"/>
          <w:b w:val="0"/>
          <w:bCs/>
          <w:szCs w:val="24"/>
        </w:rPr>
        <w:t>,8</w:t>
      </w:r>
      <w:proofErr w:type="gramEnd"/>
      <w:r w:rsidR="00075B4B" w:rsidRPr="00444793">
        <w:rPr>
          <w:rFonts w:ascii="Times New Roman" w:hAnsi="Times New Roman" w:cs="Times New Roman"/>
          <w:b w:val="0"/>
          <w:bCs/>
          <w:szCs w:val="24"/>
        </w:rPr>
        <w:t xml:space="preserve"> – 7,4. Ini berarti pH tanah selama penelitian tidak cocok untuk pertumbuhan jahe sehingga unsur hara kurang tersedia bagi tanaman. </w:t>
      </w:r>
    </w:p>
    <w:p w:rsidR="00075B4B" w:rsidRDefault="00075B4B" w:rsidP="00CB6835">
      <w:pPr>
        <w:pStyle w:val="ListParagraph"/>
        <w:spacing w:after="0" w:line="240" w:lineRule="auto"/>
        <w:ind w:left="0" w:right="-1"/>
        <w:jc w:val="both"/>
        <w:rPr>
          <w:rFonts w:ascii="Times New Roman" w:hAnsi="Times New Roman" w:cs="Times New Roman"/>
          <w:b w:val="0"/>
          <w:szCs w:val="24"/>
          <w:lang w:val="id-ID"/>
        </w:rPr>
      </w:pPr>
      <w:r w:rsidRPr="00444793">
        <w:rPr>
          <w:rFonts w:ascii="Times New Roman" w:hAnsi="Times New Roman" w:cs="Times New Roman"/>
          <w:b w:val="0"/>
          <w:szCs w:val="24"/>
          <w:lang w:val="id-ID"/>
        </w:rPr>
        <w:t xml:space="preserve">Kombinasi media tanam dengan campuran arang sekam padi dan </w:t>
      </w:r>
      <w:r w:rsidRPr="00444793">
        <w:rPr>
          <w:rFonts w:ascii="Times New Roman" w:hAnsi="Times New Roman" w:cs="Times New Roman"/>
          <w:b w:val="0"/>
          <w:i/>
          <w:szCs w:val="24"/>
          <w:lang w:val="id-ID"/>
        </w:rPr>
        <w:t>cocopeat</w:t>
      </w:r>
      <w:r w:rsidRPr="00444793">
        <w:rPr>
          <w:rFonts w:ascii="Times New Roman" w:hAnsi="Times New Roman" w:cs="Times New Roman"/>
          <w:b w:val="0"/>
          <w:szCs w:val="24"/>
          <w:lang w:val="id-ID"/>
        </w:rPr>
        <w:t xml:space="preserve"> menunjukkan nilai rerata yang rendah</w:t>
      </w:r>
      <w:r w:rsidR="00ED55D1">
        <w:rPr>
          <w:rFonts w:ascii="Times New Roman" w:hAnsi="Times New Roman" w:cs="Times New Roman"/>
          <w:b w:val="0"/>
          <w:szCs w:val="24"/>
          <w:lang w:val="id-ID"/>
        </w:rPr>
        <w:t xml:space="preserve"> pada semua variabel, ini</w:t>
      </w:r>
      <w:r w:rsidRPr="00444793">
        <w:rPr>
          <w:rFonts w:ascii="Times New Roman" w:hAnsi="Times New Roman" w:cs="Times New Roman"/>
          <w:b w:val="0"/>
          <w:szCs w:val="24"/>
          <w:lang w:val="id-ID"/>
        </w:rPr>
        <w:t xml:space="preserve"> karena </w:t>
      </w:r>
      <w:r w:rsidRPr="00444793">
        <w:rPr>
          <w:rFonts w:ascii="Times New Roman" w:hAnsi="Times New Roman" w:cs="Times New Roman"/>
          <w:b w:val="0"/>
          <w:szCs w:val="24"/>
        </w:rPr>
        <w:t xml:space="preserve">pada pemberian media tanam </w:t>
      </w:r>
      <w:r w:rsidRPr="00444793">
        <w:rPr>
          <w:rFonts w:ascii="Times New Roman" w:hAnsi="Times New Roman" w:cs="Times New Roman"/>
          <w:b w:val="0"/>
          <w:szCs w:val="24"/>
          <w:lang w:val="id-ID"/>
        </w:rPr>
        <w:t xml:space="preserve">tersebut </w:t>
      </w:r>
      <w:r w:rsidRPr="00444793">
        <w:rPr>
          <w:rFonts w:ascii="Times New Roman" w:hAnsi="Times New Roman" w:cs="Times New Roman"/>
          <w:b w:val="0"/>
          <w:szCs w:val="24"/>
        </w:rPr>
        <w:t xml:space="preserve">sangat sulit untuk terdekomposisi. </w:t>
      </w:r>
      <w:r w:rsidR="00ED55D1">
        <w:rPr>
          <w:rFonts w:ascii="Times New Roman" w:hAnsi="Times New Roman" w:cs="Times New Roman"/>
          <w:b w:val="0"/>
          <w:szCs w:val="24"/>
          <w:lang w:val="id-ID"/>
        </w:rPr>
        <w:t>Pada</w:t>
      </w:r>
      <w:r w:rsidRPr="00444793">
        <w:rPr>
          <w:rFonts w:ascii="Times New Roman" w:hAnsi="Times New Roman" w:cs="Times New Roman"/>
          <w:b w:val="0"/>
          <w:szCs w:val="24"/>
        </w:rPr>
        <w:t xml:space="preserve"> media tanam </w:t>
      </w:r>
      <w:r w:rsidRPr="00444793">
        <w:rPr>
          <w:rFonts w:ascii="Times New Roman" w:hAnsi="Times New Roman" w:cs="Times New Roman"/>
          <w:b w:val="0"/>
          <w:i/>
          <w:szCs w:val="24"/>
          <w:lang w:val="id-ID"/>
        </w:rPr>
        <w:t xml:space="preserve">cocopeat </w:t>
      </w:r>
      <w:r w:rsidRPr="00444793">
        <w:rPr>
          <w:rFonts w:ascii="Times New Roman" w:hAnsi="Times New Roman" w:cs="Times New Roman"/>
          <w:b w:val="0"/>
          <w:szCs w:val="24"/>
          <w:lang w:val="id-ID"/>
        </w:rPr>
        <w:t xml:space="preserve">banyak mengandung zat tanin. Zat tanin diketahui sebagai zat yang menghambat pertumbuhan tanaman. </w:t>
      </w:r>
      <w:r w:rsidRPr="00444793">
        <w:rPr>
          <w:rFonts w:ascii="Times New Roman" w:hAnsi="Times New Roman" w:cs="Times New Roman"/>
          <w:b w:val="0"/>
          <w:i/>
          <w:szCs w:val="24"/>
          <w:lang w:val="id-ID"/>
        </w:rPr>
        <w:t xml:space="preserve">Cocopeat </w:t>
      </w:r>
      <w:r w:rsidRPr="00444793">
        <w:rPr>
          <w:rFonts w:ascii="Times New Roman" w:hAnsi="Times New Roman" w:cs="Times New Roman"/>
          <w:b w:val="0"/>
          <w:szCs w:val="24"/>
          <w:lang w:val="id-ID"/>
        </w:rPr>
        <w:t xml:space="preserve">juga mengandung klor yang cukup tinggi, bila klor bereaksi dengan air maka akan terbentuk asam klorida. Akibatnya kondisi media tanam menjadi asam, sedangkan tanaman jahe merah membutuhkan kondisi netral untuk pertumbuhannya. </w:t>
      </w:r>
    </w:p>
    <w:p w:rsidR="00075B4B" w:rsidRPr="00444793" w:rsidRDefault="00CB6835" w:rsidP="00CB6835">
      <w:pPr>
        <w:pStyle w:val="ListParagraph"/>
        <w:spacing w:after="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075B4B">
        <w:rPr>
          <w:rFonts w:ascii="Times New Roman" w:hAnsi="Times New Roman" w:cs="Times New Roman"/>
          <w:b w:val="0"/>
          <w:szCs w:val="24"/>
          <w:lang w:val="id-ID"/>
        </w:rPr>
        <w:t>A</w:t>
      </w:r>
      <w:r w:rsidR="00075B4B" w:rsidRPr="00444793">
        <w:rPr>
          <w:rFonts w:ascii="Times New Roman" w:hAnsi="Times New Roman" w:cs="Times New Roman"/>
          <w:b w:val="0"/>
          <w:szCs w:val="24"/>
        </w:rPr>
        <w:t>rang sekam padi</w:t>
      </w:r>
      <w:r w:rsidR="00075B4B" w:rsidRPr="00444793">
        <w:rPr>
          <w:rFonts w:ascii="Times New Roman" w:hAnsi="Times New Roman" w:cs="Times New Roman"/>
          <w:b w:val="0"/>
          <w:szCs w:val="24"/>
          <w:lang w:val="id-ID"/>
        </w:rPr>
        <w:t xml:space="preserve"> </w:t>
      </w:r>
      <w:r w:rsidR="00075B4B" w:rsidRPr="00444793">
        <w:rPr>
          <w:rFonts w:ascii="Times New Roman" w:hAnsi="Times New Roman" w:cs="Times New Roman"/>
          <w:b w:val="0"/>
          <w:szCs w:val="24"/>
        </w:rPr>
        <w:t>memiliki kandungan lignin, dimana jika pada suatu media mengandung unsur lignin yang tinggi</w:t>
      </w:r>
      <w:r w:rsidR="00075B4B" w:rsidRPr="00444793">
        <w:rPr>
          <w:rFonts w:ascii="Times New Roman" w:hAnsi="Times New Roman" w:cs="Times New Roman"/>
          <w:b w:val="0"/>
          <w:szCs w:val="24"/>
          <w:lang w:val="id-ID"/>
        </w:rPr>
        <w:t xml:space="preserve"> </w:t>
      </w:r>
      <w:r w:rsidR="00075B4B" w:rsidRPr="00444793">
        <w:rPr>
          <w:rFonts w:ascii="Times New Roman" w:hAnsi="Times New Roman" w:cs="Times New Roman"/>
          <w:b w:val="0"/>
          <w:szCs w:val="24"/>
        </w:rPr>
        <w:t>maka keadaan seperti ini akan mengakibatkan kurangnya laju pembusukan pada media tanam yang mengakibatkan rendahnya persediaan unsur hara dan mengakibatkan pertumbuhan tanaman menjadi kurang baik</w:t>
      </w:r>
      <w:r w:rsidR="00075B4B" w:rsidRPr="00444793">
        <w:rPr>
          <w:rFonts w:ascii="Times New Roman" w:hAnsi="Times New Roman" w:cs="Times New Roman"/>
          <w:b w:val="0"/>
        </w:rPr>
        <w:t>.</w:t>
      </w:r>
      <w:r w:rsidR="00075B4B" w:rsidRPr="00444793">
        <w:rPr>
          <w:rFonts w:ascii="Times New Roman" w:hAnsi="Times New Roman" w:cs="Times New Roman"/>
          <w:b w:val="0"/>
          <w:lang w:val="id-ID"/>
        </w:rPr>
        <w:t xml:space="preserve"> </w:t>
      </w:r>
      <w:r w:rsidR="00075B4B" w:rsidRPr="00444793">
        <w:rPr>
          <w:rFonts w:ascii="Times New Roman" w:hAnsi="Times New Roman" w:cs="Times New Roman"/>
          <w:b w:val="0"/>
          <w:szCs w:val="24"/>
          <w:lang w:val="id-ID"/>
        </w:rPr>
        <w:t>Seperti pada ha</w:t>
      </w:r>
      <w:r w:rsidR="00075B4B" w:rsidRPr="00444793">
        <w:rPr>
          <w:rFonts w:ascii="Times New Roman" w:hAnsi="Times New Roman" w:cs="Times New Roman"/>
          <w:b w:val="0"/>
          <w:szCs w:val="24"/>
        </w:rPr>
        <w:t xml:space="preserve">sil penelitian yang dikemukakan oleh Kasumboga (1997), arang sekam padi memiliki banyak kandungan lignin, selulosa dan hemiselulosa. Lignin merupakan senyawa organik sebagai sumber penyedia C organik, dan lignin juga memiliki sifat yang sulit untuk terdekomposisi </w:t>
      </w:r>
      <w:r w:rsidR="00075B4B" w:rsidRPr="00444793">
        <w:rPr>
          <w:rFonts w:ascii="Times New Roman" w:hAnsi="Times New Roman" w:cs="Times New Roman"/>
          <w:b w:val="0"/>
          <w:szCs w:val="24"/>
          <w:lang w:val="id-ID"/>
        </w:rPr>
        <w:t xml:space="preserve">sehingga </w:t>
      </w:r>
      <w:r w:rsidR="00075B4B" w:rsidRPr="00444793">
        <w:rPr>
          <w:rFonts w:ascii="Times New Roman" w:hAnsi="Times New Roman" w:cs="Times New Roman"/>
          <w:b w:val="0"/>
          <w:szCs w:val="24"/>
        </w:rPr>
        <w:t>belum bisa menyediakan kondisi lingkungan tumbuh yang berpengaruh pada pertambahan jumlah daun</w:t>
      </w:r>
      <w:r w:rsidR="00ED55D1">
        <w:rPr>
          <w:rFonts w:ascii="Times New Roman" w:hAnsi="Times New Roman" w:cs="Times New Roman"/>
          <w:b w:val="0"/>
          <w:szCs w:val="24"/>
          <w:lang w:val="id-ID"/>
        </w:rPr>
        <w:t>. pada Gambar 6 n</w:t>
      </w:r>
      <w:r w:rsidR="00075B4B" w:rsidRPr="00444793">
        <w:rPr>
          <w:rFonts w:ascii="Times New Roman" w:hAnsi="Times New Roman" w:cs="Times New Roman"/>
          <w:b w:val="0"/>
          <w:szCs w:val="24"/>
          <w:lang w:val="id-ID"/>
        </w:rPr>
        <w:t xml:space="preserve">ilai </w:t>
      </w:r>
      <w:r w:rsidR="00075B4B" w:rsidRPr="00444793">
        <w:rPr>
          <w:rFonts w:ascii="Times New Roman" w:hAnsi="Times New Roman" w:cs="Times New Roman"/>
          <w:b w:val="0"/>
          <w:szCs w:val="24"/>
        </w:rPr>
        <w:t xml:space="preserve">rerata jumlah daun </w:t>
      </w:r>
      <w:r w:rsidR="00075B4B" w:rsidRPr="00444793">
        <w:rPr>
          <w:rFonts w:ascii="Times New Roman" w:hAnsi="Times New Roman" w:cs="Times New Roman"/>
          <w:b w:val="0"/>
          <w:szCs w:val="24"/>
        </w:rPr>
        <w:lastRenderedPageBreak/>
        <w:t>tanaman jahe 4 mst berkisar antara 2,92 helai – 5,17 helai, 8 mst berkisar antara 8,08 helai  – 13,84 helai dan 12 mst berkisar antara 22,05 helai – 34,09 helai</w:t>
      </w:r>
      <w:r w:rsidR="00075B4B">
        <w:rPr>
          <w:rFonts w:ascii="Times New Roman" w:hAnsi="Times New Roman" w:cs="Times New Roman"/>
          <w:b w:val="0"/>
          <w:szCs w:val="24"/>
          <w:lang w:val="id-ID"/>
        </w:rPr>
        <w:t xml:space="preserve">. </w:t>
      </w:r>
      <w:r w:rsidR="00075B4B" w:rsidRPr="00444793">
        <w:rPr>
          <w:rFonts w:ascii="Times New Roman" w:hAnsi="Times New Roman" w:cs="Times New Roman"/>
          <w:b w:val="0"/>
          <w:szCs w:val="24"/>
        </w:rPr>
        <w:t>Jumlah daun tanaman jahe juga merupakan salah satu indikator pertumbuhan tanaman meskipun bukan merupakan indikator utama. Pertambahan jumlah daun merupakan bentuk adanya proses pembelahan dan pembesaran sel dari hasil fotosintat tanaman.</w:t>
      </w:r>
    </w:p>
    <w:p w:rsidR="00075B4B" w:rsidRDefault="00CB6835" w:rsidP="00CB6835">
      <w:pPr>
        <w:pStyle w:val="ListParagraph"/>
        <w:spacing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075B4B" w:rsidRPr="00444793">
        <w:rPr>
          <w:rFonts w:ascii="Times New Roman" w:hAnsi="Times New Roman" w:cs="Times New Roman"/>
          <w:b w:val="0"/>
          <w:szCs w:val="24"/>
        </w:rPr>
        <w:t xml:space="preserve">Daun merupakan organ utama tanaman karena proses fotosintesis tanaman berlangsung pada daun. Kemampuan tanaman untuk melakukan fotosintesis salah satunya ditentukan oleh klorofil daun. Kadar klorofil daun merupakan indikator kandungan klorofil dalam daun. Semakin hijau daun, semakin tinggi pula </w:t>
      </w:r>
      <w:proofErr w:type="gramStart"/>
      <w:r w:rsidR="00075B4B" w:rsidRPr="00444793">
        <w:rPr>
          <w:rFonts w:ascii="Times New Roman" w:hAnsi="Times New Roman" w:cs="Times New Roman"/>
          <w:b w:val="0"/>
          <w:szCs w:val="24"/>
        </w:rPr>
        <w:t>kadar</w:t>
      </w:r>
      <w:proofErr w:type="gramEnd"/>
      <w:r w:rsidR="00075B4B" w:rsidRPr="00444793">
        <w:rPr>
          <w:rFonts w:ascii="Times New Roman" w:hAnsi="Times New Roman" w:cs="Times New Roman"/>
          <w:b w:val="0"/>
          <w:szCs w:val="24"/>
        </w:rPr>
        <w:t xml:space="preserve"> klorofilnya</w:t>
      </w:r>
      <w:r w:rsidR="00075B4B" w:rsidRPr="005F0CC2">
        <w:rPr>
          <w:rFonts w:ascii="Times New Roman" w:hAnsi="Times New Roman" w:cs="Times New Roman"/>
          <w:szCs w:val="24"/>
        </w:rPr>
        <w:t xml:space="preserve"> </w:t>
      </w:r>
      <w:r w:rsidR="00075B4B" w:rsidRPr="00444793">
        <w:rPr>
          <w:rFonts w:ascii="Times New Roman" w:hAnsi="Times New Roman" w:cs="Times New Roman"/>
          <w:b w:val="0"/>
          <w:szCs w:val="24"/>
        </w:rPr>
        <w:t>sehingga kemampuan untuk melakukan fotosintesis semakin tinggi pula. Klorofil daun mempengaruhi proses fisiologis tanaman terutama proses fotosintesis</w:t>
      </w:r>
      <w:r w:rsidR="00ED55D1">
        <w:rPr>
          <w:rFonts w:ascii="Times New Roman" w:hAnsi="Times New Roman" w:cs="Times New Roman"/>
          <w:b w:val="0"/>
          <w:szCs w:val="24"/>
          <w:lang w:val="id-ID"/>
        </w:rPr>
        <w:t>. Pada Gambar 1 menunjukkan bahwa n</w:t>
      </w:r>
      <w:r w:rsidR="00075B4B">
        <w:rPr>
          <w:rFonts w:ascii="Times New Roman" w:hAnsi="Times New Roman" w:cs="Times New Roman"/>
          <w:b w:val="0"/>
          <w:szCs w:val="24"/>
          <w:lang w:val="id-ID"/>
        </w:rPr>
        <w:t>ilai rerata k</w:t>
      </w:r>
      <w:r w:rsidR="00075B4B" w:rsidRPr="00444793">
        <w:rPr>
          <w:rFonts w:ascii="Times New Roman" w:hAnsi="Times New Roman" w:cs="Times New Roman"/>
          <w:b w:val="0"/>
          <w:szCs w:val="24"/>
        </w:rPr>
        <w:t xml:space="preserve">adar klorofil daun </w:t>
      </w:r>
      <w:r w:rsidR="00075B4B">
        <w:rPr>
          <w:rFonts w:ascii="Times New Roman" w:hAnsi="Times New Roman" w:cs="Times New Roman"/>
          <w:b w:val="0"/>
          <w:szCs w:val="24"/>
          <w:lang w:val="id-ID"/>
        </w:rPr>
        <w:t xml:space="preserve">berkisar antara </w:t>
      </w:r>
      <w:r w:rsidR="00075B4B" w:rsidRPr="009B14FB">
        <w:rPr>
          <w:rFonts w:ascii="Times New Roman" w:hAnsi="Times New Roman" w:cs="Times New Roman"/>
          <w:b w:val="0"/>
          <w:szCs w:val="24"/>
        </w:rPr>
        <w:t>44,40 spad unit – 48,13 spad unit.</w:t>
      </w:r>
    </w:p>
    <w:p w:rsidR="00075B4B" w:rsidRDefault="00CB6835" w:rsidP="00CB6835">
      <w:pPr>
        <w:pStyle w:val="ListParagraph"/>
        <w:spacing w:after="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075B4B" w:rsidRPr="009B14FB">
        <w:rPr>
          <w:rFonts w:ascii="Times New Roman" w:hAnsi="Times New Roman" w:cs="Times New Roman"/>
          <w:b w:val="0"/>
          <w:szCs w:val="24"/>
        </w:rPr>
        <w:t xml:space="preserve">Luas daun berpengaruh untuk menangkap cahaya matahari, semakin luas daun maka </w:t>
      </w:r>
      <w:proofErr w:type="gramStart"/>
      <w:r w:rsidR="00075B4B" w:rsidRPr="009B14FB">
        <w:rPr>
          <w:rFonts w:ascii="Times New Roman" w:hAnsi="Times New Roman" w:cs="Times New Roman"/>
          <w:b w:val="0"/>
          <w:szCs w:val="24"/>
        </w:rPr>
        <w:t>akan</w:t>
      </w:r>
      <w:proofErr w:type="gramEnd"/>
      <w:r w:rsidR="00075B4B" w:rsidRPr="009B14FB">
        <w:rPr>
          <w:rFonts w:ascii="Times New Roman" w:hAnsi="Times New Roman" w:cs="Times New Roman"/>
          <w:b w:val="0"/>
          <w:szCs w:val="24"/>
        </w:rPr>
        <w:t xml:space="preserve"> semakin banyak cahaya matahari yang diterima oleh daun untuk melakukan fotosintesis. Fotosinteis sangat dipengaruhi oleh luas daun dan unsur hara yang mempengaruhinya adalah unsur nitrogen (Taiz dan Zeiger, 1998).</w:t>
      </w:r>
      <w:r w:rsidR="00075B4B">
        <w:rPr>
          <w:rFonts w:ascii="Times New Roman" w:hAnsi="Times New Roman" w:cs="Times New Roman"/>
          <w:b w:val="0"/>
          <w:szCs w:val="24"/>
          <w:lang w:val="id-ID"/>
        </w:rPr>
        <w:t xml:space="preserve"> Luas daun tanaman jahe </w:t>
      </w:r>
      <w:r w:rsidR="00ED55D1">
        <w:rPr>
          <w:rFonts w:ascii="Times New Roman" w:hAnsi="Times New Roman" w:cs="Times New Roman"/>
          <w:b w:val="0"/>
          <w:szCs w:val="24"/>
          <w:lang w:val="id-ID"/>
        </w:rPr>
        <w:t xml:space="preserve">dapat dilihat pada Gambar 2 yang menunjukkan bahwa luas daun </w:t>
      </w:r>
      <w:r w:rsidR="00075B4B">
        <w:rPr>
          <w:rFonts w:ascii="Times New Roman" w:hAnsi="Times New Roman" w:cs="Times New Roman"/>
          <w:b w:val="0"/>
          <w:szCs w:val="24"/>
          <w:lang w:val="id-ID"/>
        </w:rPr>
        <w:t xml:space="preserve">berkisar antara </w:t>
      </w:r>
      <w:r w:rsidR="00075B4B" w:rsidRPr="009B14FB">
        <w:rPr>
          <w:rFonts w:ascii="Times New Roman" w:hAnsi="Times New Roman" w:cs="Times New Roman"/>
          <w:b w:val="0"/>
          <w:szCs w:val="24"/>
        </w:rPr>
        <w:t>243,25 cm</w:t>
      </w:r>
      <w:r w:rsidR="00075B4B" w:rsidRPr="009B14FB">
        <w:rPr>
          <w:rFonts w:ascii="Times New Roman" w:hAnsi="Times New Roman" w:cs="Times New Roman"/>
          <w:b w:val="0"/>
          <w:szCs w:val="24"/>
          <w:vertAlign w:val="superscript"/>
        </w:rPr>
        <w:t>2</w:t>
      </w:r>
      <w:r w:rsidR="00075B4B" w:rsidRPr="009B14FB">
        <w:rPr>
          <w:rFonts w:ascii="Times New Roman" w:hAnsi="Times New Roman" w:cs="Times New Roman"/>
          <w:b w:val="0"/>
          <w:szCs w:val="24"/>
        </w:rPr>
        <w:t xml:space="preserve"> – 358,75 cm</w:t>
      </w:r>
      <w:r w:rsidR="00075B4B" w:rsidRPr="009B14FB">
        <w:rPr>
          <w:rFonts w:ascii="Times New Roman" w:hAnsi="Times New Roman" w:cs="Times New Roman"/>
          <w:b w:val="0"/>
          <w:szCs w:val="24"/>
          <w:vertAlign w:val="superscript"/>
        </w:rPr>
        <w:t>2</w:t>
      </w:r>
      <w:r w:rsidR="00075B4B" w:rsidRPr="009B14FB">
        <w:rPr>
          <w:rFonts w:ascii="Times New Roman" w:hAnsi="Times New Roman" w:cs="Times New Roman"/>
          <w:b w:val="0"/>
          <w:szCs w:val="24"/>
        </w:rPr>
        <w:t xml:space="preserve">. </w:t>
      </w:r>
    </w:p>
    <w:p w:rsidR="00075B4B" w:rsidRDefault="00CB6835" w:rsidP="00CB6835">
      <w:pPr>
        <w:pStyle w:val="ListParagraph"/>
        <w:spacing w:after="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075B4B" w:rsidRPr="009B14FB">
        <w:rPr>
          <w:rFonts w:ascii="Times New Roman" w:hAnsi="Times New Roman" w:cs="Times New Roman"/>
          <w:b w:val="0"/>
          <w:szCs w:val="24"/>
        </w:rPr>
        <w:t>Selain itu proses fotosintesis juga dipengaruhi oleh faktor lingkungan seperti suhu udara dan kelembaban udara. Rata-rata suhu harian selama penelitian berkisar antara 28,80</w:t>
      </w:r>
      <w:r w:rsidR="00075B4B" w:rsidRPr="009B14FB">
        <w:rPr>
          <w:rFonts w:ascii="Times New Roman" w:hAnsi="Times New Roman" w:cs="Times New Roman"/>
          <w:b w:val="0"/>
          <w:szCs w:val="24"/>
          <w:vertAlign w:val="superscript"/>
        </w:rPr>
        <w:t>0</w:t>
      </w:r>
      <w:r w:rsidR="00075B4B" w:rsidRPr="009B14FB">
        <w:rPr>
          <w:rFonts w:ascii="Times New Roman" w:hAnsi="Times New Roman" w:cs="Times New Roman"/>
          <w:b w:val="0"/>
          <w:szCs w:val="24"/>
        </w:rPr>
        <w:t>C – 29,74</w:t>
      </w:r>
      <w:r w:rsidR="00075B4B" w:rsidRPr="009B14FB">
        <w:rPr>
          <w:rFonts w:ascii="Times New Roman" w:hAnsi="Times New Roman" w:cs="Times New Roman"/>
          <w:b w:val="0"/>
          <w:szCs w:val="24"/>
          <w:vertAlign w:val="superscript"/>
        </w:rPr>
        <w:t>0</w:t>
      </w:r>
      <w:r w:rsidR="00075B4B" w:rsidRPr="009B14FB">
        <w:rPr>
          <w:rFonts w:ascii="Times New Roman" w:hAnsi="Times New Roman" w:cs="Times New Roman"/>
          <w:b w:val="0"/>
          <w:szCs w:val="24"/>
        </w:rPr>
        <w:t>C Sedangkan rata-rata kelembaban udara harian selama penelitian berkisar antara 82</w:t>
      </w:r>
      <w:proofErr w:type="gramStart"/>
      <w:r w:rsidR="00075B4B" w:rsidRPr="009B14FB">
        <w:rPr>
          <w:rFonts w:ascii="Times New Roman" w:hAnsi="Times New Roman" w:cs="Times New Roman"/>
          <w:b w:val="0"/>
          <w:szCs w:val="24"/>
        </w:rPr>
        <w:t>,01</w:t>
      </w:r>
      <w:proofErr w:type="gramEnd"/>
      <w:r w:rsidR="00075B4B" w:rsidRPr="009B14FB">
        <w:rPr>
          <w:rFonts w:ascii="Times New Roman" w:hAnsi="Times New Roman" w:cs="Times New Roman"/>
          <w:b w:val="0"/>
          <w:szCs w:val="24"/>
        </w:rPr>
        <w:t xml:space="preserve">% – 85,34%. Menurut Rukmana (2000) bahwa suhu untuk pertumbuhan dan perkembangan tanaman jahe berkisar </w:t>
      </w:r>
      <w:r w:rsidR="00075B4B" w:rsidRPr="009B14FB">
        <w:rPr>
          <w:rFonts w:ascii="Times New Roman" w:hAnsi="Times New Roman" w:cs="Times New Roman"/>
          <w:b w:val="0"/>
          <w:szCs w:val="24"/>
        </w:rPr>
        <w:lastRenderedPageBreak/>
        <w:t>antara 20 – 35 °C dengan suhu optimum 26 °C, sedangkan kelembaban udara harian berkisar antara 60% - 90%. Ini artinya kondisi lingkungan selama penelitian mendukung untuk pertumbuhan dan perkembangan tanaman jahe merah.</w:t>
      </w:r>
      <w:r w:rsidR="00075B4B" w:rsidRPr="009B14FB">
        <w:rPr>
          <w:rFonts w:ascii="Times New Roman" w:hAnsi="Times New Roman" w:cs="Times New Roman"/>
          <w:b w:val="0"/>
          <w:szCs w:val="24"/>
          <w:lang w:val="id-ID"/>
        </w:rPr>
        <w:t xml:space="preserve"> </w:t>
      </w:r>
    </w:p>
    <w:p w:rsidR="00075B4B" w:rsidRDefault="00CB6835" w:rsidP="00CB6835">
      <w:pPr>
        <w:pStyle w:val="ListParagraph"/>
        <w:spacing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075B4B" w:rsidRPr="009B14FB">
        <w:rPr>
          <w:rFonts w:ascii="Times New Roman" w:hAnsi="Times New Roman" w:cs="Times New Roman"/>
          <w:b w:val="0"/>
          <w:szCs w:val="24"/>
        </w:rPr>
        <w:t>Menurut Setyati (1988), pertumbuhan tanaman ditunjukkan dengan bertambahnya ukuran dan berat kering tanaman yang mencerminkan bertambahnya protoplasma yang mungkin terjadi karena bertambahnya ukuran dan jumlah sel dalam tubuh tanaman. Bertambahnya ukuran sel dan berat kering tanaman disebabkan oleh pembelahan sel di daerah meristematik pucuk dan ujung akar.</w:t>
      </w:r>
    </w:p>
    <w:p w:rsidR="00075B4B" w:rsidRDefault="00CB6835" w:rsidP="00CB6835">
      <w:pPr>
        <w:pStyle w:val="ListParagraph"/>
        <w:spacing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075B4B" w:rsidRPr="009B14FB">
        <w:rPr>
          <w:rFonts w:ascii="Times New Roman" w:hAnsi="Times New Roman" w:cs="Times New Roman"/>
          <w:b w:val="0"/>
          <w:szCs w:val="24"/>
        </w:rPr>
        <w:t>Proses fotosintesis yang terjadi pada bagian daun menghasilkan fotosintat, dimana 90% hasil fotosintesis tercermin dengan bertambahnya berat kering tanaman.  Peningkatan berat kering tanaman merupakan indikator berlangsungnya pertumbuhan tanaman yang merupakan hasil fotosintesis tanaman yang selanjutnya ditranslokasikan ke bagian tanaman yakni batang, akar, daun, buah, dan biji</w:t>
      </w:r>
      <w:r w:rsidR="00075B4B">
        <w:rPr>
          <w:rFonts w:ascii="Times New Roman" w:hAnsi="Times New Roman" w:cs="Times New Roman"/>
          <w:b w:val="0"/>
          <w:szCs w:val="24"/>
          <w:lang w:val="id-ID"/>
        </w:rPr>
        <w:t xml:space="preserve">. </w:t>
      </w:r>
      <w:r w:rsidR="00ED55D1">
        <w:rPr>
          <w:rFonts w:ascii="Times New Roman" w:hAnsi="Times New Roman" w:cs="Times New Roman"/>
          <w:b w:val="0"/>
          <w:szCs w:val="24"/>
          <w:lang w:val="id-ID"/>
        </w:rPr>
        <w:t>Pada Gambar 3 menunjukkan bahwa n</w:t>
      </w:r>
      <w:r w:rsidR="00075B4B" w:rsidRPr="009B14FB">
        <w:rPr>
          <w:rFonts w:ascii="Times New Roman" w:hAnsi="Times New Roman" w:cs="Times New Roman"/>
          <w:b w:val="0"/>
          <w:szCs w:val="24"/>
        </w:rPr>
        <w:t xml:space="preserve">ilai rerata berat kering tanaman berkisar antara 5,25 g – 7,83 g. </w:t>
      </w:r>
    </w:p>
    <w:p w:rsidR="00075B4B" w:rsidRDefault="00CB6835" w:rsidP="00CB6835">
      <w:pPr>
        <w:pStyle w:val="ListParagraph"/>
        <w:spacing w:before="0" w:beforeAutospacing="0" w:after="0" w:afterAutospacing="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075B4B" w:rsidRPr="009B14FB">
        <w:rPr>
          <w:rFonts w:ascii="Times New Roman" w:hAnsi="Times New Roman" w:cs="Times New Roman"/>
          <w:b w:val="0"/>
          <w:szCs w:val="24"/>
        </w:rPr>
        <w:t>Menurut Prihmantoro (2002), hara yang cukup tersedia bagi tanaman akan menyebabkan proses metabolisme dalam tubuh tanaman akan berlangsung baik dan berpengaruh pula pada proses pertumbuhan tinggi tanaman, sebaliknya hara yang terlalu tinggi atau terlalu rendah yang diperoleh tanaman akan menyebabkan terganggunya pertumbuhan tinggi tanaman.</w:t>
      </w:r>
      <w:r w:rsidR="00075B4B" w:rsidRPr="009B14FB">
        <w:rPr>
          <w:rFonts w:ascii="Times New Roman" w:hAnsi="Times New Roman" w:cs="Times New Roman"/>
          <w:szCs w:val="24"/>
        </w:rPr>
        <w:t xml:space="preserve"> </w:t>
      </w:r>
      <w:r w:rsidR="00ED55D1">
        <w:rPr>
          <w:rFonts w:ascii="Times New Roman" w:hAnsi="Times New Roman" w:cs="Times New Roman"/>
          <w:b w:val="0"/>
          <w:szCs w:val="24"/>
          <w:lang w:val="id-ID"/>
        </w:rPr>
        <w:t>Hal ini dapat dilihat pada Gambar 5 yang menunjukkan bahwa n</w:t>
      </w:r>
      <w:r w:rsidR="00075B4B" w:rsidRPr="009B14FB">
        <w:rPr>
          <w:rFonts w:ascii="Times New Roman" w:hAnsi="Times New Roman" w:cs="Times New Roman"/>
          <w:b w:val="0"/>
          <w:szCs w:val="24"/>
        </w:rPr>
        <w:t>ilai rerata tinggi tanaman jahe 4 mst berkisar antara 14,44 cm – 22,17 cm, 8 mst berkisar antara 29,59 cm – 38,90 cm dan 12 mst berkisar antara 49,63 cm – 60,73 cm.</w:t>
      </w:r>
      <w:r w:rsidR="00075B4B">
        <w:rPr>
          <w:rFonts w:ascii="Times New Roman" w:hAnsi="Times New Roman" w:cs="Times New Roman"/>
          <w:b w:val="0"/>
          <w:szCs w:val="24"/>
          <w:lang w:val="id-ID"/>
        </w:rPr>
        <w:t xml:space="preserve"> </w:t>
      </w:r>
    </w:p>
    <w:p w:rsidR="00AF6D86" w:rsidRPr="00AF6D86" w:rsidRDefault="00CB6835" w:rsidP="00CB6835">
      <w:pPr>
        <w:spacing w:before="0" w:beforeAutospacing="0" w:after="0" w:afterAutospacing="0" w:line="240" w:lineRule="auto"/>
        <w:ind w:left="0" w:right="-1"/>
        <w:jc w:val="both"/>
        <w:rPr>
          <w:rFonts w:ascii="Times New Roman" w:hAnsi="Times New Roman" w:cs="Times New Roman"/>
          <w:b w:val="0"/>
          <w:szCs w:val="24"/>
        </w:rPr>
      </w:pPr>
      <w:bookmarkStart w:id="4" w:name="_Hlk531335433"/>
      <w:r>
        <w:rPr>
          <w:rFonts w:ascii="Times New Roman" w:hAnsi="Times New Roman" w:cs="Times New Roman"/>
          <w:b w:val="0"/>
          <w:szCs w:val="24"/>
          <w:lang w:val="id-ID"/>
        </w:rPr>
        <w:t xml:space="preserve">     </w:t>
      </w:r>
      <w:r w:rsidR="00AF6D86" w:rsidRPr="00AF6D86">
        <w:rPr>
          <w:rFonts w:ascii="Times New Roman" w:hAnsi="Times New Roman" w:cs="Times New Roman"/>
          <w:b w:val="0"/>
          <w:szCs w:val="24"/>
        </w:rPr>
        <w:t xml:space="preserve">Pada variabel berat </w:t>
      </w:r>
      <w:proofErr w:type="gramStart"/>
      <w:r w:rsidR="00AF6D86" w:rsidRPr="00AF6D86">
        <w:rPr>
          <w:rFonts w:ascii="Times New Roman" w:hAnsi="Times New Roman" w:cs="Times New Roman"/>
          <w:b w:val="0"/>
          <w:szCs w:val="24"/>
        </w:rPr>
        <w:t>segar</w:t>
      </w:r>
      <w:proofErr w:type="gramEnd"/>
      <w:r w:rsidR="00AF6D86" w:rsidRPr="00AF6D86">
        <w:rPr>
          <w:rFonts w:ascii="Times New Roman" w:hAnsi="Times New Roman" w:cs="Times New Roman"/>
          <w:b w:val="0"/>
          <w:szCs w:val="24"/>
        </w:rPr>
        <w:t xml:space="preserve"> rimpang per rumpun perlakuan berbagai kombinasi media tanam memberikan pengaruh tidak </w:t>
      </w:r>
      <w:r w:rsidR="00AF6D86" w:rsidRPr="00AF6D86">
        <w:rPr>
          <w:rFonts w:ascii="Times New Roman" w:hAnsi="Times New Roman" w:cs="Times New Roman"/>
          <w:b w:val="0"/>
          <w:szCs w:val="24"/>
        </w:rPr>
        <w:lastRenderedPageBreak/>
        <w:t xml:space="preserve">nyata. Pada Gambar 5 menunjukkan bahwa nilai rerata berat rimpang per rumpun tanaman jahe berkisar antara 19,39 g – 36,15 g dan nilai rerata tertinggi ditunjukkan pada kombinasi media tanah + arang sekam padi + pupuk kotoran ayam. Hal ini </w:t>
      </w:r>
      <w:r w:rsidR="00121D2E">
        <w:rPr>
          <w:rFonts w:ascii="Times New Roman" w:hAnsi="Times New Roman" w:cs="Times New Roman"/>
          <w:b w:val="0"/>
          <w:szCs w:val="24"/>
          <w:lang w:val="id-ID"/>
        </w:rPr>
        <w:t xml:space="preserve">karena </w:t>
      </w:r>
      <w:r w:rsidR="00AF6D86" w:rsidRPr="00AF6D86">
        <w:rPr>
          <w:rFonts w:ascii="Times New Roman" w:hAnsi="Times New Roman" w:cs="Times New Roman"/>
          <w:b w:val="0"/>
          <w:szCs w:val="24"/>
        </w:rPr>
        <w:t xml:space="preserve">pupuk kotoran ayam dapat meningkatkan kemampuan partikel-partikel media dalam mengikat air dimana air yang tersedia juga berperan sebagai pelarut unsur hara sehingga penyerapan unsur hara </w:t>
      </w:r>
      <w:proofErr w:type="gramStart"/>
      <w:r w:rsidR="00AF6D86" w:rsidRPr="00AF6D86">
        <w:rPr>
          <w:rFonts w:ascii="Times New Roman" w:hAnsi="Times New Roman" w:cs="Times New Roman"/>
          <w:b w:val="0"/>
          <w:szCs w:val="24"/>
        </w:rPr>
        <w:t>akan</w:t>
      </w:r>
      <w:proofErr w:type="gramEnd"/>
      <w:r w:rsidR="00AF6D86" w:rsidRPr="00AF6D86">
        <w:rPr>
          <w:rFonts w:ascii="Times New Roman" w:hAnsi="Times New Roman" w:cs="Times New Roman"/>
          <w:b w:val="0"/>
          <w:szCs w:val="24"/>
        </w:rPr>
        <w:t xml:space="preserve"> optimal dan pertumbuhan tanaman berjalan dengan baik. Penambahan bahan organik dan kombinasi dari berbagai media yang sesuai dapat meningkatkan hasil jahe akan tetapi bila dibandingkan dengan deskripsi pada Lampiran 1 bobot rimpang tanaman jahe merah varietas lokal adalah 0,5-0,7 kg/ maka hasil yang diperoleh jauh dari yang diinginkan, hal ini dipengaruhi oleh genangan air yang disebabkan oleh curah hujan yang tinggi.</w:t>
      </w:r>
    </w:p>
    <w:p w:rsidR="00AF6D86" w:rsidRPr="00AF6D86" w:rsidRDefault="00CB6835" w:rsidP="00CB6835">
      <w:pPr>
        <w:spacing w:before="0" w:beforeAutospacing="0" w:after="0" w:after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AF6D86" w:rsidRPr="00AF6D86">
        <w:rPr>
          <w:rFonts w:ascii="Times New Roman" w:hAnsi="Times New Roman" w:cs="Times New Roman"/>
          <w:b w:val="0"/>
          <w:szCs w:val="24"/>
        </w:rPr>
        <w:t xml:space="preserve">Curah hujan saat penelitian relatif tinggi yaitu </w:t>
      </w:r>
      <w:r w:rsidR="00AF6D86" w:rsidRPr="00AF6D86">
        <w:rPr>
          <w:rFonts w:ascii="Times New Roman" w:eastAsia="Times New Roman" w:hAnsi="Times New Roman" w:cs="Times New Roman"/>
          <w:b w:val="0"/>
          <w:color w:val="000000"/>
          <w:szCs w:val="24"/>
        </w:rPr>
        <w:t>204</w:t>
      </w:r>
      <w:proofErr w:type="gramStart"/>
      <w:r w:rsidR="00AF6D86" w:rsidRPr="00AF6D86">
        <w:rPr>
          <w:rFonts w:ascii="Times New Roman" w:eastAsia="Times New Roman" w:hAnsi="Times New Roman" w:cs="Times New Roman"/>
          <w:b w:val="0"/>
          <w:color w:val="000000"/>
          <w:szCs w:val="24"/>
        </w:rPr>
        <w:t>,35</w:t>
      </w:r>
      <w:proofErr w:type="gramEnd"/>
      <w:r w:rsidR="00AF6D86" w:rsidRPr="00AF6D86">
        <w:rPr>
          <w:rFonts w:ascii="Times New Roman" w:eastAsia="Times New Roman" w:hAnsi="Times New Roman" w:cs="Times New Roman"/>
          <w:b w:val="0"/>
          <w:color w:val="000000"/>
          <w:szCs w:val="24"/>
        </w:rPr>
        <w:t xml:space="preserve"> mm pada bulan Agustus dan 238,93 mm pada bulan Oktober yang menyebabkan lokasi penelitian tergenang oleh air yang memungkinkan tercucinya kandungan hara yang ada dalam media tanam. Curah hujan yang ideal 100-125 mm per bulan dan distribusinya merata (Rukmana, 2007). Curah hujan yang tinggi dapat menyebabkan terhambatnya proses fotosintesis, respirasi daun, dapat menyebabkan lemahnya daya tahan tanaman. Menurut Rosliani dan Sumarni (2005), menyatakan ba</w:t>
      </w:r>
      <w:r w:rsidR="00121D2E">
        <w:rPr>
          <w:rFonts w:ascii="Times New Roman" w:eastAsia="Times New Roman" w:hAnsi="Times New Roman" w:cs="Times New Roman"/>
          <w:b w:val="0"/>
          <w:color w:val="000000"/>
          <w:szCs w:val="24"/>
        </w:rPr>
        <w:t xml:space="preserve">hwa curah hujan yang </w:t>
      </w:r>
      <w:r w:rsidR="00AF6D86" w:rsidRPr="00AF6D86">
        <w:rPr>
          <w:rFonts w:ascii="Times New Roman" w:eastAsia="Times New Roman" w:hAnsi="Times New Roman" w:cs="Times New Roman"/>
          <w:b w:val="0"/>
          <w:color w:val="000000"/>
          <w:szCs w:val="24"/>
        </w:rPr>
        <w:t xml:space="preserve">tinggi (diatas 200 mm/bulan) </w:t>
      </w:r>
      <w:proofErr w:type="gramStart"/>
      <w:r w:rsidR="00AF6D86" w:rsidRPr="00AF6D86">
        <w:rPr>
          <w:rFonts w:ascii="Times New Roman" w:eastAsia="Times New Roman" w:hAnsi="Times New Roman" w:cs="Times New Roman"/>
          <w:b w:val="0"/>
          <w:color w:val="000000"/>
          <w:szCs w:val="24"/>
        </w:rPr>
        <w:t>akan</w:t>
      </w:r>
      <w:proofErr w:type="gramEnd"/>
      <w:r w:rsidR="00AF6D86" w:rsidRPr="00AF6D86">
        <w:rPr>
          <w:rFonts w:ascii="Times New Roman" w:eastAsia="Times New Roman" w:hAnsi="Times New Roman" w:cs="Times New Roman"/>
          <w:b w:val="0"/>
          <w:color w:val="000000"/>
          <w:szCs w:val="24"/>
        </w:rPr>
        <w:t xml:space="preserve"> menyebabkan ketersediaan air yang berlebihan sehingga dapat menghambat proses fotosintesis untuk pertumbuhan tanaman dimana dalam hal ini berpengaruh terhadap hasil berat rimpang per rumpun tanaman jahe merah.</w:t>
      </w:r>
      <w:r w:rsidR="00AF6D86" w:rsidRPr="00AF6D86">
        <w:rPr>
          <w:rFonts w:ascii="Times New Roman" w:hAnsi="Times New Roman" w:cs="Times New Roman"/>
          <w:b w:val="0"/>
          <w:szCs w:val="24"/>
        </w:rPr>
        <w:t xml:space="preserve"> Berat </w:t>
      </w:r>
      <w:proofErr w:type="gramStart"/>
      <w:r w:rsidR="00AF6D86" w:rsidRPr="00AF6D86">
        <w:rPr>
          <w:rFonts w:ascii="Times New Roman" w:hAnsi="Times New Roman" w:cs="Times New Roman"/>
          <w:b w:val="0"/>
          <w:szCs w:val="24"/>
        </w:rPr>
        <w:t>segar</w:t>
      </w:r>
      <w:proofErr w:type="gramEnd"/>
      <w:r w:rsidR="00AF6D86" w:rsidRPr="00AF6D86">
        <w:rPr>
          <w:rFonts w:ascii="Times New Roman" w:hAnsi="Times New Roman" w:cs="Times New Roman"/>
          <w:b w:val="0"/>
          <w:szCs w:val="24"/>
        </w:rPr>
        <w:t xml:space="preserve"> tanaman merupakan hasil akumulasi fotosintat dalam bentuk bimasa tanaman dan kandungan air pada daun dan batang. </w:t>
      </w:r>
      <w:bookmarkEnd w:id="4"/>
      <w:r w:rsidR="00AF6D86" w:rsidRPr="00AF6D86">
        <w:rPr>
          <w:rFonts w:ascii="Times New Roman" w:hAnsi="Times New Roman" w:cs="Times New Roman"/>
          <w:b w:val="0"/>
          <w:szCs w:val="24"/>
        </w:rPr>
        <w:t xml:space="preserve">Selain curah hujan yang tinggi, umur </w:t>
      </w:r>
      <w:r w:rsidR="00AF6D86" w:rsidRPr="00AF6D86">
        <w:rPr>
          <w:rFonts w:ascii="Times New Roman" w:hAnsi="Times New Roman" w:cs="Times New Roman"/>
          <w:b w:val="0"/>
          <w:szCs w:val="24"/>
        </w:rPr>
        <w:lastRenderedPageBreak/>
        <w:t>panen pada tanaman jahe yang terlalu awal juga berpengaruh terhadap berat rimpang per rumpun.</w:t>
      </w:r>
    </w:p>
    <w:p w:rsidR="006932B3" w:rsidRDefault="00CB6835" w:rsidP="00CB6835">
      <w:pPr>
        <w:spacing w:before="0" w:beforeAutospacing="0" w:after="0" w:afterAutospacing="0" w:line="240" w:lineRule="auto"/>
        <w:ind w:left="0" w:right="-1"/>
        <w:jc w:val="both"/>
        <w:rPr>
          <w:rFonts w:ascii="Times New Roman" w:hAnsi="Times New Roman" w:cs="Times New Roman"/>
          <w:b w:val="0"/>
          <w:szCs w:val="24"/>
        </w:rPr>
      </w:pPr>
      <w:r>
        <w:rPr>
          <w:rFonts w:ascii="Times New Roman" w:hAnsi="Times New Roman" w:cs="Times New Roman"/>
          <w:b w:val="0"/>
          <w:szCs w:val="24"/>
          <w:lang w:val="id-ID"/>
        </w:rPr>
        <w:t xml:space="preserve">     </w:t>
      </w:r>
      <w:r w:rsidR="00AF6D86" w:rsidRPr="00AF6D86">
        <w:rPr>
          <w:rFonts w:ascii="Times New Roman" w:hAnsi="Times New Roman" w:cs="Times New Roman"/>
          <w:b w:val="0"/>
          <w:szCs w:val="24"/>
        </w:rPr>
        <w:t>Pada umumnya pemanenan untuk jahe merah yang dipanen muda yaitu menurut Otih dkk (2005), biasanya dilakukan bila tingginya telah mencapai 15-20 cm atau berumur 3</w:t>
      </w:r>
      <w:proofErr w:type="gramStart"/>
      <w:r w:rsidR="00AF6D86" w:rsidRPr="00AF6D86">
        <w:rPr>
          <w:rFonts w:ascii="Times New Roman" w:hAnsi="Times New Roman" w:cs="Times New Roman"/>
          <w:b w:val="0"/>
          <w:szCs w:val="24"/>
        </w:rPr>
        <w:t>,5</w:t>
      </w:r>
      <w:proofErr w:type="gramEnd"/>
      <w:r w:rsidR="00AF6D86" w:rsidRPr="00AF6D86">
        <w:rPr>
          <w:rFonts w:ascii="Times New Roman" w:hAnsi="Times New Roman" w:cs="Times New Roman"/>
          <w:b w:val="0"/>
          <w:szCs w:val="24"/>
        </w:rPr>
        <w:t xml:space="preserve">-4 bulan setelah tanam. Pada penelitian ini pemanenan jahe merah muda dilakukan pada saat tanaman berumur 3 bulan, hal ini dikarenakan kondisi lingkungan yang tidak lagi sesuai untuk pertumbuhan tanaman jahe merah sehingga menyebabkan berat rimpang jahe merah kecil. Pemanenan yang lebih awal </w:t>
      </w:r>
      <w:proofErr w:type="gramStart"/>
      <w:r w:rsidR="00AF6D86" w:rsidRPr="00AF6D86">
        <w:rPr>
          <w:rFonts w:ascii="Times New Roman" w:hAnsi="Times New Roman" w:cs="Times New Roman"/>
          <w:b w:val="0"/>
          <w:szCs w:val="24"/>
        </w:rPr>
        <w:t>akan</w:t>
      </w:r>
      <w:proofErr w:type="gramEnd"/>
      <w:r w:rsidR="00AF6D86" w:rsidRPr="00AF6D86">
        <w:rPr>
          <w:rFonts w:ascii="Times New Roman" w:hAnsi="Times New Roman" w:cs="Times New Roman"/>
          <w:b w:val="0"/>
          <w:szCs w:val="24"/>
        </w:rPr>
        <w:t xml:space="preserve"> mempengaruhi proses fisiologi didalam umbi jahe tersebut. Hal ini berkaitan dengan akumulasi pati dan kandungan serat pada saat pemben</w:t>
      </w:r>
      <w:r w:rsidR="006932B3">
        <w:rPr>
          <w:rFonts w:ascii="Times New Roman" w:hAnsi="Times New Roman" w:cs="Times New Roman"/>
          <w:b w:val="0"/>
          <w:szCs w:val="24"/>
        </w:rPr>
        <w:t>tukan dan perkembangan rimpang.</w:t>
      </w:r>
    </w:p>
    <w:p w:rsidR="006932B3" w:rsidRDefault="006932B3" w:rsidP="006932B3">
      <w:pPr>
        <w:spacing w:before="0" w:beforeAutospacing="0" w:after="0" w:afterAutospacing="0" w:line="240" w:lineRule="auto"/>
        <w:ind w:left="0" w:right="-1"/>
        <w:jc w:val="both"/>
        <w:rPr>
          <w:rFonts w:ascii="Times New Roman" w:hAnsi="Times New Roman" w:cs="Times New Roman"/>
          <w:szCs w:val="24"/>
          <w:lang w:val="id-ID"/>
        </w:rPr>
      </w:pPr>
    </w:p>
    <w:p w:rsidR="006932B3" w:rsidRDefault="005E3C51" w:rsidP="006932B3">
      <w:pPr>
        <w:spacing w:before="0" w:beforeAutospacing="0" w:after="0" w:afterAutospacing="0" w:line="240" w:lineRule="auto"/>
        <w:ind w:left="0" w:right="-1"/>
        <w:jc w:val="both"/>
        <w:rPr>
          <w:rFonts w:ascii="Times New Roman" w:hAnsi="Times New Roman" w:cs="Times New Roman"/>
          <w:szCs w:val="24"/>
          <w:lang w:val="id-ID"/>
        </w:rPr>
      </w:pPr>
      <w:r w:rsidRPr="005E3C51">
        <w:rPr>
          <w:rFonts w:ascii="Times New Roman" w:hAnsi="Times New Roman" w:cs="Times New Roman"/>
          <w:szCs w:val="24"/>
          <w:lang w:val="id-ID"/>
        </w:rPr>
        <w:t>KESIMPULAN</w:t>
      </w:r>
    </w:p>
    <w:p w:rsidR="006932B3" w:rsidRDefault="00CB6835" w:rsidP="00CB6835">
      <w:pPr>
        <w:spacing w:before="0" w:beforeAutospacing="0" w:after="0" w:afterAutospacing="0" w:line="240" w:lineRule="auto"/>
        <w:ind w:left="0" w:right="-1"/>
        <w:jc w:val="both"/>
        <w:rPr>
          <w:rFonts w:ascii="Times New Roman" w:hAnsi="Times New Roman" w:cs="Times New Roman"/>
          <w:b w:val="0"/>
          <w:szCs w:val="24"/>
          <w:lang w:val="id-ID"/>
        </w:rPr>
      </w:pPr>
      <w:r>
        <w:rPr>
          <w:rFonts w:ascii="Times New Roman" w:hAnsi="Times New Roman" w:cs="Times New Roman"/>
          <w:b w:val="0"/>
          <w:szCs w:val="24"/>
          <w:lang w:val="id-ID"/>
        </w:rPr>
        <w:t xml:space="preserve">     </w:t>
      </w:r>
      <w:r w:rsidR="00AF6D86">
        <w:rPr>
          <w:rFonts w:ascii="Times New Roman" w:hAnsi="Times New Roman" w:cs="Times New Roman"/>
          <w:b w:val="0"/>
          <w:szCs w:val="24"/>
          <w:lang w:val="id-ID"/>
        </w:rPr>
        <w:t xml:space="preserve">Hasil penelitian menunjukkan tidak didapatkan kombinasi media tanam yang terbaik. Tetapi kombinasi media tanam </w:t>
      </w:r>
      <w:r w:rsidR="00501B6E">
        <w:rPr>
          <w:rFonts w:ascii="Times New Roman" w:hAnsi="Times New Roman" w:cs="Times New Roman"/>
          <w:b w:val="0"/>
          <w:szCs w:val="24"/>
          <w:lang w:val="id-ID"/>
        </w:rPr>
        <w:t>tanah+arang sekam padi+</w:t>
      </w:r>
      <w:r w:rsidR="00AF6D86">
        <w:rPr>
          <w:rFonts w:ascii="Times New Roman" w:hAnsi="Times New Roman" w:cs="Times New Roman"/>
          <w:b w:val="0"/>
          <w:szCs w:val="24"/>
          <w:lang w:val="id-ID"/>
        </w:rPr>
        <w:t>pupuk kotoran ayam dapat meningkatkan pertumbuhan jumlah anakan</w:t>
      </w:r>
      <w:r w:rsidR="006932B3">
        <w:rPr>
          <w:rFonts w:ascii="Times New Roman" w:hAnsi="Times New Roman" w:cs="Times New Roman"/>
          <w:b w:val="0"/>
          <w:szCs w:val="24"/>
          <w:lang w:val="id-ID"/>
        </w:rPr>
        <w:t>.</w:t>
      </w:r>
    </w:p>
    <w:p w:rsidR="006932B3" w:rsidRDefault="006932B3" w:rsidP="006932B3">
      <w:pPr>
        <w:spacing w:before="0" w:beforeAutospacing="0" w:after="0" w:afterAutospacing="0" w:line="240" w:lineRule="auto"/>
        <w:ind w:left="0" w:right="-1" w:firstLine="720"/>
        <w:jc w:val="both"/>
        <w:rPr>
          <w:rFonts w:ascii="Times New Roman" w:hAnsi="Times New Roman" w:cs="Times New Roman"/>
          <w:b w:val="0"/>
          <w:szCs w:val="24"/>
          <w:lang w:val="id-ID"/>
        </w:rPr>
      </w:pPr>
    </w:p>
    <w:p w:rsidR="006932B3" w:rsidRDefault="005E3C51" w:rsidP="006932B3">
      <w:pPr>
        <w:spacing w:before="0" w:beforeAutospacing="0" w:after="0" w:afterAutospacing="0" w:line="240" w:lineRule="auto"/>
        <w:ind w:left="0" w:right="-1"/>
        <w:jc w:val="both"/>
        <w:rPr>
          <w:rFonts w:ascii="Times New Roman" w:hAnsi="Times New Roman"/>
          <w:szCs w:val="24"/>
          <w:lang w:val="id-ID"/>
        </w:rPr>
      </w:pPr>
      <w:r>
        <w:rPr>
          <w:rFonts w:ascii="Times New Roman" w:hAnsi="Times New Roman"/>
          <w:szCs w:val="24"/>
          <w:lang w:val="id-ID"/>
        </w:rPr>
        <w:t>DAFTAR PUSTAKA</w:t>
      </w:r>
    </w:p>
    <w:p w:rsidR="005E3C51" w:rsidRDefault="005E3C51" w:rsidP="006932B3">
      <w:pPr>
        <w:spacing w:before="0" w:beforeAutospacing="0" w:after="0" w:afterAutospacing="0" w:line="240" w:lineRule="auto"/>
        <w:ind w:left="720" w:right="0" w:hanging="720"/>
        <w:jc w:val="both"/>
        <w:rPr>
          <w:rFonts w:ascii="Times New Roman" w:hAnsi="Times New Roman" w:cs="Times New Roman"/>
          <w:b w:val="0"/>
        </w:rPr>
      </w:pPr>
      <w:r w:rsidRPr="006932B3">
        <w:rPr>
          <w:rFonts w:ascii="Times New Roman" w:hAnsi="Times New Roman" w:cs="Times New Roman"/>
          <w:b w:val="0"/>
        </w:rPr>
        <w:t>Badan Pusat Statistik Produksi Hortikultura, 2016.</w:t>
      </w:r>
      <w:r w:rsidRPr="006932B3">
        <w:rPr>
          <w:rFonts w:ascii="Times New Roman" w:hAnsi="Times New Roman" w:cs="Times New Roman"/>
          <w:b w:val="0"/>
          <w:i/>
        </w:rPr>
        <w:t xml:space="preserve"> Statistik Pertanian. </w:t>
      </w:r>
      <w:r w:rsidRPr="006932B3">
        <w:rPr>
          <w:rFonts w:ascii="Times New Roman" w:hAnsi="Times New Roman" w:cs="Times New Roman"/>
          <w:b w:val="0"/>
        </w:rPr>
        <w:t xml:space="preserve"> Kementerian Pertanian Direktorat Jendral Hortikultura.</w:t>
      </w:r>
    </w:p>
    <w:p w:rsidR="006932B3" w:rsidRPr="006932B3" w:rsidRDefault="006932B3" w:rsidP="006932B3">
      <w:pPr>
        <w:spacing w:before="0" w:beforeAutospacing="0" w:after="0" w:afterAutospacing="0" w:line="240" w:lineRule="auto"/>
        <w:ind w:left="720" w:right="0" w:hanging="720"/>
        <w:jc w:val="both"/>
        <w:rPr>
          <w:rFonts w:ascii="Times New Roman" w:hAnsi="Times New Roman" w:cs="Times New Roman"/>
          <w:b w:val="0"/>
          <w:i/>
        </w:rPr>
      </w:pPr>
    </w:p>
    <w:p w:rsidR="00F5099D" w:rsidRDefault="005E3C51" w:rsidP="00F5099D">
      <w:pPr>
        <w:tabs>
          <w:tab w:val="left" w:pos="7560"/>
        </w:tabs>
        <w:spacing w:before="0" w:beforeAutospacing="0" w:after="0" w:afterAutospacing="0" w:line="240" w:lineRule="auto"/>
        <w:ind w:left="709" w:right="-1" w:hanging="709"/>
        <w:jc w:val="both"/>
        <w:rPr>
          <w:rFonts w:ascii="Times New Roman" w:hAnsi="Times New Roman" w:cs="Times New Roman"/>
          <w:b w:val="0"/>
          <w:szCs w:val="24"/>
          <w:lang w:eastAsia="id-ID"/>
        </w:rPr>
      </w:pPr>
      <w:r w:rsidRPr="00627397">
        <w:rPr>
          <w:rFonts w:ascii="Times New Roman" w:hAnsi="Times New Roman" w:cs="Times New Roman"/>
          <w:b w:val="0"/>
          <w:szCs w:val="24"/>
          <w:lang w:eastAsia="id-ID"/>
        </w:rPr>
        <w:t>Badan Pusat Statistik Kalimatan Barat. 201</w:t>
      </w:r>
      <w:r w:rsidR="00523FE8">
        <w:rPr>
          <w:rFonts w:ascii="Times New Roman" w:hAnsi="Times New Roman" w:cs="Times New Roman"/>
          <w:b w:val="0"/>
          <w:szCs w:val="24"/>
          <w:lang w:val="id-ID" w:eastAsia="id-ID"/>
        </w:rPr>
        <w:t>5</w:t>
      </w:r>
      <w:r w:rsidRPr="00627397">
        <w:rPr>
          <w:rFonts w:ascii="Times New Roman" w:hAnsi="Times New Roman" w:cs="Times New Roman"/>
          <w:b w:val="0"/>
          <w:szCs w:val="24"/>
          <w:lang w:eastAsia="id-ID"/>
        </w:rPr>
        <w:t xml:space="preserve">. </w:t>
      </w:r>
      <w:r w:rsidRPr="00627397">
        <w:rPr>
          <w:rFonts w:ascii="Times New Roman" w:hAnsi="Times New Roman" w:cs="Times New Roman"/>
          <w:b w:val="0"/>
          <w:i/>
          <w:szCs w:val="24"/>
          <w:lang w:eastAsia="id-ID"/>
        </w:rPr>
        <w:t>Badan Pusat Statistik Kalimatan Barat.</w:t>
      </w:r>
      <w:r w:rsidRPr="00627397">
        <w:rPr>
          <w:rFonts w:ascii="Times New Roman" w:hAnsi="Times New Roman" w:cs="Times New Roman"/>
          <w:b w:val="0"/>
          <w:szCs w:val="24"/>
          <w:lang w:eastAsia="id-ID"/>
        </w:rPr>
        <w:t xml:space="preserve"> Pontianak.</w:t>
      </w:r>
    </w:p>
    <w:p w:rsidR="00F5099D" w:rsidRDefault="00AF6D86" w:rsidP="00F5099D">
      <w:pPr>
        <w:tabs>
          <w:tab w:val="left" w:pos="7560"/>
        </w:tabs>
        <w:spacing w:before="240" w:beforeAutospacing="0" w:after="0" w:afterAutospacing="0" w:line="240" w:lineRule="auto"/>
        <w:ind w:left="709" w:right="-1" w:hanging="709"/>
        <w:jc w:val="both"/>
        <w:rPr>
          <w:rFonts w:ascii="Times New Roman" w:hAnsi="Times New Roman" w:cs="Times New Roman"/>
          <w:b w:val="0"/>
          <w:szCs w:val="24"/>
        </w:rPr>
      </w:pPr>
      <w:r w:rsidRPr="00AF6D86">
        <w:rPr>
          <w:rFonts w:ascii="Times New Roman" w:hAnsi="Times New Roman" w:cs="Times New Roman"/>
          <w:b w:val="0"/>
          <w:szCs w:val="24"/>
        </w:rPr>
        <w:t xml:space="preserve">Hardayanto, E. Dan Hairiah, K. 2007. </w:t>
      </w:r>
      <w:r w:rsidRPr="00AF6D86">
        <w:rPr>
          <w:rFonts w:ascii="Times New Roman" w:hAnsi="Times New Roman" w:cs="Times New Roman"/>
          <w:b w:val="0"/>
          <w:i/>
          <w:szCs w:val="24"/>
        </w:rPr>
        <w:t xml:space="preserve">Biologi Tanah, Landasan Pengelola Tanah Sehat. </w:t>
      </w:r>
      <w:r w:rsidRPr="00AF6D86">
        <w:rPr>
          <w:rFonts w:ascii="Times New Roman" w:hAnsi="Times New Roman" w:cs="Times New Roman"/>
          <w:b w:val="0"/>
          <w:szCs w:val="24"/>
        </w:rPr>
        <w:t>Pustaka. Jakarta.</w:t>
      </w:r>
    </w:p>
    <w:p w:rsidR="00F5099D" w:rsidRDefault="005E3C51" w:rsidP="00F5099D">
      <w:pPr>
        <w:tabs>
          <w:tab w:val="left" w:pos="7560"/>
        </w:tabs>
        <w:spacing w:before="240" w:beforeAutospacing="0" w:after="0" w:afterAutospacing="0" w:line="240" w:lineRule="auto"/>
        <w:ind w:left="709" w:right="-1" w:hanging="709"/>
        <w:jc w:val="both"/>
        <w:rPr>
          <w:rFonts w:ascii="Times New Roman" w:hAnsi="Times New Roman" w:cs="Times New Roman"/>
          <w:b w:val="0"/>
          <w:szCs w:val="24"/>
          <w:lang w:val="id-ID"/>
        </w:rPr>
      </w:pPr>
      <w:r w:rsidRPr="00627397">
        <w:rPr>
          <w:rFonts w:ascii="Times New Roman" w:hAnsi="Times New Roman" w:cs="Times New Roman"/>
          <w:b w:val="0"/>
          <w:szCs w:val="24"/>
        </w:rPr>
        <w:t xml:space="preserve">Hakim, N, M Y. Nyakpa, A, M. Lubis, S. G. Nugroho M. R. Saul, M. A. Diha, Go. </w:t>
      </w:r>
      <w:proofErr w:type="gramStart"/>
      <w:r w:rsidRPr="00627397">
        <w:rPr>
          <w:rFonts w:ascii="Times New Roman" w:hAnsi="Times New Roman" w:cs="Times New Roman"/>
          <w:b w:val="0"/>
          <w:szCs w:val="24"/>
        </w:rPr>
        <w:t>B..</w:t>
      </w:r>
      <w:proofErr w:type="gramEnd"/>
      <w:r w:rsidRPr="00627397">
        <w:rPr>
          <w:rFonts w:ascii="Times New Roman" w:hAnsi="Times New Roman" w:cs="Times New Roman"/>
          <w:b w:val="0"/>
          <w:szCs w:val="24"/>
        </w:rPr>
        <w:t xml:space="preserve">H., N. H. Bailey, 1986. </w:t>
      </w:r>
      <w:r w:rsidRPr="00627397">
        <w:rPr>
          <w:rFonts w:ascii="Times New Roman" w:hAnsi="Times New Roman" w:cs="Times New Roman"/>
          <w:b w:val="0"/>
          <w:i/>
          <w:szCs w:val="24"/>
        </w:rPr>
        <w:t>Dasar-Dasar Ilmu Tanah</w:t>
      </w:r>
      <w:r w:rsidRPr="00627397">
        <w:rPr>
          <w:rFonts w:ascii="Times New Roman" w:hAnsi="Times New Roman" w:cs="Times New Roman"/>
          <w:b w:val="0"/>
          <w:szCs w:val="24"/>
        </w:rPr>
        <w:t>. Universitas Lampung. Lampung</w:t>
      </w:r>
      <w:r>
        <w:rPr>
          <w:rFonts w:ascii="Times New Roman" w:hAnsi="Times New Roman" w:cs="Times New Roman"/>
          <w:b w:val="0"/>
          <w:szCs w:val="24"/>
          <w:lang w:val="id-ID"/>
        </w:rPr>
        <w:t>.</w:t>
      </w:r>
    </w:p>
    <w:p w:rsidR="005E3C51" w:rsidRDefault="005E3C51" w:rsidP="00F5099D">
      <w:pPr>
        <w:tabs>
          <w:tab w:val="left" w:pos="7560"/>
        </w:tabs>
        <w:spacing w:before="240" w:beforeAutospacing="0" w:after="0" w:afterAutospacing="0" w:line="240" w:lineRule="auto"/>
        <w:ind w:left="709" w:right="-1" w:hanging="709"/>
        <w:jc w:val="both"/>
        <w:rPr>
          <w:rFonts w:ascii="Times New Roman" w:hAnsi="Times New Roman" w:cs="Times New Roman"/>
          <w:b w:val="0"/>
          <w:szCs w:val="24"/>
        </w:rPr>
      </w:pPr>
      <w:r w:rsidRPr="00B50F36">
        <w:rPr>
          <w:rFonts w:ascii="Times New Roman" w:hAnsi="Times New Roman" w:cs="Times New Roman"/>
          <w:b w:val="0"/>
          <w:szCs w:val="24"/>
        </w:rPr>
        <w:lastRenderedPageBreak/>
        <w:t xml:space="preserve">Istiqomah, S. 2007. </w:t>
      </w:r>
      <w:r w:rsidRPr="00B50F36">
        <w:rPr>
          <w:rFonts w:ascii="Times New Roman" w:hAnsi="Times New Roman" w:cs="Times New Roman"/>
          <w:b w:val="0"/>
          <w:i/>
          <w:szCs w:val="24"/>
        </w:rPr>
        <w:t>Menanam Hidroponik.</w:t>
      </w:r>
      <w:r w:rsidRPr="00B50F36">
        <w:rPr>
          <w:rFonts w:ascii="Times New Roman" w:hAnsi="Times New Roman" w:cs="Times New Roman"/>
          <w:b w:val="0"/>
          <w:szCs w:val="24"/>
        </w:rPr>
        <w:t xml:space="preserve"> Azka Mulia Media. Jakarta.</w:t>
      </w:r>
    </w:p>
    <w:p w:rsidR="00F5099D" w:rsidRDefault="005E3C51" w:rsidP="00F5099D">
      <w:pPr>
        <w:spacing w:after="240" w:afterAutospacing="0" w:line="240" w:lineRule="auto"/>
        <w:ind w:left="709" w:right="-1" w:hanging="709"/>
        <w:jc w:val="both"/>
        <w:rPr>
          <w:rFonts w:ascii="Times New Roman" w:hAnsi="Times New Roman" w:cs="Times New Roman"/>
          <w:b w:val="0"/>
          <w:szCs w:val="24"/>
          <w:lang w:val="id-ID"/>
        </w:rPr>
      </w:pPr>
      <w:r w:rsidRPr="00B50F36">
        <w:rPr>
          <w:rFonts w:ascii="Times New Roman" w:hAnsi="Times New Roman" w:cs="Times New Roman"/>
          <w:b w:val="0"/>
          <w:szCs w:val="24"/>
          <w:lang w:val="id-ID"/>
        </w:rPr>
        <w:t>Kasumboga, U. 1997. Peranan pertanian organik dalam pembangunan berwawasan lingkungan, yayasan bumi lestari.</w:t>
      </w:r>
    </w:p>
    <w:p w:rsidR="00F5099D" w:rsidRDefault="005E3C51" w:rsidP="00F5099D">
      <w:pPr>
        <w:spacing w:after="240" w:afterAutospacing="0" w:line="240" w:lineRule="auto"/>
        <w:ind w:left="709" w:right="-1" w:hanging="709"/>
        <w:jc w:val="both"/>
        <w:rPr>
          <w:rFonts w:ascii="Times New Roman" w:hAnsi="Times New Roman" w:cs="Times New Roman"/>
          <w:b w:val="0"/>
          <w:szCs w:val="24"/>
          <w:lang w:val="id-ID"/>
        </w:rPr>
      </w:pPr>
      <w:r w:rsidRPr="00B50F36">
        <w:rPr>
          <w:rFonts w:ascii="Times New Roman" w:hAnsi="Times New Roman" w:cs="Times New Roman"/>
          <w:b w:val="0"/>
          <w:szCs w:val="24"/>
        </w:rPr>
        <w:t>Muliawan, L. 2009. Pengaruh Media Semai Terhadap Pertumbuhan Pelita (</w:t>
      </w:r>
      <w:r w:rsidRPr="005E3C51">
        <w:rPr>
          <w:rFonts w:ascii="Times New Roman" w:hAnsi="Times New Roman" w:cs="Times New Roman"/>
          <w:b w:val="0"/>
          <w:i/>
          <w:szCs w:val="24"/>
        </w:rPr>
        <w:t>Eucalyptus pellita</w:t>
      </w:r>
      <w:r w:rsidRPr="00B50F36">
        <w:rPr>
          <w:rFonts w:ascii="Times New Roman" w:hAnsi="Times New Roman" w:cs="Times New Roman"/>
          <w:b w:val="0"/>
          <w:szCs w:val="24"/>
        </w:rPr>
        <w:t xml:space="preserve"> F.Muell). </w:t>
      </w:r>
      <w:r w:rsidRPr="00B50F36">
        <w:rPr>
          <w:rFonts w:ascii="Times New Roman" w:hAnsi="Times New Roman" w:cs="Times New Roman"/>
          <w:b w:val="0"/>
          <w:i/>
          <w:szCs w:val="24"/>
        </w:rPr>
        <w:t>Skripsi</w:t>
      </w:r>
      <w:r w:rsidRPr="00B50F36">
        <w:rPr>
          <w:rFonts w:ascii="Times New Roman" w:hAnsi="Times New Roman" w:cs="Times New Roman"/>
          <w:b w:val="0"/>
          <w:szCs w:val="24"/>
        </w:rPr>
        <w:t>. I</w:t>
      </w:r>
      <w:r w:rsidR="00F5099D">
        <w:rPr>
          <w:rFonts w:ascii="Times New Roman" w:hAnsi="Times New Roman" w:cs="Times New Roman"/>
          <w:b w:val="0"/>
          <w:szCs w:val="24"/>
        </w:rPr>
        <w:t>nstitut Pertanian Bogor. Bogor.</w:t>
      </w:r>
    </w:p>
    <w:p w:rsidR="00395181" w:rsidRDefault="005E3C51" w:rsidP="00F5099D">
      <w:pPr>
        <w:spacing w:after="240" w:afterAutospacing="0" w:line="240" w:lineRule="auto"/>
        <w:ind w:left="709" w:right="-1" w:hanging="709"/>
        <w:jc w:val="both"/>
        <w:rPr>
          <w:rFonts w:ascii="Times New Roman" w:hAnsi="Times New Roman" w:cs="Times New Roman"/>
          <w:b w:val="0"/>
          <w:szCs w:val="24"/>
          <w:lang w:val="id-ID"/>
        </w:rPr>
      </w:pPr>
      <w:r w:rsidRPr="00B50F36">
        <w:rPr>
          <w:rFonts w:ascii="Times New Roman" w:hAnsi="Times New Roman" w:cs="Times New Roman"/>
          <w:b w:val="0"/>
          <w:szCs w:val="24"/>
          <w:lang w:val="id-ID"/>
        </w:rPr>
        <w:t xml:space="preserve">Nurdiansyah, A. 2007. </w:t>
      </w:r>
      <w:r w:rsidRPr="00012FDE">
        <w:rPr>
          <w:rFonts w:ascii="Times New Roman" w:hAnsi="Times New Roman" w:cs="Times New Roman"/>
          <w:b w:val="0"/>
          <w:szCs w:val="24"/>
          <w:lang w:val="id-ID"/>
        </w:rPr>
        <w:t>Pengaruh Macam Media dan Konsentrasi IAA Terhadap Pertumbuhan Tunas dari Stek Daun Tanaman Lidah Mertua</w:t>
      </w:r>
      <w:r w:rsidR="00395181">
        <w:rPr>
          <w:rFonts w:ascii="Times New Roman" w:hAnsi="Times New Roman" w:cs="Times New Roman"/>
          <w:b w:val="0"/>
          <w:i/>
          <w:szCs w:val="24"/>
          <w:lang w:val="id-ID"/>
        </w:rPr>
        <w:t xml:space="preserve"> </w:t>
      </w:r>
      <w:r w:rsidRPr="00121D2E">
        <w:rPr>
          <w:rFonts w:ascii="Times New Roman" w:hAnsi="Times New Roman" w:cs="Times New Roman"/>
          <w:b w:val="0"/>
          <w:i/>
          <w:szCs w:val="24"/>
          <w:lang w:val="id-ID"/>
        </w:rPr>
        <w:t>Sansevieria Thunb</w:t>
      </w:r>
      <w:r w:rsidRPr="00B50F36">
        <w:rPr>
          <w:rFonts w:ascii="Times New Roman" w:hAnsi="Times New Roman" w:cs="Times New Roman"/>
          <w:b w:val="0"/>
          <w:i/>
          <w:szCs w:val="24"/>
          <w:lang w:val="id-ID"/>
        </w:rPr>
        <w:t>).</w:t>
      </w:r>
      <w:r w:rsidR="00121D2E">
        <w:rPr>
          <w:rFonts w:ascii="Times New Roman" w:hAnsi="Times New Roman" w:cs="Times New Roman"/>
          <w:b w:val="0"/>
          <w:i/>
          <w:szCs w:val="24"/>
          <w:lang w:val="id-ID"/>
        </w:rPr>
        <w:t xml:space="preserve"> </w:t>
      </w:r>
      <w:r w:rsidRPr="00012FDE">
        <w:rPr>
          <w:rFonts w:ascii="Times New Roman" w:hAnsi="Times New Roman" w:cs="Times New Roman"/>
          <w:b w:val="0"/>
          <w:i/>
          <w:szCs w:val="24"/>
          <w:lang w:val="id-ID"/>
        </w:rPr>
        <w:t xml:space="preserve">Skripsi </w:t>
      </w:r>
      <w:r w:rsidRPr="00B50F36">
        <w:rPr>
          <w:rFonts w:ascii="Times New Roman" w:hAnsi="Times New Roman" w:cs="Times New Roman"/>
          <w:b w:val="0"/>
          <w:szCs w:val="24"/>
          <w:lang w:val="id-ID"/>
        </w:rPr>
        <w:t>S1 FP UNS Surakarta.</w:t>
      </w:r>
      <w:r w:rsidR="00395181">
        <w:rPr>
          <w:rFonts w:ascii="Times New Roman" w:hAnsi="Times New Roman" w:cs="Times New Roman"/>
          <w:b w:val="0"/>
          <w:szCs w:val="24"/>
          <w:lang w:val="id-ID"/>
        </w:rPr>
        <w:t xml:space="preserve"> </w:t>
      </w:r>
    </w:p>
    <w:p w:rsidR="00395181" w:rsidRDefault="005E3C51" w:rsidP="00F5099D">
      <w:pPr>
        <w:spacing w:after="240" w:afterAutospacing="0" w:line="240" w:lineRule="auto"/>
        <w:ind w:left="709" w:right="-1" w:hanging="709"/>
        <w:jc w:val="both"/>
        <w:rPr>
          <w:rFonts w:ascii="Times New Roman" w:hAnsi="Times New Roman" w:cs="Times New Roman"/>
          <w:b w:val="0"/>
          <w:szCs w:val="24"/>
          <w:lang w:val="id-ID"/>
        </w:rPr>
      </w:pPr>
      <w:r w:rsidRPr="00321BA8">
        <w:rPr>
          <w:rFonts w:ascii="Times New Roman" w:hAnsi="Times New Roman" w:cs="Times New Roman"/>
          <w:b w:val="0"/>
          <w:szCs w:val="24"/>
        </w:rPr>
        <w:lastRenderedPageBreak/>
        <w:t>Prihmantoro, H. dan Indriani, Y</w:t>
      </w:r>
      <w:r w:rsidR="00121D2E">
        <w:rPr>
          <w:rFonts w:ascii="Times New Roman" w:hAnsi="Times New Roman" w:cs="Times New Roman"/>
          <w:b w:val="0"/>
          <w:szCs w:val="24"/>
          <w:lang w:val="id-ID"/>
        </w:rPr>
        <w:t xml:space="preserve">. </w:t>
      </w:r>
      <w:r w:rsidRPr="00321BA8">
        <w:rPr>
          <w:rFonts w:ascii="Times New Roman" w:hAnsi="Times New Roman" w:cs="Times New Roman"/>
          <w:b w:val="0"/>
          <w:szCs w:val="24"/>
        </w:rPr>
        <w:t>H. 2003.</w:t>
      </w:r>
      <w:r w:rsidRPr="00321BA8">
        <w:rPr>
          <w:rFonts w:ascii="Times New Roman" w:hAnsi="Times New Roman" w:cs="Times New Roman"/>
          <w:b w:val="0"/>
          <w:i/>
          <w:szCs w:val="24"/>
        </w:rPr>
        <w:t xml:space="preserve"> Hidroponik Sayuran untuk Hobi dan Bisnis</w:t>
      </w:r>
      <w:r w:rsidR="00F5099D">
        <w:rPr>
          <w:rFonts w:ascii="Times New Roman" w:hAnsi="Times New Roman" w:cs="Times New Roman"/>
          <w:b w:val="0"/>
          <w:szCs w:val="24"/>
        </w:rPr>
        <w:t>. Penebar Swadaya. Jakarta.</w:t>
      </w:r>
      <w:r w:rsidR="00395181">
        <w:rPr>
          <w:rFonts w:ascii="Times New Roman" w:hAnsi="Times New Roman" w:cs="Times New Roman"/>
          <w:b w:val="0"/>
          <w:szCs w:val="24"/>
          <w:lang w:val="id-ID"/>
        </w:rPr>
        <w:t xml:space="preserve"> </w:t>
      </w:r>
    </w:p>
    <w:p w:rsidR="00395181" w:rsidRDefault="005E3C51" w:rsidP="00F5099D">
      <w:pPr>
        <w:spacing w:after="240" w:afterAutospacing="0" w:line="240" w:lineRule="auto"/>
        <w:ind w:left="709" w:right="-1" w:hanging="709"/>
        <w:jc w:val="both"/>
        <w:rPr>
          <w:rFonts w:ascii="Times New Roman" w:hAnsi="Times New Roman" w:cs="Times New Roman"/>
          <w:b w:val="0"/>
          <w:szCs w:val="24"/>
        </w:rPr>
      </w:pPr>
      <w:r w:rsidRPr="00627397">
        <w:rPr>
          <w:rFonts w:ascii="Times New Roman" w:hAnsi="Times New Roman" w:cs="Times New Roman"/>
          <w:b w:val="0"/>
          <w:szCs w:val="24"/>
        </w:rPr>
        <w:t xml:space="preserve">Rukmana, R, 2000. </w:t>
      </w:r>
      <w:r w:rsidRPr="00627397">
        <w:rPr>
          <w:rFonts w:ascii="Times New Roman" w:hAnsi="Times New Roman" w:cs="Times New Roman"/>
          <w:b w:val="0"/>
          <w:i/>
          <w:szCs w:val="24"/>
        </w:rPr>
        <w:t>Usaha Tani Jahe</w:t>
      </w:r>
      <w:r w:rsidRPr="00627397">
        <w:rPr>
          <w:rFonts w:ascii="Times New Roman" w:hAnsi="Times New Roman" w:cs="Times New Roman"/>
          <w:b w:val="0"/>
          <w:szCs w:val="24"/>
        </w:rPr>
        <w:t>. Kanisius. Yogyakarta.</w:t>
      </w:r>
    </w:p>
    <w:p w:rsidR="00395181" w:rsidRDefault="005E3C51" w:rsidP="00F5099D">
      <w:pPr>
        <w:spacing w:after="240" w:afterAutospacing="0" w:line="240" w:lineRule="auto"/>
        <w:ind w:left="709" w:right="-1" w:hanging="709"/>
        <w:jc w:val="both"/>
        <w:rPr>
          <w:rFonts w:ascii="Times New Roman" w:hAnsi="Times New Roman" w:cs="Times New Roman"/>
          <w:b w:val="0"/>
          <w:szCs w:val="24"/>
          <w:lang w:val="id-ID"/>
        </w:rPr>
      </w:pPr>
      <w:r w:rsidRPr="00B50F36">
        <w:rPr>
          <w:rFonts w:ascii="Times New Roman" w:hAnsi="Times New Roman" w:cs="Times New Roman"/>
          <w:b w:val="0"/>
          <w:szCs w:val="24"/>
        </w:rPr>
        <w:t xml:space="preserve">Santoso, H. B. 1994. </w:t>
      </w:r>
      <w:proofErr w:type="gramStart"/>
      <w:r w:rsidRPr="00B50F36">
        <w:rPr>
          <w:rFonts w:ascii="Times New Roman" w:hAnsi="Times New Roman" w:cs="Times New Roman"/>
          <w:b w:val="0"/>
          <w:i/>
          <w:szCs w:val="24"/>
        </w:rPr>
        <w:t xml:space="preserve">Jahe </w:t>
      </w:r>
      <w:r w:rsidRPr="00B50F36">
        <w:rPr>
          <w:rFonts w:ascii="Times New Roman" w:hAnsi="Times New Roman" w:cs="Times New Roman"/>
          <w:b w:val="0"/>
          <w:szCs w:val="24"/>
        </w:rPr>
        <w:t>.</w:t>
      </w:r>
      <w:proofErr w:type="gramEnd"/>
      <w:r w:rsidRPr="00B50F36">
        <w:rPr>
          <w:rFonts w:ascii="Times New Roman" w:hAnsi="Times New Roman" w:cs="Times New Roman"/>
          <w:b w:val="0"/>
          <w:szCs w:val="24"/>
        </w:rPr>
        <w:t xml:space="preserve"> Kanisius. Yogyakarta. </w:t>
      </w:r>
      <w:r w:rsidR="00501B6E">
        <w:rPr>
          <w:rFonts w:ascii="Times New Roman" w:hAnsi="Times New Roman" w:cs="Times New Roman"/>
          <w:b w:val="0"/>
          <w:szCs w:val="24"/>
        </w:rPr>
        <w:t>Stevenson, F.T</w:t>
      </w:r>
      <w:r w:rsidR="00121D2E">
        <w:rPr>
          <w:rFonts w:ascii="Times New Roman" w:hAnsi="Times New Roman" w:cs="Times New Roman"/>
          <w:b w:val="0"/>
          <w:szCs w:val="24"/>
          <w:lang w:val="id-ID"/>
        </w:rPr>
        <w:t>.</w:t>
      </w:r>
      <w:r w:rsidR="00501B6E">
        <w:rPr>
          <w:rFonts w:ascii="Times New Roman" w:hAnsi="Times New Roman" w:cs="Times New Roman"/>
          <w:b w:val="0"/>
          <w:szCs w:val="24"/>
        </w:rPr>
        <w:t xml:space="preserve"> </w:t>
      </w:r>
      <w:r w:rsidR="0079149D" w:rsidRPr="0079149D">
        <w:rPr>
          <w:rFonts w:ascii="Times New Roman" w:hAnsi="Times New Roman" w:cs="Times New Roman"/>
          <w:b w:val="0"/>
          <w:szCs w:val="24"/>
        </w:rPr>
        <w:t>1982)</w:t>
      </w:r>
      <w:r w:rsidR="00501B6E">
        <w:rPr>
          <w:rFonts w:ascii="Times New Roman" w:hAnsi="Times New Roman" w:cs="Times New Roman"/>
          <w:b w:val="0"/>
          <w:szCs w:val="24"/>
          <w:lang w:val="id-ID"/>
        </w:rPr>
        <w:t xml:space="preserve"> </w:t>
      </w:r>
      <w:r w:rsidR="0079149D" w:rsidRPr="0079149D">
        <w:rPr>
          <w:rFonts w:ascii="Times New Roman" w:hAnsi="Times New Roman" w:cs="Times New Roman"/>
          <w:b w:val="0"/>
          <w:szCs w:val="24"/>
        </w:rPr>
        <w:t>Humus Chemistry. Jhon Wiley and Sons, Newyork</w:t>
      </w:r>
      <w:r w:rsidR="0079149D" w:rsidRPr="0079149D">
        <w:rPr>
          <w:rFonts w:ascii="Times New Roman" w:hAnsi="Times New Roman" w:cs="Times New Roman"/>
          <w:b w:val="0"/>
          <w:szCs w:val="24"/>
          <w:lang w:val="id-ID"/>
        </w:rPr>
        <w:t>.</w:t>
      </w:r>
      <w:bookmarkStart w:id="5" w:name="_Hlk530663647"/>
    </w:p>
    <w:p w:rsidR="00395181" w:rsidRDefault="005E3C51" w:rsidP="00395181">
      <w:pPr>
        <w:spacing w:after="240" w:afterAutospacing="0" w:line="240" w:lineRule="auto"/>
        <w:ind w:left="709" w:right="-1" w:hanging="709"/>
        <w:jc w:val="both"/>
        <w:rPr>
          <w:b w:val="0"/>
          <w:lang w:val="id-ID"/>
        </w:rPr>
      </w:pPr>
      <w:r w:rsidRPr="00F5099D">
        <w:rPr>
          <w:b w:val="0"/>
        </w:rPr>
        <w:t>Setyati, S. 1988. Pengantar Agronomi. Jakarta: PT. Gramedia</w:t>
      </w:r>
      <w:r w:rsidR="00F5099D">
        <w:rPr>
          <w:b w:val="0"/>
          <w:lang w:val="id-ID"/>
        </w:rPr>
        <w:t>.</w:t>
      </w:r>
      <w:bookmarkEnd w:id="5"/>
    </w:p>
    <w:p w:rsidR="00F5099D" w:rsidRDefault="005E3C51" w:rsidP="00395181">
      <w:pPr>
        <w:spacing w:after="240" w:afterAutospacing="0" w:line="240" w:lineRule="auto"/>
        <w:ind w:left="709" w:right="-1" w:hanging="709"/>
        <w:jc w:val="both"/>
        <w:rPr>
          <w:rFonts w:ascii="Times New Roman" w:hAnsi="Times New Roman" w:cs="Times New Roman"/>
          <w:b w:val="0"/>
          <w:szCs w:val="24"/>
        </w:rPr>
      </w:pPr>
      <w:r w:rsidRPr="00B50F36">
        <w:rPr>
          <w:rFonts w:ascii="Times New Roman" w:hAnsi="Times New Roman" w:cs="Times New Roman"/>
          <w:b w:val="0"/>
          <w:szCs w:val="24"/>
        </w:rPr>
        <w:t xml:space="preserve">Soenanto, H. 2001. </w:t>
      </w:r>
      <w:r w:rsidRPr="00B50F36">
        <w:rPr>
          <w:rFonts w:ascii="Times New Roman" w:hAnsi="Times New Roman" w:cs="Times New Roman"/>
          <w:b w:val="0"/>
          <w:i/>
          <w:szCs w:val="24"/>
        </w:rPr>
        <w:t xml:space="preserve">Budidaya Jahe dan Peluang </w:t>
      </w:r>
      <w:r w:rsidRPr="00B50F36">
        <w:rPr>
          <w:rFonts w:ascii="Times New Roman" w:hAnsi="Times New Roman" w:cs="Times New Roman"/>
          <w:b w:val="0"/>
          <w:szCs w:val="24"/>
        </w:rPr>
        <w:t xml:space="preserve">Usaha. </w:t>
      </w:r>
      <w:proofErr w:type="gramStart"/>
      <w:r w:rsidRPr="00B50F36">
        <w:rPr>
          <w:rFonts w:ascii="Times New Roman" w:hAnsi="Times New Roman" w:cs="Times New Roman"/>
          <w:b w:val="0"/>
          <w:szCs w:val="24"/>
        </w:rPr>
        <w:t>Semarang :</w:t>
      </w:r>
      <w:proofErr w:type="gramEnd"/>
      <w:r w:rsidRPr="00B50F36">
        <w:rPr>
          <w:rFonts w:ascii="Times New Roman" w:hAnsi="Times New Roman" w:cs="Times New Roman"/>
          <w:b w:val="0"/>
          <w:szCs w:val="24"/>
        </w:rPr>
        <w:t xml:space="preserve"> Aneka ilmu.</w:t>
      </w:r>
    </w:p>
    <w:p w:rsidR="00EC77A9" w:rsidRDefault="005E3C51" w:rsidP="006932B3">
      <w:pPr>
        <w:spacing w:after="240" w:afterAutospacing="0" w:line="240" w:lineRule="auto"/>
        <w:ind w:left="709" w:right="-1" w:hanging="709"/>
        <w:jc w:val="both"/>
        <w:rPr>
          <w:rFonts w:ascii="Times New Roman" w:hAnsi="Times New Roman" w:cs="Times New Roman"/>
          <w:b w:val="0"/>
          <w:sz w:val="28"/>
          <w:szCs w:val="24"/>
        </w:rPr>
        <w:sectPr w:rsidR="00EC77A9" w:rsidSect="00395181">
          <w:type w:val="continuous"/>
          <w:pgSz w:w="11906" w:h="16838"/>
          <w:pgMar w:top="1701" w:right="1418" w:bottom="1418" w:left="1701" w:header="709" w:footer="709" w:gutter="0"/>
          <w:cols w:num="2" w:space="708"/>
          <w:docGrid w:linePitch="360"/>
        </w:sectPr>
      </w:pPr>
      <w:r w:rsidRPr="00012FDE">
        <w:rPr>
          <w:rFonts w:ascii="Times New Roman" w:hAnsi="Times New Roman" w:cs="Times New Roman"/>
          <w:b w:val="0"/>
        </w:rPr>
        <w:t xml:space="preserve">Taiz, L and E. Zeiger. 1998. </w:t>
      </w:r>
      <w:r w:rsidRPr="00012FDE">
        <w:rPr>
          <w:rFonts w:ascii="Times New Roman" w:hAnsi="Times New Roman" w:cs="Times New Roman"/>
          <w:b w:val="0"/>
          <w:i/>
        </w:rPr>
        <w:t>Plant Physiology</w:t>
      </w:r>
      <w:r w:rsidRPr="00012FDE">
        <w:rPr>
          <w:rFonts w:ascii="Times New Roman" w:hAnsi="Times New Roman" w:cs="Times New Roman"/>
          <w:b w:val="0"/>
        </w:rPr>
        <w:t>. Massachusetts:</w:t>
      </w:r>
      <w:r w:rsidR="00121D2E">
        <w:rPr>
          <w:rFonts w:ascii="Times New Roman" w:hAnsi="Times New Roman" w:cs="Times New Roman"/>
          <w:b w:val="0"/>
          <w:lang w:val="id-ID"/>
        </w:rPr>
        <w:t xml:space="preserve"> </w:t>
      </w:r>
      <w:r w:rsidRPr="00012FDE">
        <w:rPr>
          <w:rFonts w:ascii="Times New Roman" w:hAnsi="Times New Roman" w:cs="Times New Roman"/>
          <w:b w:val="0"/>
        </w:rPr>
        <w:t>Sinauer Associates, lnc.</w:t>
      </w:r>
    </w:p>
    <w:p w:rsidR="006932B3" w:rsidRDefault="006932B3">
      <w:pPr>
        <w:spacing w:after="240" w:afterAutospacing="0" w:line="240" w:lineRule="auto"/>
        <w:ind w:left="709" w:right="-1" w:hanging="709"/>
        <w:jc w:val="both"/>
        <w:rPr>
          <w:rFonts w:ascii="Times New Roman" w:hAnsi="Times New Roman" w:cs="Times New Roman"/>
          <w:b w:val="0"/>
          <w:sz w:val="28"/>
          <w:szCs w:val="24"/>
        </w:rPr>
        <w:sectPr w:rsidR="006932B3" w:rsidSect="006932B3">
          <w:type w:val="continuous"/>
          <w:pgSz w:w="11906" w:h="16838"/>
          <w:pgMar w:top="1701" w:right="1418" w:bottom="1418" w:left="1701" w:header="709" w:footer="709" w:gutter="0"/>
          <w:cols w:space="708"/>
          <w:docGrid w:linePitch="360"/>
        </w:sectPr>
      </w:pPr>
    </w:p>
    <w:p w:rsidR="00EC77A9" w:rsidRPr="00AF6D86" w:rsidRDefault="00EC77A9">
      <w:pPr>
        <w:spacing w:after="240" w:afterAutospacing="0" w:line="240" w:lineRule="auto"/>
        <w:ind w:left="709" w:right="-1" w:hanging="709"/>
        <w:jc w:val="both"/>
        <w:rPr>
          <w:rFonts w:ascii="Times New Roman" w:hAnsi="Times New Roman" w:cs="Times New Roman"/>
          <w:b w:val="0"/>
          <w:sz w:val="28"/>
          <w:szCs w:val="24"/>
        </w:rPr>
      </w:pPr>
    </w:p>
    <w:sectPr w:rsidR="00EC77A9" w:rsidRPr="00AF6D86" w:rsidSect="006932B3">
      <w:type w:val="continuous"/>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99" w:rsidRDefault="00E63899" w:rsidP="005E3C51">
      <w:pPr>
        <w:spacing w:before="0" w:after="0" w:line="240" w:lineRule="auto"/>
      </w:pPr>
      <w:r>
        <w:separator/>
      </w:r>
    </w:p>
  </w:endnote>
  <w:endnote w:type="continuationSeparator" w:id="0">
    <w:p w:rsidR="00E63899" w:rsidRDefault="00E63899" w:rsidP="005E3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00541"/>
      <w:docPartObj>
        <w:docPartGallery w:val="Page Numbers (Bottom of Page)"/>
        <w:docPartUnique/>
      </w:docPartObj>
    </w:sdtPr>
    <w:sdtEndPr>
      <w:rPr>
        <w:noProof/>
      </w:rPr>
    </w:sdtEndPr>
    <w:sdtContent>
      <w:p w:rsidR="005E3C51" w:rsidRDefault="005E3C51">
        <w:pPr>
          <w:pStyle w:val="Footer"/>
          <w:jc w:val="center"/>
        </w:pPr>
        <w:r>
          <w:fldChar w:fldCharType="begin"/>
        </w:r>
        <w:r>
          <w:instrText xml:space="preserve"> PAGE   \* MERGEFORMAT </w:instrText>
        </w:r>
        <w:r>
          <w:fldChar w:fldCharType="separate"/>
        </w:r>
        <w:r w:rsidR="00CB6835">
          <w:rPr>
            <w:noProof/>
          </w:rPr>
          <w:t>1</w:t>
        </w:r>
        <w:r>
          <w:rPr>
            <w:noProof/>
          </w:rPr>
          <w:fldChar w:fldCharType="end"/>
        </w:r>
      </w:p>
    </w:sdtContent>
  </w:sdt>
  <w:p w:rsidR="005E3C51" w:rsidRDefault="005E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99" w:rsidRDefault="00E63899" w:rsidP="005E3C51">
      <w:pPr>
        <w:spacing w:before="0" w:after="0" w:line="240" w:lineRule="auto"/>
      </w:pPr>
      <w:r>
        <w:separator/>
      </w:r>
    </w:p>
  </w:footnote>
  <w:footnote w:type="continuationSeparator" w:id="0">
    <w:p w:rsidR="00E63899" w:rsidRDefault="00E63899" w:rsidP="005E3C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5509"/>
      <w:docPartObj>
        <w:docPartGallery w:val="Page Numbers (Top of Page)"/>
        <w:docPartUnique/>
      </w:docPartObj>
    </w:sdtPr>
    <w:sdtEndPr>
      <w:rPr>
        <w:noProof/>
      </w:rPr>
    </w:sdtEndPr>
    <w:sdtContent>
      <w:p w:rsidR="005E3C51" w:rsidRDefault="005E3C51" w:rsidP="00AF6D86">
        <w:pPr>
          <w:pStyle w:val="Header"/>
          <w:ind w:right="-1"/>
          <w:jc w:val="right"/>
        </w:pPr>
        <w:r>
          <w:fldChar w:fldCharType="begin"/>
        </w:r>
        <w:r>
          <w:instrText xml:space="preserve"> PAGE   \* MERGEFORMAT </w:instrText>
        </w:r>
        <w:r>
          <w:fldChar w:fldCharType="separate"/>
        </w:r>
        <w:r w:rsidR="00E250EB">
          <w:rPr>
            <w:noProof/>
          </w:rPr>
          <w:t>7</w:t>
        </w:r>
        <w:r>
          <w:rPr>
            <w:noProof/>
          </w:rPr>
          <w:fldChar w:fldCharType="end"/>
        </w:r>
      </w:p>
    </w:sdtContent>
  </w:sdt>
  <w:p w:rsidR="005E3C51" w:rsidRDefault="005E3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B2769"/>
    <w:multiLevelType w:val="hybridMultilevel"/>
    <w:tmpl w:val="AA2600B2"/>
    <w:lvl w:ilvl="0" w:tplc="EDF8EE78">
      <w:start w:val="1"/>
      <w:numFmt w:val="upperLetter"/>
      <w:lvlText w:val="%1."/>
      <w:lvlJc w:val="left"/>
      <w:pPr>
        <w:ind w:left="1656" w:hanging="360"/>
      </w:pPr>
      <w:rPr>
        <w:rFonts w:ascii="Times New Roman" w:eastAsiaTheme="minorHAnsi" w:hAnsi="Times New Roman" w:cs="Times New Roman"/>
      </w:r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1">
    <w:nsid w:val="45EB1944"/>
    <w:multiLevelType w:val="hybridMultilevel"/>
    <w:tmpl w:val="A1C0B1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855E68"/>
    <w:multiLevelType w:val="hybridMultilevel"/>
    <w:tmpl w:val="720E12B4"/>
    <w:lvl w:ilvl="0" w:tplc="FF4CACF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1"/>
    <w:rsid w:val="00026105"/>
    <w:rsid w:val="00075B4B"/>
    <w:rsid w:val="000D268F"/>
    <w:rsid w:val="00121D2E"/>
    <w:rsid w:val="001261A1"/>
    <w:rsid w:val="00182756"/>
    <w:rsid w:val="00395181"/>
    <w:rsid w:val="003C36E9"/>
    <w:rsid w:val="004241A3"/>
    <w:rsid w:val="00437DD1"/>
    <w:rsid w:val="00484AB0"/>
    <w:rsid w:val="004D5BDE"/>
    <w:rsid w:val="00501B6E"/>
    <w:rsid w:val="00523FE8"/>
    <w:rsid w:val="005E3C51"/>
    <w:rsid w:val="006776A8"/>
    <w:rsid w:val="006932B3"/>
    <w:rsid w:val="00726803"/>
    <w:rsid w:val="00782391"/>
    <w:rsid w:val="0079149D"/>
    <w:rsid w:val="0080670D"/>
    <w:rsid w:val="008D29B5"/>
    <w:rsid w:val="0094559A"/>
    <w:rsid w:val="00963B63"/>
    <w:rsid w:val="009A46C2"/>
    <w:rsid w:val="00AF6D86"/>
    <w:rsid w:val="00CB6835"/>
    <w:rsid w:val="00D24CC1"/>
    <w:rsid w:val="00DD6542"/>
    <w:rsid w:val="00E250EB"/>
    <w:rsid w:val="00E63899"/>
    <w:rsid w:val="00E82E6C"/>
    <w:rsid w:val="00EC77A9"/>
    <w:rsid w:val="00ED55D1"/>
    <w:rsid w:val="00F5099D"/>
    <w:rsid w:val="00FA6B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9BC04-CA35-44B5-BBFE-14514E3F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91"/>
    <w:pPr>
      <w:spacing w:before="100" w:beforeAutospacing="1" w:after="100" w:afterAutospacing="1" w:line="360" w:lineRule="auto"/>
      <w:ind w:left="576" w:right="432"/>
    </w:pPr>
    <w:rPr>
      <w:b/>
      <w:sz w:val="24"/>
      <w:lang w:val="en-US"/>
    </w:rPr>
  </w:style>
  <w:style w:type="paragraph" w:styleId="Heading1">
    <w:name w:val="heading 1"/>
    <w:basedOn w:val="Normal"/>
    <w:next w:val="Normal"/>
    <w:link w:val="Heading1Char"/>
    <w:uiPriority w:val="9"/>
    <w:qFormat/>
    <w:rsid w:val="00501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2391"/>
    <w:pPr>
      <w:ind w:left="720"/>
      <w:contextualSpacing/>
    </w:pPr>
  </w:style>
  <w:style w:type="paragraph" w:styleId="NoSpacing">
    <w:name w:val="No Spacing"/>
    <w:uiPriority w:val="1"/>
    <w:qFormat/>
    <w:rsid w:val="008D29B5"/>
    <w:pPr>
      <w:spacing w:after="0" w:line="240" w:lineRule="auto"/>
    </w:pPr>
    <w:rPr>
      <w:rFonts w:ascii="Times New Roman" w:hAnsi="Times New Roman" w:cs="Times New Roman"/>
      <w:u w:val="words" w:color="FFFFFF" w:themeColor="background1"/>
    </w:rPr>
  </w:style>
  <w:style w:type="table" w:styleId="TableGrid">
    <w:name w:val="Table Grid"/>
    <w:basedOn w:val="TableNormal"/>
    <w:uiPriority w:val="39"/>
    <w:rsid w:val="009A46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NoSpacing"/>
    <w:qFormat/>
    <w:rsid w:val="005E3C51"/>
    <w:pPr>
      <w:spacing w:line="360" w:lineRule="auto"/>
      <w:ind w:firstLine="567"/>
      <w:jc w:val="both"/>
    </w:pPr>
    <w:rPr>
      <w:sz w:val="24"/>
      <w:szCs w:val="24"/>
      <w:u w:val="single"/>
      <w:lang w:val="en-US"/>
    </w:rPr>
  </w:style>
  <w:style w:type="paragraph" w:styleId="Header">
    <w:name w:val="header"/>
    <w:basedOn w:val="Normal"/>
    <w:link w:val="HeaderChar"/>
    <w:uiPriority w:val="99"/>
    <w:unhideWhenUsed/>
    <w:rsid w:val="005E3C5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3C51"/>
    <w:rPr>
      <w:b/>
      <w:sz w:val="24"/>
      <w:lang w:val="en-US"/>
    </w:rPr>
  </w:style>
  <w:style w:type="paragraph" w:styleId="Footer">
    <w:name w:val="footer"/>
    <w:basedOn w:val="Normal"/>
    <w:link w:val="FooterChar"/>
    <w:uiPriority w:val="99"/>
    <w:unhideWhenUsed/>
    <w:rsid w:val="005E3C5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3C51"/>
    <w:rPr>
      <w:b/>
      <w:sz w:val="24"/>
      <w:lang w:val="en-US"/>
    </w:rPr>
  </w:style>
  <w:style w:type="character" w:customStyle="1" w:styleId="Heading1Char">
    <w:name w:val="Heading 1 Char"/>
    <w:basedOn w:val="DefaultParagraphFont"/>
    <w:link w:val="Heading1"/>
    <w:uiPriority w:val="9"/>
    <w:rsid w:val="00501B6E"/>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D:\Grafik%20Puj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Grafik%20Pu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58873727171539"/>
          <c:y val="0.10027554528087208"/>
          <c:w val="0.7052338014738363"/>
          <c:h val="0.5884479453788386"/>
        </c:manualLayout>
      </c:layout>
      <c:bar3DChart>
        <c:barDir val="col"/>
        <c:grouping val="stacked"/>
        <c:varyColors val="0"/>
        <c:ser>
          <c:idx val="0"/>
          <c:order val="0"/>
          <c:invertIfNegative val="0"/>
          <c:dLbls>
            <c:dLbl>
              <c:idx val="0"/>
              <c:layout>
                <c:manualLayout>
                  <c:x val="-9.4761640992560708E-3"/>
                  <c:y val="-0.282710192390200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5D2-4D74-A081-85616F6B3823}"/>
                </c:ext>
                <c:ext xmlns:c15="http://schemas.microsoft.com/office/drawing/2012/chart" uri="{CE6537A1-D6FC-4f65-9D91-7224C49458BB}"/>
              </c:extLst>
            </c:dLbl>
            <c:dLbl>
              <c:idx val="1"/>
              <c:layout>
                <c:manualLayout>
                  <c:x val="-2.2459171770195393E-3"/>
                  <c:y val="-0.35555783583778744"/>
                </c:manualLayout>
              </c:layout>
              <c:spPr>
                <a:noFill/>
                <a:ln>
                  <a:noFill/>
                </a:ln>
                <a:effectLst/>
              </c:spPr>
              <c:txPr>
                <a:bodyPr wrap="square" lIns="38100" tIns="19050" rIns="38100" bIns="19050" anchor="ctr">
                  <a:noAutofit/>
                </a:bodyPr>
                <a:lstStyle/>
                <a:p>
                  <a:pPr>
                    <a:defRPr/>
                  </a:pPr>
                  <a:endParaRPr lang="id-ID"/>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D2-4D74-A081-85616F6B3823}"/>
                </c:ext>
                <c:ext xmlns:c15="http://schemas.microsoft.com/office/drawing/2012/chart" uri="{CE6537A1-D6FC-4f65-9D91-7224C49458BB}">
                  <c15:layout>
                    <c:manualLayout>
                      <c:w val="0.12811682711522146"/>
                      <c:h val="9.5688274167610665E-2"/>
                    </c:manualLayout>
                  </c15:layout>
                </c:ext>
              </c:extLst>
            </c:dLbl>
            <c:dLbl>
              <c:idx val="2"/>
              <c:layout>
                <c:manualLayout>
                  <c:x val="1.3888908365528219E-2"/>
                  <c:y val="-0.2795000879692076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5D2-4D74-A081-85616F6B3823}"/>
                </c:ext>
                <c:ext xmlns:c15="http://schemas.microsoft.com/office/drawing/2012/chart" uri="{CE6537A1-D6FC-4f65-9D91-7224C49458BB}"/>
              </c:extLst>
            </c:dLbl>
            <c:dLbl>
              <c:idx val="3"/>
              <c:layout>
                <c:manualLayout>
                  <c:x val="8.3332749034153459E-3"/>
                  <c:y val="-0.361408371581933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5D2-4D74-A081-85616F6B3823}"/>
                </c:ext>
                <c:ext xmlns:c15="http://schemas.microsoft.com/office/drawing/2012/chart" uri="{CE6537A1-D6FC-4f65-9D91-7224C49458BB}"/>
              </c:extLst>
            </c:dLbl>
            <c:dLbl>
              <c:idx val="4"/>
              <c:layout>
                <c:manualLayout>
                  <c:x val="9.4365486148603635E-3"/>
                  <c:y val="-0.2872549594569984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5D2-4D74-A081-85616F6B3823}"/>
                </c:ext>
                <c:ext xmlns:c15="http://schemas.microsoft.com/office/drawing/2012/chart" uri="{CE6537A1-D6FC-4f65-9D91-7224C49458BB}"/>
              </c:extLst>
            </c:dLbl>
            <c:dLbl>
              <c:idx val="5"/>
              <c:layout>
                <c:manualLayout>
                  <c:x val="2.7245987617531699E-2"/>
                  <c:y val="-0.288623575130333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5D2-4D74-A081-85616F6B3823}"/>
                </c:ext>
                <c:ext xmlns:c15="http://schemas.microsoft.com/office/drawing/2012/chart" uri="{CE6537A1-D6FC-4f65-9D91-7224C49458BB}"/>
              </c:extLst>
            </c:dLbl>
            <c:dLbl>
              <c:idx val="6"/>
              <c:layout>
                <c:manualLayout>
                  <c:x val="4.2277785178900726E-2"/>
                  <c:y val="-0.313811782935208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5D2-4D74-A081-85616F6B382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P3</c:v>
              </c:pt>
              <c:pt idx="3">
                <c:v>P4</c:v>
              </c:pt>
              <c:pt idx="4">
                <c:v>P5</c:v>
              </c:pt>
              <c:pt idx="5">
                <c:v>P6</c:v>
              </c:pt>
              <c:pt idx="6">
                <c:v>P7</c:v>
              </c:pt>
            </c:strLit>
          </c:cat>
          <c:val>
            <c:numRef>
              <c:f>Sheet1!$E$44:$E$50</c:f>
              <c:numCache>
                <c:formatCode>General</c:formatCode>
                <c:ptCount val="7"/>
                <c:pt idx="0">
                  <c:v>44.4</c:v>
                </c:pt>
                <c:pt idx="1">
                  <c:v>48.13</c:v>
                </c:pt>
                <c:pt idx="2">
                  <c:v>46.09</c:v>
                </c:pt>
                <c:pt idx="3">
                  <c:v>46.09</c:v>
                </c:pt>
                <c:pt idx="4">
                  <c:v>46.93</c:v>
                </c:pt>
                <c:pt idx="5">
                  <c:v>46.61</c:v>
                </c:pt>
                <c:pt idx="6">
                  <c:v>46.220000000000006</c:v>
                </c:pt>
              </c:numCache>
            </c:numRef>
          </c:val>
          <c:extLst xmlns:c16r2="http://schemas.microsoft.com/office/drawing/2015/06/chart">
            <c:ext xmlns:c16="http://schemas.microsoft.com/office/drawing/2014/chart" uri="{C3380CC4-5D6E-409C-BE32-E72D297353CC}">
              <c16:uniqueId val="{00000007-55D2-4D74-A081-85616F6B3823}"/>
            </c:ext>
          </c:extLst>
        </c:ser>
        <c:dLbls>
          <c:showLegendKey val="0"/>
          <c:showVal val="0"/>
          <c:showCatName val="0"/>
          <c:showSerName val="0"/>
          <c:showPercent val="0"/>
          <c:showBubbleSize val="0"/>
        </c:dLbls>
        <c:gapWidth val="75"/>
        <c:gapDepth val="75"/>
        <c:shape val="box"/>
        <c:axId val="-1414408064"/>
        <c:axId val="-1414384672"/>
        <c:axId val="0"/>
      </c:bar3DChart>
      <c:catAx>
        <c:axId val="-1414408064"/>
        <c:scaling>
          <c:orientation val="minMax"/>
        </c:scaling>
        <c:delete val="0"/>
        <c:axPos val="b"/>
        <c:title>
          <c:tx>
            <c:rich>
              <a:bodyPr/>
              <a:lstStyle/>
              <a:p>
                <a:pPr>
                  <a:defRPr/>
                </a:pPr>
                <a:r>
                  <a:rPr lang="id-ID"/>
                  <a:t>Kombinasi Media Tanam</a:t>
                </a:r>
              </a:p>
            </c:rich>
          </c:tx>
          <c:layout>
            <c:manualLayout>
              <c:xMode val="edge"/>
              <c:yMode val="edge"/>
              <c:x val="0.19651663437358288"/>
              <c:y val="0.84018192628182875"/>
            </c:manualLayout>
          </c:layout>
          <c:overlay val="0"/>
        </c:title>
        <c:numFmt formatCode="General" sourceLinked="0"/>
        <c:majorTickMark val="none"/>
        <c:minorTickMark val="none"/>
        <c:tickLblPos val="nextTo"/>
        <c:crossAx val="-1414384672"/>
        <c:crossesAt val="0"/>
        <c:auto val="1"/>
        <c:lblAlgn val="ctr"/>
        <c:lblOffset val="100"/>
        <c:noMultiLvlLbl val="0"/>
      </c:catAx>
      <c:valAx>
        <c:axId val="-1414384672"/>
        <c:scaling>
          <c:orientation val="minMax"/>
          <c:min val="0"/>
        </c:scaling>
        <c:delete val="0"/>
        <c:axPos val="l"/>
        <c:title>
          <c:tx>
            <c:rich>
              <a:bodyPr/>
              <a:lstStyle/>
              <a:p>
                <a:pPr>
                  <a:defRPr/>
                </a:pPr>
                <a:r>
                  <a:rPr lang="id-ID"/>
                  <a:t>Kadar Klorofil Daun (spad unit)</a:t>
                </a:r>
              </a:p>
            </c:rich>
          </c:tx>
          <c:layout>
            <c:manualLayout>
              <c:xMode val="edge"/>
              <c:yMode val="edge"/>
              <c:x val="1.4774059447770749E-3"/>
              <c:y val="8.1525072523829262E-2"/>
            </c:manualLayout>
          </c:layout>
          <c:overlay val="0"/>
        </c:title>
        <c:numFmt formatCode="General" sourceLinked="1"/>
        <c:majorTickMark val="out"/>
        <c:minorTickMark val="none"/>
        <c:tickLblPos val="nextTo"/>
        <c:crossAx val="-1414408064"/>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5643552854648355"/>
          <c:y val="8.5073849979278915E-2"/>
          <c:w val="0.74309907319676327"/>
          <c:h val="0.71141715706589304"/>
        </c:manualLayout>
      </c:layout>
      <c:bar3DChart>
        <c:barDir val="col"/>
        <c:grouping val="stacked"/>
        <c:varyColors val="0"/>
        <c:ser>
          <c:idx val="0"/>
          <c:order val="0"/>
          <c:invertIfNegative val="0"/>
          <c:dLbls>
            <c:dLbl>
              <c:idx val="0"/>
              <c:layout>
                <c:manualLayout>
                  <c:x val="8.3332425770430152E-3"/>
                  <c:y val="-0.2938204724409449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4F-498D-A13A-1C057BEB7C17}"/>
                </c:ext>
                <c:ext xmlns:c15="http://schemas.microsoft.com/office/drawing/2012/chart" uri="{CE6537A1-D6FC-4f65-9D91-7224C49458BB}"/>
              </c:extLst>
            </c:dLbl>
            <c:dLbl>
              <c:idx val="1"/>
              <c:layout>
                <c:manualLayout>
                  <c:x val="-8.8759651931479596E-4"/>
                  <c:y val="-0.3363501036054703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4F-498D-A13A-1C057BEB7C17}"/>
                </c:ext>
                <c:ext xmlns:c15="http://schemas.microsoft.com/office/drawing/2012/chart" uri="{CE6537A1-D6FC-4f65-9D91-7224C49458BB}"/>
              </c:extLst>
            </c:dLbl>
            <c:dLbl>
              <c:idx val="2"/>
              <c:layout>
                <c:manualLayout>
                  <c:x val="1.3888979645179208E-2"/>
                  <c:y val="-0.3820339825942809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04F-498D-A13A-1C057BEB7C17}"/>
                </c:ext>
                <c:ext xmlns:c15="http://schemas.microsoft.com/office/drawing/2012/chart" uri="{CE6537A1-D6FC-4f65-9D91-7224C49458BB}"/>
              </c:extLst>
            </c:dLbl>
            <c:dLbl>
              <c:idx val="3"/>
              <c:layout>
                <c:manualLayout>
                  <c:x val="2.033195020746888E-2"/>
                  <c:y val="-0.282011769581433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04F-498D-A13A-1C057BEB7C17}"/>
                </c:ext>
                <c:ext xmlns:c15="http://schemas.microsoft.com/office/drawing/2012/chart" uri="{CE6537A1-D6FC-4f65-9D91-7224C49458BB}"/>
              </c:extLst>
            </c:dLbl>
            <c:dLbl>
              <c:idx val="4"/>
              <c:layout>
                <c:manualLayout>
                  <c:x val="-8.8759651931483825E-4"/>
                  <c:y val="-0.338022378781599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04F-498D-A13A-1C057BEB7C17}"/>
                </c:ext>
                <c:ext xmlns:c15="http://schemas.microsoft.com/office/drawing/2012/chart" uri="{CE6537A1-D6FC-4f65-9D91-7224C49458BB}"/>
              </c:extLst>
            </c:dLbl>
            <c:dLbl>
              <c:idx val="5"/>
              <c:layout>
                <c:manualLayout>
                  <c:x val="2.2222222222222136E-2"/>
                  <c:y val="-0.392607376709490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04F-498D-A13A-1C057BEB7C17}"/>
                </c:ext>
                <c:ext xmlns:c15="http://schemas.microsoft.com/office/drawing/2012/chart" uri="{CE6537A1-D6FC-4f65-9D91-7224C49458BB}"/>
              </c:extLst>
            </c:dLbl>
            <c:dLbl>
              <c:idx val="6"/>
              <c:layout>
                <c:manualLayout>
                  <c:x val="2.9610510304469033E-2"/>
                  <c:y val="-0.303594198093659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04F-498D-A13A-1C057BEB7C1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P3</c:v>
              </c:pt>
              <c:pt idx="3">
                <c:v>P4</c:v>
              </c:pt>
              <c:pt idx="4">
                <c:v>P5</c:v>
              </c:pt>
              <c:pt idx="5">
                <c:v>P6</c:v>
              </c:pt>
              <c:pt idx="6">
                <c:v>P7</c:v>
              </c:pt>
            </c:strLit>
          </c:cat>
          <c:val>
            <c:numRef>
              <c:f>Sheet1!$C$84:$C$90</c:f>
              <c:numCache>
                <c:formatCode>0.00</c:formatCode>
                <c:ptCount val="7"/>
                <c:pt idx="0">
                  <c:v>243.25</c:v>
                </c:pt>
                <c:pt idx="1">
                  <c:v>324.75</c:v>
                </c:pt>
                <c:pt idx="2">
                  <c:v>350</c:v>
                </c:pt>
                <c:pt idx="3">
                  <c:v>272.5</c:v>
                </c:pt>
                <c:pt idx="4">
                  <c:v>295.5</c:v>
                </c:pt>
                <c:pt idx="5">
                  <c:v>358.75</c:v>
                </c:pt>
                <c:pt idx="6">
                  <c:v>270.5</c:v>
                </c:pt>
              </c:numCache>
            </c:numRef>
          </c:val>
          <c:extLst xmlns:c16r2="http://schemas.microsoft.com/office/drawing/2015/06/chart">
            <c:ext xmlns:c16="http://schemas.microsoft.com/office/drawing/2014/chart" uri="{C3380CC4-5D6E-409C-BE32-E72D297353CC}">
              <c16:uniqueId val="{00000007-A04F-498D-A13A-1C057BEB7C17}"/>
            </c:ext>
          </c:extLst>
        </c:ser>
        <c:dLbls>
          <c:showLegendKey val="0"/>
          <c:showVal val="0"/>
          <c:showCatName val="0"/>
          <c:showSerName val="0"/>
          <c:showPercent val="0"/>
          <c:showBubbleSize val="0"/>
        </c:dLbls>
        <c:gapWidth val="75"/>
        <c:gapDepth val="75"/>
        <c:shape val="box"/>
        <c:axId val="-1414388480"/>
        <c:axId val="-1414385760"/>
        <c:axId val="0"/>
      </c:bar3DChart>
      <c:catAx>
        <c:axId val="-1414388480"/>
        <c:scaling>
          <c:orientation val="minMax"/>
        </c:scaling>
        <c:delete val="0"/>
        <c:axPos val="b"/>
        <c:title>
          <c:tx>
            <c:rich>
              <a:bodyPr/>
              <a:lstStyle/>
              <a:p>
                <a:pPr>
                  <a:defRPr/>
                </a:pPr>
                <a:r>
                  <a:rPr lang="id-ID"/>
                  <a:t>Kombinasi Media Tanam</a:t>
                </a:r>
              </a:p>
            </c:rich>
          </c:tx>
          <c:layout>
            <c:manualLayout>
              <c:xMode val="edge"/>
              <c:yMode val="edge"/>
              <c:x val="0.34272947330346965"/>
              <c:y val="0.87425416691179425"/>
            </c:manualLayout>
          </c:layout>
          <c:overlay val="0"/>
        </c:title>
        <c:numFmt formatCode="General" sourceLinked="0"/>
        <c:majorTickMark val="none"/>
        <c:minorTickMark val="none"/>
        <c:tickLblPos val="nextTo"/>
        <c:crossAx val="-1414385760"/>
        <c:crosses val="autoZero"/>
        <c:auto val="1"/>
        <c:lblAlgn val="ctr"/>
        <c:lblOffset val="100"/>
        <c:noMultiLvlLbl val="0"/>
      </c:catAx>
      <c:valAx>
        <c:axId val="-1414385760"/>
        <c:scaling>
          <c:orientation val="minMax"/>
        </c:scaling>
        <c:delete val="0"/>
        <c:axPos val="l"/>
        <c:title>
          <c:tx>
            <c:rich>
              <a:bodyPr/>
              <a:lstStyle/>
              <a:p>
                <a:pPr>
                  <a:defRPr/>
                </a:pPr>
                <a:r>
                  <a:rPr lang="id-ID"/>
                  <a:t>Luas Daun (cm</a:t>
                </a:r>
                <a:r>
                  <a:rPr lang="id-ID" baseline="30000"/>
                  <a:t>2)</a:t>
                </a:r>
                <a:endParaRPr lang="id-ID"/>
              </a:p>
            </c:rich>
          </c:tx>
          <c:layout>
            <c:manualLayout>
              <c:xMode val="edge"/>
              <c:yMode val="edge"/>
              <c:x val="3.4551618547681569E-3"/>
              <c:y val="0.23947142023913678"/>
            </c:manualLayout>
          </c:layout>
          <c:overlay val="0"/>
        </c:title>
        <c:numFmt formatCode="0.00" sourceLinked="1"/>
        <c:majorTickMark val="out"/>
        <c:minorTickMark val="none"/>
        <c:tickLblPos val="nextTo"/>
        <c:crossAx val="-1414388480"/>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393512726796999"/>
          <c:y val="7.2399867525525727E-2"/>
          <c:w val="0.64856746878602789"/>
          <c:h val="0.71073222955053672"/>
        </c:manualLayout>
      </c:layout>
      <c:bar3DChart>
        <c:barDir val="col"/>
        <c:grouping val="stacked"/>
        <c:varyColors val="0"/>
        <c:ser>
          <c:idx val="0"/>
          <c:order val="0"/>
          <c:invertIfNegative val="0"/>
          <c:dLbls>
            <c:dLbl>
              <c:idx val="0"/>
              <c:layout>
                <c:manualLayout>
                  <c:x val="1.1111111111111122E-2"/>
                  <c:y val="-0.277777777777778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488-4BD4-B27B-3A45C65F2543}"/>
                </c:ext>
                <c:ext xmlns:c15="http://schemas.microsoft.com/office/drawing/2012/chart" uri="{CE6537A1-D6FC-4f65-9D91-7224C49458BB}"/>
              </c:extLst>
            </c:dLbl>
            <c:dLbl>
              <c:idx val="1"/>
              <c:layout>
                <c:manualLayout>
                  <c:x val="-1.7263554672488416E-2"/>
                  <c:y val="-0.351004983196793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488-4BD4-B27B-3A45C65F2543}"/>
                </c:ext>
                <c:ext xmlns:c15="http://schemas.microsoft.com/office/drawing/2012/chart" uri="{CE6537A1-D6FC-4f65-9D91-7224C49458BB}">
                  <c15:layout>
                    <c:manualLayout>
                      <c:w val="0.12307871562783625"/>
                      <c:h val="9.9152522791514444E-2"/>
                    </c:manualLayout>
                  </c15:layout>
                </c:ext>
              </c:extLst>
            </c:dLbl>
            <c:dLbl>
              <c:idx val="2"/>
              <c:layout>
                <c:manualLayout>
                  <c:x val="8.3335377470339575E-3"/>
                  <c:y val="-0.306402162722812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488-4BD4-B27B-3A45C65F2543}"/>
                </c:ext>
                <c:ext xmlns:c15="http://schemas.microsoft.com/office/drawing/2012/chart" uri="{CE6537A1-D6FC-4f65-9D91-7224C49458BB}"/>
              </c:extLst>
            </c:dLbl>
            <c:dLbl>
              <c:idx val="3"/>
              <c:layout>
                <c:manualLayout>
                  <c:x val="2.9465417290128453E-2"/>
                  <c:y val="-0.38654613885686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88-4BD4-B27B-3A45C65F2543}"/>
                </c:ext>
                <c:ext xmlns:c15="http://schemas.microsoft.com/office/drawing/2012/chart" uri="{CE6537A1-D6FC-4f65-9D91-7224C49458BB}"/>
              </c:extLst>
            </c:dLbl>
            <c:dLbl>
              <c:idx val="4"/>
              <c:layout>
                <c:manualLayout>
                  <c:x val="8.3335377470339575E-3"/>
                  <c:y val="-0.296296106123350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88-4BD4-B27B-3A45C65F2543}"/>
                </c:ext>
                <c:ext xmlns:c15="http://schemas.microsoft.com/office/drawing/2012/chart" uri="{CE6537A1-D6FC-4f65-9D91-7224C49458BB}"/>
              </c:extLst>
            </c:dLbl>
            <c:dLbl>
              <c:idx val="5"/>
              <c:layout>
                <c:manualLayout>
                  <c:x val="8.3333333333333367E-3"/>
                  <c:y val="-0.388888888888889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488-4BD4-B27B-3A45C65F2543}"/>
                </c:ext>
                <c:ext xmlns:c15="http://schemas.microsoft.com/office/drawing/2012/chart" uri="{CE6537A1-D6FC-4f65-9D91-7224C49458BB}"/>
              </c:extLst>
            </c:dLbl>
            <c:dLbl>
              <c:idx val="6"/>
              <c:layout>
                <c:manualLayout>
                  <c:x val="8.3333333333332395E-3"/>
                  <c:y val="-0.328703703703703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488-4BD4-B27B-3A45C65F254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P3</c:v>
              </c:pt>
              <c:pt idx="3">
                <c:v>P4</c:v>
              </c:pt>
              <c:pt idx="4">
                <c:v>P5</c:v>
              </c:pt>
              <c:pt idx="5">
                <c:v>P6</c:v>
              </c:pt>
              <c:pt idx="6">
                <c:v>P7</c:v>
              </c:pt>
            </c:strLit>
          </c:cat>
          <c:val>
            <c:numRef>
              <c:f>Sheet1!$B$69:$B$75</c:f>
              <c:numCache>
                <c:formatCode>0.00</c:formatCode>
                <c:ptCount val="7"/>
                <c:pt idx="0">
                  <c:v>5.25</c:v>
                </c:pt>
                <c:pt idx="1">
                  <c:v>6.52</c:v>
                </c:pt>
                <c:pt idx="2">
                  <c:v>6.1</c:v>
                </c:pt>
                <c:pt idx="3">
                  <c:v>6.1</c:v>
                </c:pt>
                <c:pt idx="4">
                  <c:v>5.85</c:v>
                </c:pt>
                <c:pt idx="5">
                  <c:v>7.83</c:v>
                </c:pt>
                <c:pt idx="6">
                  <c:v>6.14</c:v>
                </c:pt>
              </c:numCache>
            </c:numRef>
          </c:val>
          <c:extLst xmlns:c16r2="http://schemas.microsoft.com/office/drawing/2015/06/chart">
            <c:ext xmlns:c16="http://schemas.microsoft.com/office/drawing/2014/chart" uri="{C3380CC4-5D6E-409C-BE32-E72D297353CC}">
              <c16:uniqueId val="{00000007-B488-4BD4-B27B-3A45C65F2543}"/>
            </c:ext>
          </c:extLst>
        </c:ser>
        <c:dLbls>
          <c:showLegendKey val="0"/>
          <c:showVal val="0"/>
          <c:showCatName val="0"/>
          <c:showSerName val="0"/>
          <c:showPercent val="0"/>
          <c:showBubbleSize val="0"/>
        </c:dLbls>
        <c:gapWidth val="75"/>
        <c:gapDepth val="75"/>
        <c:shape val="box"/>
        <c:axId val="-1414393920"/>
        <c:axId val="-1414384128"/>
        <c:axId val="0"/>
      </c:bar3DChart>
      <c:catAx>
        <c:axId val="-1414393920"/>
        <c:scaling>
          <c:orientation val="minMax"/>
        </c:scaling>
        <c:delete val="0"/>
        <c:axPos val="b"/>
        <c:title>
          <c:tx>
            <c:rich>
              <a:bodyPr/>
              <a:lstStyle/>
              <a:p>
                <a:pPr>
                  <a:defRPr/>
                </a:pPr>
                <a:r>
                  <a:rPr lang="id-ID"/>
                  <a:t>Kombinasi Media Tanam</a:t>
                </a:r>
              </a:p>
            </c:rich>
          </c:tx>
          <c:overlay val="0"/>
        </c:title>
        <c:numFmt formatCode="General" sourceLinked="0"/>
        <c:majorTickMark val="none"/>
        <c:minorTickMark val="none"/>
        <c:tickLblPos val="nextTo"/>
        <c:crossAx val="-1414384128"/>
        <c:crosses val="autoZero"/>
        <c:auto val="1"/>
        <c:lblAlgn val="ctr"/>
        <c:lblOffset val="100"/>
        <c:noMultiLvlLbl val="0"/>
      </c:catAx>
      <c:valAx>
        <c:axId val="-1414384128"/>
        <c:scaling>
          <c:orientation val="minMax"/>
        </c:scaling>
        <c:delete val="0"/>
        <c:axPos val="l"/>
        <c:title>
          <c:tx>
            <c:rich>
              <a:bodyPr/>
              <a:lstStyle/>
              <a:p>
                <a:pPr>
                  <a:defRPr/>
                </a:pPr>
                <a:r>
                  <a:rPr lang="id-ID"/>
                  <a:t>Berat Kering Tanaman (g)</a:t>
                </a:r>
              </a:p>
            </c:rich>
          </c:tx>
          <c:overlay val="0"/>
        </c:title>
        <c:numFmt formatCode="0.00" sourceLinked="1"/>
        <c:majorTickMark val="out"/>
        <c:minorTickMark val="none"/>
        <c:tickLblPos val="nextTo"/>
        <c:crossAx val="-141439392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9989609175565384"/>
          <c:y val="0.11138467447666603"/>
          <c:w val="0.68916761647887936"/>
          <c:h val="0.63810138486787515"/>
        </c:manualLayout>
      </c:layout>
      <c:bar3DChart>
        <c:barDir val="col"/>
        <c:grouping val="stacked"/>
        <c:varyColors val="0"/>
        <c:ser>
          <c:idx val="0"/>
          <c:order val="0"/>
          <c:invertIfNegative val="0"/>
          <c:dLbls>
            <c:dLbl>
              <c:idx val="0"/>
              <c:layout>
                <c:manualLayout>
                  <c:x val="6.691086266150433E-3"/>
                  <c:y val="-0.193902401544069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73-42CD-8E0C-8F7EAE12D410}"/>
                </c:ext>
                <c:ext xmlns:c15="http://schemas.microsoft.com/office/drawing/2012/chart" uri="{CE6537A1-D6FC-4f65-9D91-7224C49458BB}"/>
              </c:extLst>
            </c:dLbl>
            <c:dLbl>
              <c:idx val="1"/>
              <c:layout>
                <c:manualLayout>
                  <c:x val="-2.147022229956062E-2"/>
                  <c:y val="-0.280412694314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73-42CD-8E0C-8F7EAE12D410}"/>
                </c:ext>
                <c:ext xmlns:c15="http://schemas.microsoft.com/office/drawing/2012/chart" uri="{CE6537A1-D6FC-4f65-9D91-7224C49458BB}"/>
              </c:extLst>
            </c:dLbl>
            <c:dLbl>
              <c:idx val="2"/>
              <c:layout>
                <c:manualLayout>
                  <c:x val="1.6666811676164787E-2"/>
                  <c:y val="-0.274329848113248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D73-42CD-8E0C-8F7EAE12D410}"/>
                </c:ext>
                <c:ext xmlns:c15="http://schemas.microsoft.com/office/drawing/2012/chart" uri="{CE6537A1-D6FC-4f65-9D91-7224C49458BB}"/>
              </c:extLst>
            </c:dLbl>
            <c:dLbl>
              <c:idx val="3"/>
              <c:layout>
                <c:manualLayout>
                  <c:x val="1.2246922173402357E-2"/>
                  <c:y val="-0.3836194655995869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D73-42CD-8E0C-8F7EAE12D410}"/>
                </c:ext>
                <c:ext xmlns:c15="http://schemas.microsoft.com/office/drawing/2012/chart" uri="{CE6537A1-D6FC-4f65-9D91-7224C49458BB}"/>
              </c:extLst>
            </c:dLbl>
            <c:dLbl>
              <c:idx val="4"/>
              <c:layout>
                <c:manualLayout>
                  <c:x val="1.2246922173402277E-2"/>
                  <c:y val="-0.266523446864223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D73-42CD-8E0C-8F7EAE12D410}"/>
                </c:ext>
                <c:ext xmlns:c15="http://schemas.microsoft.com/office/drawing/2012/chart" uri="{CE6537A1-D6FC-4f65-9D91-7224C49458BB}"/>
              </c:extLst>
            </c:dLbl>
            <c:dLbl>
              <c:idx val="5"/>
              <c:layout>
                <c:manualLayout>
                  <c:x val="1.3888888888889006E-2"/>
                  <c:y val="-0.370370370370370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D73-42CD-8E0C-8F7EAE12D410}"/>
                </c:ext>
                <c:ext xmlns:c15="http://schemas.microsoft.com/office/drawing/2012/chart" uri="{CE6537A1-D6FC-4f65-9D91-7224C49458BB}"/>
              </c:extLst>
            </c:dLbl>
            <c:dLbl>
              <c:idx val="6"/>
              <c:layout>
                <c:manualLayout>
                  <c:x val="2.5506590681689652E-2"/>
                  <c:y val="-0.2772354275387707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D73-42CD-8E0C-8F7EAE12D41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P3</c:v>
              </c:pt>
              <c:pt idx="3">
                <c:v>P4</c:v>
              </c:pt>
              <c:pt idx="4">
                <c:v>P5</c:v>
              </c:pt>
              <c:pt idx="5">
                <c:v>P6</c:v>
              </c:pt>
              <c:pt idx="6">
                <c:v>P7</c:v>
              </c:pt>
            </c:strLit>
          </c:cat>
          <c:val>
            <c:numRef>
              <c:f>Sheet1!$F$55:$F$61</c:f>
              <c:numCache>
                <c:formatCode>General</c:formatCode>
                <c:ptCount val="7"/>
                <c:pt idx="0">
                  <c:v>19.39</c:v>
                </c:pt>
                <c:pt idx="1">
                  <c:v>30.54</c:v>
                </c:pt>
                <c:pt idx="2">
                  <c:v>28.91</c:v>
                </c:pt>
                <c:pt idx="3">
                  <c:v>28.979999999999997</c:v>
                </c:pt>
                <c:pt idx="4">
                  <c:v>28.88</c:v>
                </c:pt>
                <c:pt idx="5">
                  <c:v>36.15</c:v>
                </c:pt>
                <c:pt idx="6">
                  <c:v>30.21</c:v>
                </c:pt>
              </c:numCache>
            </c:numRef>
          </c:val>
          <c:extLst xmlns:c16r2="http://schemas.microsoft.com/office/drawing/2015/06/chart">
            <c:ext xmlns:c16="http://schemas.microsoft.com/office/drawing/2014/chart" uri="{C3380CC4-5D6E-409C-BE32-E72D297353CC}">
              <c16:uniqueId val="{00000007-ED73-42CD-8E0C-8F7EAE12D410}"/>
            </c:ext>
          </c:extLst>
        </c:ser>
        <c:dLbls>
          <c:showLegendKey val="0"/>
          <c:showVal val="0"/>
          <c:showCatName val="0"/>
          <c:showSerName val="0"/>
          <c:showPercent val="0"/>
          <c:showBubbleSize val="0"/>
        </c:dLbls>
        <c:gapWidth val="75"/>
        <c:gapDepth val="75"/>
        <c:shape val="box"/>
        <c:axId val="-1414380864"/>
        <c:axId val="-1414380320"/>
        <c:axId val="0"/>
      </c:bar3DChart>
      <c:catAx>
        <c:axId val="-1414380864"/>
        <c:scaling>
          <c:orientation val="minMax"/>
        </c:scaling>
        <c:delete val="0"/>
        <c:axPos val="b"/>
        <c:title>
          <c:tx>
            <c:rich>
              <a:bodyPr/>
              <a:lstStyle/>
              <a:p>
                <a:pPr>
                  <a:defRPr/>
                </a:pPr>
                <a:r>
                  <a:rPr lang="id-ID"/>
                  <a:t>Kombinasi Media Tanam</a:t>
                </a:r>
              </a:p>
            </c:rich>
          </c:tx>
          <c:layout>
            <c:manualLayout>
              <c:xMode val="edge"/>
              <c:yMode val="edge"/>
              <c:x val="0.30009901248531784"/>
              <c:y val="0.85216397130686528"/>
            </c:manualLayout>
          </c:layout>
          <c:overlay val="0"/>
        </c:title>
        <c:numFmt formatCode="General" sourceLinked="0"/>
        <c:majorTickMark val="none"/>
        <c:minorTickMark val="none"/>
        <c:tickLblPos val="nextTo"/>
        <c:crossAx val="-1414380320"/>
        <c:crosses val="autoZero"/>
        <c:auto val="1"/>
        <c:lblAlgn val="ctr"/>
        <c:lblOffset val="100"/>
        <c:noMultiLvlLbl val="0"/>
      </c:catAx>
      <c:valAx>
        <c:axId val="-1414380320"/>
        <c:scaling>
          <c:orientation val="minMax"/>
        </c:scaling>
        <c:delete val="0"/>
        <c:axPos val="l"/>
        <c:title>
          <c:tx>
            <c:rich>
              <a:bodyPr/>
              <a:lstStyle/>
              <a:p>
                <a:pPr>
                  <a:defRPr/>
                </a:pPr>
                <a:r>
                  <a:rPr lang="id-ID"/>
                  <a:t>Berat Rimpang/rumpun (g)</a:t>
                </a:r>
              </a:p>
            </c:rich>
          </c:tx>
          <c:layout>
            <c:manualLayout>
              <c:xMode val="edge"/>
              <c:yMode val="edge"/>
              <c:x val="2.4211945882455337E-3"/>
              <c:y val="5.5445118540510305E-2"/>
            </c:manualLayout>
          </c:layout>
          <c:overlay val="0"/>
        </c:title>
        <c:numFmt formatCode="General" sourceLinked="1"/>
        <c:majorTickMark val="out"/>
        <c:minorTickMark val="none"/>
        <c:tickLblPos val="nextTo"/>
        <c:crossAx val="-1414380864"/>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4 MST</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c:v>
              </c:pt>
              <c:pt idx="3">
                <c:v>P4</c:v>
              </c:pt>
              <c:pt idx="4">
                <c:v>P5</c:v>
              </c:pt>
              <c:pt idx="5">
                <c:v>P6</c:v>
              </c:pt>
              <c:pt idx="6">
                <c:v>P7</c:v>
              </c:pt>
            </c:strLit>
          </c:cat>
          <c:val>
            <c:numRef>
              <c:f>Sheet1!$D$27:$D$33</c:f>
              <c:numCache>
                <c:formatCode>General</c:formatCode>
                <c:ptCount val="7"/>
                <c:pt idx="0">
                  <c:v>17.54</c:v>
                </c:pt>
                <c:pt idx="1">
                  <c:v>18.18</c:v>
                </c:pt>
                <c:pt idx="2">
                  <c:v>14.44</c:v>
                </c:pt>
                <c:pt idx="3">
                  <c:v>16.779999999999998</c:v>
                </c:pt>
                <c:pt idx="4">
                  <c:v>16.72</c:v>
                </c:pt>
                <c:pt idx="5">
                  <c:v>22.17</c:v>
                </c:pt>
                <c:pt idx="6">
                  <c:v>18.52</c:v>
                </c:pt>
              </c:numCache>
            </c:numRef>
          </c:val>
          <c:extLst xmlns:c16r2="http://schemas.microsoft.com/office/drawing/2015/06/chart">
            <c:ext xmlns:c16="http://schemas.microsoft.com/office/drawing/2014/chart" uri="{C3380CC4-5D6E-409C-BE32-E72D297353CC}">
              <c16:uniqueId val="{00000000-ECE4-40AF-A3B3-E3ED7F409B4C}"/>
            </c:ext>
          </c:extLst>
        </c:ser>
        <c:ser>
          <c:idx val="1"/>
          <c:order val="1"/>
          <c:tx>
            <c:v>8 MST</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c:v>
              </c:pt>
              <c:pt idx="3">
                <c:v>P4</c:v>
              </c:pt>
              <c:pt idx="4">
                <c:v>P5</c:v>
              </c:pt>
              <c:pt idx="5">
                <c:v>P6</c:v>
              </c:pt>
              <c:pt idx="6">
                <c:v>P7</c:v>
              </c:pt>
            </c:strLit>
          </c:cat>
          <c:val>
            <c:numRef>
              <c:f>Sheet1!$E$27:$E$33</c:f>
              <c:numCache>
                <c:formatCode>General</c:formatCode>
                <c:ptCount val="7"/>
                <c:pt idx="0">
                  <c:v>29.59</c:v>
                </c:pt>
                <c:pt idx="1">
                  <c:v>33.71</c:v>
                </c:pt>
                <c:pt idx="2">
                  <c:v>32.839999999999996</c:v>
                </c:pt>
                <c:pt idx="3">
                  <c:v>30.74</c:v>
                </c:pt>
                <c:pt idx="4">
                  <c:v>32.06</c:v>
                </c:pt>
                <c:pt idx="5">
                  <c:v>38.9</c:v>
                </c:pt>
                <c:pt idx="6">
                  <c:v>34.190000000000005</c:v>
                </c:pt>
              </c:numCache>
            </c:numRef>
          </c:val>
          <c:extLst xmlns:c16r2="http://schemas.microsoft.com/office/drawing/2015/06/chart">
            <c:ext xmlns:c16="http://schemas.microsoft.com/office/drawing/2014/chart" uri="{C3380CC4-5D6E-409C-BE32-E72D297353CC}">
              <c16:uniqueId val="{00000001-ECE4-40AF-A3B3-E3ED7F409B4C}"/>
            </c:ext>
          </c:extLst>
        </c:ser>
        <c:ser>
          <c:idx val="2"/>
          <c:order val="2"/>
          <c:tx>
            <c:v>12 MST</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c:v>
              </c:pt>
              <c:pt idx="3">
                <c:v>P4</c:v>
              </c:pt>
              <c:pt idx="4">
                <c:v>P5</c:v>
              </c:pt>
              <c:pt idx="5">
                <c:v>P6</c:v>
              </c:pt>
              <c:pt idx="6">
                <c:v>P7</c:v>
              </c:pt>
            </c:strLit>
          </c:cat>
          <c:val>
            <c:numRef>
              <c:f>Sheet1!$F$27:$F$33</c:f>
              <c:numCache>
                <c:formatCode>General</c:formatCode>
                <c:ptCount val="7"/>
                <c:pt idx="0">
                  <c:v>49.63</c:v>
                </c:pt>
                <c:pt idx="1">
                  <c:v>60.37</c:v>
                </c:pt>
                <c:pt idx="2">
                  <c:v>54.6</c:v>
                </c:pt>
                <c:pt idx="3">
                  <c:v>55.339999999999996</c:v>
                </c:pt>
                <c:pt idx="4">
                  <c:v>55.28</c:v>
                </c:pt>
                <c:pt idx="5">
                  <c:v>60.730000000000004</c:v>
                </c:pt>
                <c:pt idx="6">
                  <c:v>59.1</c:v>
                </c:pt>
              </c:numCache>
            </c:numRef>
          </c:val>
          <c:extLst xmlns:c16r2="http://schemas.microsoft.com/office/drawing/2015/06/chart">
            <c:ext xmlns:c16="http://schemas.microsoft.com/office/drawing/2014/chart" uri="{C3380CC4-5D6E-409C-BE32-E72D297353CC}">
              <c16:uniqueId val="{00000002-ECE4-40AF-A3B3-E3ED7F409B4C}"/>
            </c:ext>
          </c:extLst>
        </c:ser>
        <c:dLbls>
          <c:showLegendKey val="0"/>
          <c:showVal val="0"/>
          <c:showCatName val="0"/>
          <c:showSerName val="0"/>
          <c:showPercent val="0"/>
          <c:showBubbleSize val="0"/>
        </c:dLbls>
        <c:gapWidth val="300"/>
        <c:shape val="box"/>
        <c:axId val="-1414377600"/>
        <c:axId val="-1414407520"/>
        <c:axId val="0"/>
      </c:bar3DChart>
      <c:catAx>
        <c:axId val="-1414377600"/>
        <c:scaling>
          <c:orientation val="minMax"/>
        </c:scaling>
        <c:delete val="0"/>
        <c:axPos val="b"/>
        <c:title>
          <c:tx>
            <c:rich>
              <a:bodyPr/>
              <a:lstStyle/>
              <a:p>
                <a:pPr>
                  <a:defRPr/>
                </a:pPr>
                <a:r>
                  <a:rPr lang="id-ID"/>
                  <a:t>Kombinasi</a:t>
                </a:r>
                <a:r>
                  <a:rPr lang="id-ID" baseline="0"/>
                  <a:t> Media Tanam</a:t>
                </a:r>
                <a:endParaRPr lang="id-ID"/>
              </a:p>
            </c:rich>
          </c:tx>
          <c:overlay val="0"/>
        </c:title>
        <c:numFmt formatCode="General" sourceLinked="0"/>
        <c:majorTickMark val="none"/>
        <c:minorTickMark val="none"/>
        <c:tickLblPos val="nextTo"/>
        <c:crossAx val="-1414407520"/>
        <c:crosses val="autoZero"/>
        <c:auto val="1"/>
        <c:lblAlgn val="ctr"/>
        <c:lblOffset val="100"/>
        <c:noMultiLvlLbl val="0"/>
      </c:catAx>
      <c:valAx>
        <c:axId val="-1414407520"/>
        <c:scaling>
          <c:orientation val="minMax"/>
        </c:scaling>
        <c:delete val="0"/>
        <c:axPos val="l"/>
        <c:title>
          <c:tx>
            <c:rich>
              <a:bodyPr/>
              <a:lstStyle/>
              <a:p>
                <a:pPr>
                  <a:defRPr/>
                </a:pPr>
                <a:r>
                  <a:rPr lang="id-ID"/>
                  <a:t>Tinggi Tanaman (cm)</a:t>
                </a:r>
              </a:p>
            </c:rich>
          </c:tx>
          <c:overlay val="0"/>
        </c:title>
        <c:numFmt formatCode="General" sourceLinked="1"/>
        <c:majorTickMark val="out"/>
        <c:minorTickMark val="none"/>
        <c:tickLblPos val="nextTo"/>
        <c:crossAx val="-14143776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4 MST</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P3</c:v>
              </c:pt>
              <c:pt idx="3">
                <c:v>P4</c:v>
              </c:pt>
              <c:pt idx="4">
                <c:v>P5</c:v>
              </c:pt>
              <c:pt idx="5">
                <c:v>P6</c:v>
              </c:pt>
              <c:pt idx="6">
                <c:v>P7</c:v>
              </c:pt>
            </c:strLit>
          </c:cat>
          <c:val>
            <c:numRef>
              <c:f>Sheet1!$D$4:$D$10</c:f>
              <c:numCache>
                <c:formatCode>General</c:formatCode>
                <c:ptCount val="7"/>
                <c:pt idx="0">
                  <c:v>3.92</c:v>
                </c:pt>
                <c:pt idx="1">
                  <c:v>3.75</c:v>
                </c:pt>
                <c:pt idx="2">
                  <c:v>5.17</c:v>
                </c:pt>
                <c:pt idx="3">
                  <c:v>2.92</c:v>
                </c:pt>
                <c:pt idx="4">
                  <c:v>3.75</c:v>
                </c:pt>
                <c:pt idx="5">
                  <c:v>4.42</c:v>
                </c:pt>
                <c:pt idx="6">
                  <c:v>3.5</c:v>
                </c:pt>
              </c:numCache>
            </c:numRef>
          </c:val>
          <c:extLst xmlns:c16r2="http://schemas.microsoft.com/office/drawing/2015/06/chart">
            <c:ext xmlns:c16="http://schemas.microsoft.com/office/drawing/2014/chart" uri="{C3380CC4-5D6E-409C-BE32-E72D297353CC}">
              <c16:uniqueId val="{00000000-0839-4145-8C62-F83534B02854}"/>
            </c:ext>
          </c:extLst>
        </c:ser>
        <c:ser>
          <c:idx val="1"/>
          <c:order val="1"/>
          <c:tx>
            <c:v>8 MST</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P3</c:v>
              </c:pt>
              <c:pt idx="3">
                <c:v>P4</c:v>
              </c:pt>
              <c:pt idx="4">
                <c:v>P5</c:v>
              </c:pt>
              <c:pt idx="5">
                <c:v>P6</c:v>
              </c:pt>
              <c:pt idx="6">
                <c:v>P7</c:v>
              </c:pt>
            </c:strLit>
          </c:cat>
          <c:val>
            <c:numRef>
              <c:f>Sheet1!$E$4:$E$10</c:f>
              <c:numCache>
                <c:formatCode>General</c:formatCode>
                <c:ptCount val="7"/>
                <c:pt idx="0">
                  <c:v>9</c:v>
                </c:pt>
                <c:pt idx="1">
                  <c:v>8.08</c:v>
                </c:pt>
                <c:pt idx="2">
                  <c:v>12</c:v>
                </c:pt>
                <c:pt idx="3">
                  <c:v>8.84</c:v>
                </c:pt>
                <c:pt idx="4">
                  <c:v>10.42</c:v>
                </c:pt>
                <c:pt idx="5">
                  <c:v>13.84</c:v>
                </c:pt>
                <c:pt idx="6">
                  <c:v>9.42</c:v>
                </c:pt>
              </c:numCache>
            </c:numRef>
          </c:val>
          <c:extLst xmlns:c16r2="http://schemas.microsoft.com/office/drawing/2015/06/chart">
            <c:ext xmlns:c16="http://schemas.microsoft.com/office/drawing/2014/chart" uri="{C3380CC4-5D6E-409C-BE32-E72D297353CC}">
              <c16:uniqueId val="{00000001-0839-4145-8C62-F83534B02854}"/>
            </c:ext>
          </c:extLst>
        </c:ser>
        <c:ser>
          <c:idx val="2"/>
          <c:order val="2"/>
          <c:tx>
            <c:v>12 MST</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7"/>
              <c:pt idx="0">
                <c:v>P1</c:v>
              </c:pt>
              <c:pt idx="1">
                <c:v>P2</c:v>
              </c:pt>
              <c:pt idx="2">
                <c:v>P3</c:v>
              </c:pt>
              <c:pt idx="3">
                <c:v>P4</c:v>
              </c:pt>
              <c:pt idx="4">
                <c:v>P5</c:v>
              </c:pt>
              <c:pt idx="5">
                <c:v>P6</c:v>
              </c:pt>
              <c:pt idx="6">
                <c:v>P7</c:v>
              </c:pt>
            </c:strLit>
          </c:cat>
          <c:val>
            <c:numRef>
              <c:f>Sheet1!$F$4:$F$10</c:f>
              <c:numCache>
                <c:formatCode>General</c:formatCode>
                <c:ptCount val="7"/>
                <c:pt idx="0">
                  <c:v>22.05</c:v>
                </c:pt>
                <c:pt idx="1">
                  <c:v>24.17</c:v>
                </c:pt>
                <c:pt idx="2">
                  <c:v>27.75</c:v>
                </c:pt>
                <c:pt idx="3">
                  <c:v>26.5</c:v>
                </c:pt>
                <c:pt idx="4">
                  <c:v>26.58</c:v>
                </c:pt>
                <c:pt idx="5">
                  <c:v>34.090000000000003</c:v>
                </c:pt>
                <c:pt idx="6">
                  <c:v>24</c:v>
                </c:pt>
              </c:numCache>
            </c:numRef>
          </c:val>
          <c:extLst xmlns:c16r2="http://schemas.microsoft.com/office/drawing/2015/06/chart">
            <c:ext xmlns:c16="http://schemas.microsoft.com/office/drawing/2014/chart" uri="{C3380CC4-5D6E-409C-BE32-E72D297353CC}">
              <c16:uniqueId val="{00000002-0839-4145-8C62-F83534B02854}"/>
            </c:ext>
          </c:extLst>
        </c:ser>
        <c:dLbls>
          <c:showLegendKey val="0"/>
          <c:showVal val="0"/>
          <c:showCatName val="0"/>
          <c:showSerName val="0"/>
          <c:showPercent val="0"/>
          <c:showBubbleSize val="0"/>
        </c:dLbls>
        <c:gapWidth val="300"/>
        <c:shape val="box"/>
        <c:axId val="-1468579856"/>
        <c:axId val="-1468579312"/>
        <c:axId val="0"/>
      </c:bar3DChart>
      <c:catAx>
        <c:axId val="-1468579856"/>
        <c:scaling>
          <c:orientation val="minMax"/>
        </c:scaling>
        <c:delete val="0"/>
        <c:axPos val="b"/>
        <c:title>
          <c:tx>
            <c:rich>
              <a:bodyPr/>
              <a:lstStyle/>
              <a:p>
                <a:pPr>
                  <a:defRPr/>
                </a:pPr>
                <a:r>
                  <a:rPr lang="id-ID"/>
                  <a:t>Kombinasi</a:t>
                </a:r>
                <a:r>
                  <a:rPr lang="id-ID" baseline="0"/>
                  <a:t> Media Tanam</a:t>
                </a:r>
                <a:endParaRPr lang="id-ID"/>
              </a:p>
            </c:rich>
          </c:tx>
          <c:overlay val="0"/>
        </c:title>
        <c:numFmt formatCode="General" sourceLinked="0"/>
        <c:majorTickMark val="none"/>
        <c:minorTickMark val="none"/>
        <c:tickLblPos val="nextTo"/>
        <c:crossAx val="-1468579312"/>
        <c:crosses val="autoZero"/>
        <c:auto val="1"/>
        <c:lblAlgn val="ctr"/>
        <c:lblOffset val="100"/>
        <c:noMultiLvlLbl val="0"/>
      </c:catAx>
      <c:valAx>
        <c:axId val="-1468579312"/>
        <c:scaling>
          <c:orientation val="minMax"/>
        </c:scaling>
        <c:delete val="0"/>
        <c:axPos val="l"/>
        <c:title>
          <c:tx>
            <c:rich>
              <a:bodyPr/>
              <a:lstStyle/>
              <a:p>
                <a:pPr>
                  <a:defRPr/>
                </a:pPr>
                <a:r>
                  <a:rPr lang="id-ID"/>
                  <a:t>Jumlah Daun (helai)</a:t>
                </a:r>
              </a:p>
            </c:rich>
          </c:tx>
          <c:overlay val="0"/>
        </c:title>
        <c:numFmt formatCode="General" sourceLinked="1"/>
        <c:majorTickMark val="out"/>
        <c:minorTickMark val="none"/>
        <c:tickLblPos val="nextTo"/>
        <c:crossAx val="-1468579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10</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Gunawan</dc:creator>
  <cp:keywords/>
  <dc:description/>
  <cp:lastModifiedBy>ASUS</cp:lastModifiedBy>
  <cp:revision>3</cp:revision>
  <dcterms:created xsi:type="dcterms:W3CDTF">2018-12-22T01:28:00Z</dcterms:created>
  <dcterms:modified xsi:type="dcterms:W3CDTF">2018-12-22T16:02:00Z</dcterms:modified>
</cp:coreProperties>
</file>