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F4" w:rsidRDefault="00D21D5C" w:rsidP="007722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BOKASI ECENG GONDOK TERHADAP PERTUMBUHAN</w:t>
      </w:r>
    </w:p>
    <w:p w:rsidR="003502F4" w:rsidRDefault="007722B5" w:rsidP="007722B5">
      <w:pPr>
        <w:spacing w:after="0" w:line="240" w:lineRule="auto"/>
        <w:ind w:left="993"/>
        <w:rPr>
          <w:rFonts w:ascii="Times New Roman" w:hAnsi="Times New Roman" w:cs="Times New Roman"/>
          <w:b/>
          <w:sz w:val="24"/>
          <w:szCs w:val="24"/>
        </w:rPr>
      </w:pPr>
      <w:r>
        <w:rPr>
          <w:rFonts w:ascii="Times New Roman" w:hAnsi="Times New Roman" w:cs="Times New Roman"/>
          <w:b/>
          <w:sz w:val="24"/>
          <w:szCs w:val="24"/>
          <w:lang w:val="id-ID"/>
        </w:rPr>
        <w:t xml:space="preserve">                 </w:t>
      </w:r>
      <w:r w:rsidR="00D21D5C">
        <w:rPr>
          <w:rFonts w:ascii="Times New Roman" w:hAnsi="Times New Roman" w:cs="Times New Roman"/>
          <w:b/>
          <w:sz w:val="24"/>
          <w:szCs w:val="24"/>
        </w:rPr>
        <w:t>DAN HASIL BAWANG MERAH PADA TANAH</w:t>
      </w:r>
    </w:p>
    <w:p w:rsidR="003502F4" w:rsidRDefault="007722B5" w:rsidP="007722B5">
      <w:pPr>
        <w:spacing w:after="0" w:line="240" w:lineRule="auto"/>
        <w:ind w:left="2268"/>
        <w:rPr>
          <w:rFonts w:ascii="Times New Roman" w:hAnsi="Times New Roman" w:cs="Times New Roman"/>
          <w:b/>
          <w:sz w:val="24"/>
          <w:szCs w:val="24"/>
        </w:rPr>
      </w:pPr>
      <w:r>
        <w:rPr>
          <w:rFonts w:ascii="Times New Roman" w:hAnsi="Times New Roman" w:cs="Times New Roman"/>
          <w:b/>
          <w:sz w:val="24"/>
          <w:szCs w:val="24"/>
          <w:lang w:val="id-ID"/>
        </w:rPr>
        <w:t xml:space="preserve">          </w:t>
      </w:r>
      <w:r w:rsidR="00D21D5C">
        <w:rPr>
          <w:rFonts w:ascii="Times New Roman" w:hAnsi="Times New Roman" w:cs="Times New Roman"/>
          <w:b/>
          <w:sz w:val="24"/>
          <w:szCs w:val="24"/>
        </w:rPr>
        <w:t>PODSOLIK MERAH KUNING</w:t>
      </w:r>
    </w:p>
    <w:p w:rsidR="003502F4" w:rsidRDefault="003502F4">
      <w:pPr>
        <w:spacing w:after="0" w:line="240" w:lineRule="auto"/>
        <w:ind w:left="142" w:hanging="284"/>
        <w:jc w:val="center"/>
        <w:rPr>
          <w:rFonts w:ascii="Times New Roman" w:hAnsi="Times New Roman" w:cs="Times New Roman"/>
          <w:b/>
          <w:sz w:val="24"/>
          <w:szCs w:val="24"/>
        </w:rPr>
      </w:pPr>
    </w:p>
    <w:p w:rsidR="003502F4" w:rsidRDefault="00D21D5C">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 xml:space="preserve">Rahmat </w:t>
      </w:r>
      <w:r>
        <w:rPr>
          <w:rFonts w:ascii="Times New Roman" w:hAnsi="Times New Roman" w:cs="Times New Roman"/>
          <w:b/>
          <w:sz w:val="24"/>
          <w:szCs w:val="24"/>
          <w:vertAlign w:val="superscript"/>
        </w:rPr>
        <w:t>(1)</w:t>
      </w:r>
      <w:r>
        <w:rPr>
          <w:rFonts w:ascii="Times New Roman" w:hAnsi="Times New Roman" w:cs="Times New Roman"/>
          <w:b/>
          <w:sz w:val="24"/>
          <w:szCs w:val="24"/>
          <w:vertAlign w:val="subscript"/>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Tatang Abdurrahman</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dan Patriani </w:t>
      </w:r>
      <w:r>
        <w:rPr>
          <w:rFonts w:ascii="Times New Roman" w:hAnsi="Times New Roman" w:cs="Times New Roman"/>
          <w:b/>
          <w:sz w:val="24"/>
          <w:szCs w:val="24"/>
          <w:vertAlign w:val="superscript"/>
        </w:rPr>
        <w:t>(2)</w:t>
      </w:r>
      <w:r>
        <w:rPr>
          <w:rFonts w:ascii="Times New Roman" w:hAnsi="Times New Roman" w:cs="Times New Roman"/>
          <w:b/>
          <w:sz w:val="24"/>
          <w:szCs w:val="24"/>
          <w:vertAlign w:val="subscript"/>
        </w:rPr>
        <w:t>,</w:t>
      </w:r>
    </w:p>
    <w:p w:rsidR="003502F4" w:rsidRDefault="00D21D5C">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(1) </w:t>
      </w:r>
      <w:r>
        <w:rPr>
          <w:rFonts w:ascii="Times New Roman" w:hAnsi="Times New Roman" w:cs="Times New Roman"/>
          <w:b/>
          <w:sz w:val="24"/>
          <w:szCs w:val="24"/>
        </w:rPr>
        <w:t xml:space="preserve">Mahasiswa </w:t>
      </w:r>
      <w:r>
        <w:rPr>
          <w:rFonts w:ascii="Times New Roman" w:hAnsi="Times New Roman" w:cs="Times New Roman"/>
          <w:sz w:val="24"/>
          <w:szCs w:val="24"/>
        </w:rPr>
        <w:t>dan,</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 xml:space="preserve">Staf Pengajar </w:t>
      </w:r>
    </w:p>
    <w:p w:rsidR="003502F4" w:rsidRDefault="00D21D5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Pr</w:t>
      </w:r>
      <w:r w:rsidR="00A67CF9">
        <w:rPr>
          <w:rFonts w:ascii="Times New Roman" w:hAnsi="Times New Roman" w:cs="Times New Roman"/>
          <w:sz w:val="24"/>
          <w:szCs w:val="24"/>
          <w:lang w:val="id-ID"/>
        </w:rPr>
        <w:t>o</w:t>
      </w:r>
      <w:r>
        <w:rPr>
          <w:rFonts w:ascii="Times New Roman" w:hAnsi="Times New Roman" w:cs="Times New Roman"/>
          <w:sz w:val="24"/>
          <w:szCs w:val="24"/>
        </w:rPr>
        <w:t>gram studi Agroteknologi fakultas Pertanian Universitas Tanjungpura Pontianak</w:t>
      </w:r>
    </w:p>
    <w:p w:rsidR="003502F4" w:rsidRDefault="003502F4">
      <w:pPr>
        <w:spacing w:after="0" w:line="240" w:lineRule="auto"/>
        <w:jc w:val="center"/>
        <w:rPr>
          <w:rFonts w:ascii="Times New Roman" w:hAnsi="Times New Roman" w:cs="Times New Roman"/>
          <w:sz w:val="24"/>
          <w:szCs w:val="24"/>
        </w:rPr>
      </w:pPr>
    </w:p>
    <w:p w:rsidR="003502F4" w:rsidRDefault="00D21D5C">
      <w:pPr>
        <w:spacing w:after="240"/>
        <w:jc w:val="center"/>
        <w:rPr>
          <w:rFonts w:ascii="Times New Roman" w:hAnsi="Times New Roman" w:cs="Times New Roman"/>
          <w:b/>
          <w:sz w:val="24"/>
          <w:szCs w:val="24"/>
        </w:rPr>
      </w:pPr>
      <w:r>
        <w:rPr>
          <w:rFonts w:ascii="Times New Roman" w:hAnsi="Times New Roman" w:cs="Times New Roman"/>
          <w:b/>
          <w:sz w:val="24"/>
          <w:szCs w:val="24"/>
        </w:rPr>
        <w:t>ABSTRAK</w:t>
      </w:r>
    </w:p>
    <w:p w:rsidR="003502F4" w:rsidRPr="00E25180" w:rsidRDefault="00D21D5C" w:rsidP="001D124C">
      <w:pPr>
        <w:pStyle w:val="ListParagraph"/>
        <w:spacing w:after="0" w:line="240" w:lineRule="auto"/>
        <w:ind w:left="0"/>
        <w:jc w:val="both"/>
        <w:rPr>
          <w:rFonts w:ascii="Times New Roman" w:hAnsi="Times New Roman" w:cs="Times New Roman"/>
          <w:sz w:val="24"/>
          <w:szCs w:val="24"/>
        </w:rPr>
      </w:pPr>
      <w:r w:rsidRPr="00E25180">
        <w:rPr>
          <w:rFonts w:ascii="Times New Roman" w:hAnsi="Times New Roman" w:cs="Times New Roman"/>
          <w:sz w:val="24"/>
          <w:szCs w:val="24"/>
        </w:rPr>
        <w:t>Penelitian ini bertujuan mengetahui pengaruh dan dosis bokasi eceng gondok yang terbaik terhadap pertumbuhan dan hasil bawang merah di</w:t>
      </w:r>
      <w:r w:rsidR="00E25180">
        <w:rPr>
          <w:rFonts w:ascii="Times New Roman" w:hAnsi="Times New Roman" w:cs="Times New Roman"/>
          <w:sz w:val="24"/>
          <w:szCs w:val="24"/>
        </w:rPr>
        <w:t xml:space="preserve"> tanah podsolik merah kuning.</w:t>
      </w:r>
      <w:r w:rsidR="00E25180">
        <w:rPr>
          <w:rFonts w:ascii="Times New Roman" w:hAnsi="Times New Roman" w:cs="Times New Roman"/>
          <w:sz w:val="24"/>
          <w:szCs w:val="24"/>
          <w:lang w:val="id-ID"/>
        </w:rPr>
        <w:t xml:space="preserve"> </w:t>
      </w:r>
      <w:r w:rsidRPr="00E25180">
        <w:rPr>
          <w:rFonts w:ascii="Times New Roman" w:hAnsi="Times New Roman" w:cs="Times New Roman"/>
          <w:sz w:val="24"/>
          <w:szCs w:val="24"/>
        </w:rPr>
        <w:t xml:space="preserve">Penelitian dilaksanakan di desa Kalimas, Kecamatan sungai Kakap, Kabupaten Kubu Raya pada bulan 20 Juli sampai 20 September 2017. Penelitian menggunakan Rancangan Acak Lengkap </w:t>
      </w:r>
      <w:r w:rsidR="003670CB" w:rsidRPr="00E25180">
        <w:rPr>
          <w:rFonts w:ascii="Times New Roman" w:hAnsi="Times New Roman" w:cs="Times New Roman"/>
          <w:sz w:val="24"/>
          <w:szCs w:val="24"/>
          <w:lang w:val="id-ID"/>
        </w:rPr>
        <w:t xml:space="preserve">dengan 5 taraf perlakuan bokasi eceng gondok dengan </w:t>
      </w:r>
      <w:r w:rsidRPr="00E25180">
        <w:rPr>
          <w:rFonts w:ascii="Times New Roman" w:hAnsi="Times New Roman" w:cs="Times New Roman"/>
          <w:sz w:val="24"/>
          <w:szCs w:val="24"/>
        </w:rPr>
        <w:t>5 ulangan. Perlakuan yang dimaksud adalah sebagai berikut: m</w:t>
      </w:r>
      <w:r w:rsidRPr="00E25180">
        <w:rPr>
          <w:rFonts w:ascii="Times New Roman" w:hAnsi="Times New Roman" w:cs="Times New Roman"/>
          <w:sz w:val="24"/>
          <w:szCs w:val="24"/>
          <w:vertAlign w:val="subscript"/>
        </w:rPr>
        <w:t xml:space="preserve">1= </w:t>
      </w:r>
      <w:r w:rsidRPr="00E25180">
        <w:rPr>
          <w:rFonts w:ascii="Times New Roman" w:hAnsi="Times New Roman" w:cs="Times New Roman"/>
          <w:sz w:val="24"/>
          <w:szCs w:val="24"/>
        </w:rPr>
        <w:t>160g/polybag bokasi eceng gondok setara dengan 5 ton/h</w:t>
      </w:r>
      <w:r w:rsidRPr="00E25180">
        <w:rPr>
          <w:rFonts w:ascii="Times New Roman" w:hAnsi="Times New Roman" w:cs="Times New Roman"/>
          <w:color w:val="000000"/>
          <w:sz w:val="24"/>
          <w:szCs w:val="24"/>
        </w:rPr>
        <w:t>a,</w:t>
      </w:r>
      <w:r w:rsidRPr="00E25180">
        <w:rPr>
          <w:rFonts w:ascii="Times New Roman" w:hAnsi="Times New Roman" w:cs="Times New Roman"/>
          <w:sz w:val="24"/>
          <w:szCs w:val="24"/>
        </w:rPr>
        <w:t xml:space="preserve"> m</w:t>
      </w:r>
      <w:r w:rsidRPr="00E25180">
        <w:rPr>
          <w:rFonts w:ascii="Times New Roman" w:hAnsi="Times New Roman" w:cs="Times New Roman"/>
          <w:sz w:val="24"/>
          <w:szCs w:val="24"/>
          <w:vertAlign w:val="subscript"/>
        </w:rPr>
        <w:t>2</w:t>
      </w:r>
      <w:r w:rsidRPr="00E25180">
        <w:rPr>
          <w:rFonts w:ascii="Times New Roman" w:hAnsi="Times New Roman" w:cs="Times New Roman"/>
          <w:sz w:val="24"/>
          <w:szCs w:val="24"/>
        </w:rPr>
        <w:t xml:space="preserve"> </w:t>
      </w:r>
      <w:r w:rsidRPr="00E25180">
        <w:rPr>
          <w:rFonts w:ascii="Times New Roman" w:hAnsi="Times New Roman" w:cs="Times New Roman"/>
          <w:sz w:val="24"/>
          <w:szCs w:val="24"/>
          <w:vertAlign w:val="subscript"/>
        </w:rPr>
        <w:t>=</w:t>
      </w:r>
      <w:r w:rsidRPr="00E25180">
        <w:rPr>
          <w:rFonts w:ascii="Times New Roman" w:hAnsi="Times New Roman" w:cs="Times New Roman"/>
          <w:sz w:val="24"/>
          <w:szCs w:val="24"/>
        </w:rPr>
        <w:t xml:space="preserve"> 320 g/polybag bokasi eceng gondok setara dengan 10 ton/h</w:t>
      </w:r>
      <w:r w:rsidRPr="00E25180">
        <w:rPr>
          <w:rFonts w:ascii="Times New Roman" w:hAnsi="Times New Roman" w:cs="Times New Roman"/>
          <w:color w:val="000000"/>
          <w:sz w:val="24"/>
          <w:szCs w:val="24"/>
        </w:rPr>
        <w:t>a</w:t>
      </w:r>
      <w:r w:rsidRPr="00E25180">
        <w:rPr>
          <w:rFonts w:ascii="Times New Roman" w:hAnsi="Times New Roman" w:cs="Times New Roman"/>
          <w:sz w:val="24"/>
          <w:szCs w:val="24"/>
        </w:rPr>
        <w:t>, m</w:t>
      </w:r>
      <w:r w:rsidRPr="00E25180">
        <w:rPr>
          <w:rFonts w:ascii="Times New Roman" w:hAnsi="Times New Roman" w:cs="Times New Roman"/>
          <w:sz w:val="24"/>
          <w:szCs w:val="24"/>
          <w:vertAlign w:val="subscript"/>
        </w:rPr>
        <w:t>3</w:t>
      </w:r>
      <w:r w:rsidRPr="00E25180">
        <w:rPr>
          <w:rFonts w:ascii="Times New Roman" w:hAnsi="Times New Roman" w:cs="Times New Roman"/>
          <w:sz w:val="24"/>
          <w:szCs w:val="24"/>
        </w:rPr>
        <w:t xml:space="preserve"> </w:t>
      </w:r>
      <w:r w:rsidRPr="00E25180">
        <w:rPr>
          <w:rFonts w:ascii="Times New Roman" w:hAnsi="Times New Roman" w:cs="Times New Roman"/>
          <w:sz w:val="24"/>
          <w:szCs w:val="24"/>
          <w:vertAlign w:val="subscript"/>
        </w:rPr>
        <w:t xml:space="preserve">= </w:t>
      </w:r>
      <w:r w:rsidRPr="00E25180">
        <w:rPr>
          <w:rFonts w:ascii="Times New Roman" w:hAnsi="Times New Roman" w:cs="Times New Roman"/>
          <w:sz w:val="24"/>
          <w:szCs w:val="24"/>
        </w:rPr>
        <w:t>480 g/polybag bokasi eceng gondok setara dengan 15 ton/h</w:t>
      </w:r>
      <w:r w:rsidRPr="00E25180">
        <w:rPr>
          <w:rFonts w:ascii="Times New Roman" w:hAnsi="Times New Roman" w:cs="Times New Roman"/>
          <w:color w:val="000000"/>
          <w:sz w:val="24"/>
          <w:szCs w:val="24"/>
        </w:rPr>
        <w:t>a</w:t>
      </w:r>
      <w:r w:rsidRPr="00E25180">
        <w:rPr>
          <w:rFonts w:ascii="Times New Roman" w:hAnsi="Times New Roman" w:cs="Times New Roman"/>
          <w:sz w:val="24"/>
          <w:szCs w:val="24"/>
        </w:rPr>
        <w:t>, m</w:t>
      </w:r>
      <w:r w:rsidRPr="00E25180">
        <w:rPr>
          <w:rFonts w:ascii="Times New Roman" w:hAnsi="Times New Roman" w:cs="Times New Roman"/>
          <w:sz w:val="24"/>
          <w:szCs w:val="24"/>
          <w:vertAlign w:val="subscript"/>
        </w:rPr>
        <w:t xml:space="preserve">4= </w:t>
      </w:r>
      <w:r w:rsidRPr="00E25180">
        <w:rPr>
          <w:rFonts w:ascii="Times New Roman" w:hAnsi="Times New Roman" w:cs="Times New Roman"/>
          <w:sz w:val="24"/>
          <w:szCs w:val="24"/>
        </w:rPr>
        <w:t>640 g/polybag bokasi eceng gondok setara dengan 20 ton/h</w:t>
      </w:r>
      <w:r w:rsidRPr="00E25180">
        <w:rPr>
          <w:rFonts w:ascii="Times New Roman" w:hAnsi="Times New Roman" w:cs="Times New Roman"/>
          <w:color w:val="000000"/>
          <w:sz w:val="24"/>
          <w:szCs w:val="24"/>
        </w:rPr>
        <w:t>a</w:t>
      </w:r>
      <w:r w:rsidRPr="00E25180">
        <w:rPr>
          <w:rFonts w:ascii="Times New Roman" w:hAnsi="Times New Roman" w:cs="Times New Roman"/>
          <w:sz w:val="24"/>
          <w:szCs w:val="24"/>
        </w:rPr>
        <w:t>, m</w:t>
      </w:r>
      <w:r w:rsidRPr="00E25180">
        <w:rPr>
          <w:rFonts w:ascii="Times New Roman" w:hAnsi="Times New Roman" w:cs="Times New Roman"/>
          <w:sz w:val="24"/>
          <w:szCs w:val="24"/>
          <w:vertAlign w:val="subscript"/>
        </w:rPr>
        <w:t xml:space="preserve">5 = </w:t>
      </w:r>
      <w:r w:rsidRPr="00E25180">
        <w:rPr>
          <w:rFonts w:ascii="Times New Roman" w:hAnsi="Times New Roman" w:cs="Times New Roman"/>
          <w:sz w:val="24"/>
          <w:szCs w:val="24"/>
        </w:rPr>
        <w:t>800 g/polybag bokasi eceng gondok setara dengan 25 ton/h</w:t>
      </w:r>
      <w:r w:rsidRPr="00E25180">
        <w:rPr>
          <w:rFonts w:ascii="Times New Roman" w:hAnsi="Times New Roman" w:cs="Times New Roman"/>
          <w:color w:val="000000"/>
          <w:sz w:val="24"/>
          <w:szCs w:val="24"/>
        </w:rPr>
        <w:t>a</w:t>
      </w:r>
      <w:r w:rsidRPr="00E25180">
        <w:rPr>
          <w:rFonts w:ascii="Times New Roman" w:hAnsi="Times New Roman" w:cs="Times New Roman"/>
          <w:sz w:val="24"/>
          <w:szCs w:val="24"/>
        </w:rPr>
        <w:t>. Variabel peng</w:t>
      </w:r>
      <w:r w:rsidRPr="00E25180">
        <w:rPr>
          <w:rFonts w:ascii="Times New Roman" w:hAnsi="Times New Roman" w:cs="Times New Roman"/>
          <w:color w:val="000000"/>
          <w:sz w:val="24"/>
          <w:szCs w:val="24"/>
        </w:rPr>
        <w:t>amatan terdiri d</w:t>
      </w:r>
      <w:r w:rsidRPr="00E25180">
        <w:rPr>
          <w:rFonts w:ascii="Times New Roman" w:hAnsi="Times New Roman" w:cs="Times New Roman"/>
          <w:sz w:val="24"/>
          <w:szCs w:val="24"/>
        </w:rPr>
        <w:t>ari</w:t>
      </w:r>
      <w:r w:rsidRPr="00E25180">
        <w:rPr>
          <w:rFonts w:ascii="Times New Roman" w:hAnsi="Times New Roman" w:cs="Times New Roman"/>
          <w:color w:val="000000"/>
          <w:sz w:val="24"/>
          <w:szCs w:val="24"/>
        </w:rPr>
        <w:t xml:space="preserve"> tinggi tanaman, jumlah daun, </w:t>
      </w:r>
      <w:r w:rsidR="003670CB" w:rsidRPr="00E25180">
        <w:rPr>
          <w:rFonts w:ascii="Times New Roman" w:hAnsi="Times New Roman" w:cs="Times New Roman"/>
          <w:color w:val="000000"/>
          <w:sz w:val="24"/>
          <w:szCs w:val="24"/>
          <w:lang w:val="id-ID"/>
        </w:rPr>
        <w:t xml:space="preserve">jumlah daun per umbi, </w:t>
      </w:r>
      <w:r w:rsidRPr="00E25180">
        <w:rPr>
          <w:rFonts w:ascii="Times New Roman" w:hAnsi="Times New Roman" w:cs="Times New Roman"/>
          <w:color w:val="000000"/>
          <w:sz w:val="24"/>
          <w:szCs w:val="24"/>
        </w:rPr>
        <w:t>juml</w:t>
      </w:r>
      <w:r w:rsidRPr="00E25180">
        <w:rPr>
          <w:rFonts w:ascii="Times New Roman" w:hAnsi="Times New Roman" w:cs="Times New Roman"/>
          <w:sz w:val="24"/>
          <w:szCs w:val="24"/>
        </w:rPr>
        <w:t>ah</w:t>
      </w:r>
      <w:r w:rsidRPr="00E25180">
        <w:rPr>
          <w:rFonts w:ascii="Times New Roman" w:hAnsi="Times New Roman" w:cs="Times New Roman"/>
          <w:color w:val="000000"/>
          <w:sz w:val="24"/>
          <w:szCs w:val="24"/>
        </w:rPr>
        <w:t xml:space="preserve"> umbi, berat </w:t>
      </w:r>
      <w:proofErr w:type="gramStart"/>
      <w:r w:rsidRPr="00E25180">
        <w:rPr>
          <w:rFonts w:ascii="Times New Roman" w:hAnsi="Times New Roman" w:cs="Times New Roman"/>
          <w:color w:val="000000"/>
          <w:sz w:val="24"/>
          <w:szCs w:val="24"/>
        </w:rPr>
        <w:t>segar</w:t>
      </w:r>
      <w:proofErr w:type="gramEnd"/>
      <w:r w:rsidR="003670CB" w:rsidRPr="00E25180">
        <w:rPr>
          <w:rFonts w:ascii="Times New Roman" w:hAnsi="Times New Roman" w:cs="Times New Roman"/>
          <w:color w:val="000000"/>
          <w:sz w:val="24"/>
          <w:szCs w:val="24"/>
          <w:lang w:val="id-ID"/>
        </w:rPr>
        <w:t xml:space="preserve"> per</w:t>
      </w:r>
      <w:r w:rsidRPr="00E25180">
        <w:rPr>
          <w:rFonts w:ascii="Times New Roman" w:hAnsi="Times New Roman" w:cs="Times New Roman"/>
          <w:color w:val="000000"/>
          <w:sz w:val="24"/>
          <w:szCs w:val="24"/>
        </w:rPr>
        <w:t xml:space="preserve"> umbi,</w:t>
      </w:r>
      <w:r w:rsidR="003670CB" w:rsidRPr="00E25180">
        <w:rPr>
          <w:rFonts w:ascii="Times New Roman" w:hAnsi="Times New Roman" w:cs="Times New Roman"/>
          <w:color w:val="000000"/>
          <w:sz w:val="24"/>
          <w:szCs w:val="24"/>
          <w:lang w:val="id-ID"/>
        </w:rPr>
        <w:t xml:space="preserve"> berat segar umbi</w:t>
      </w:r>
      <w:r w:rsidRPr="00E25180">
        <w:rPr>
          <w:rFonts w:ascii="Times New Roman" w:hAnsi="Times New Roman" w:cs="Times New Roman"/>
          <w:color w:val="000000"/>
          <w:sz w:val="24"/>
          <w:szCs w:val="24"/>
        </w:rPr>
        <w:t xml:space="preserve"> dan berat kering angin umbi per rumpun. Hasil penelitian menunjukkan bahwa pemberian bokasi eceng gondok berpengaruh nyata terhadap variabel tinggi tanaman dan jumlah daun p</w:t>
      </w:r>
      <w:r w:rsidRPr="00E25180">
        <w:rPr>
          <w:rFonts w:ascii="Times New Roman" w:hAnsi="Times New Roman" w:cs="Times New Roman"/>
          <w:sz w:val="24"/>
          <w:szCs w:val="24"/>
        </w:rPr>
        <w:t xml:space="preserve">ada </w:t>
      </w:r>
      <w:r w:rsidRPr="00E25180">
        <w:rPr>
          <w:rFonts w:ascii="Times New Roman" w:hAnsi="Times New Roman" w:cs="Times New Roman"/>
          <w:color w:val="000000"/>
          <w:sz w:val="24"/>
          <w:szCs w:val="24"/>
        </w:rPr>
        <w:t>umur 6 MST d</w:t>
      </w:r>
      <w:r w:rsidRPr="00E25180">
        <w:rPr>
          <w:rFonts w:ascii="Times New Roman" w:hAnsi="Times New Roman" w:cs="Times New Roman"/>
          <w:sz w:val="24"/>
          <w:szCs w:val="24"/>
        </w:rPr>
        <w:t xml:space="preserve">an </w:t>
      </w:r>
      <w:r w:rsidRPr="00E25180">
        <w:rPr>
          <w:rFonts w:ascii="Times New Roman" w:hAnsi="Times New Roman" w:cs="Times New Roman"/>
          <w:color w:val="000000"/>
          <w:sz w:val="24"/>
          <w:szCs w:val="24"/>
        </w:rPr>
        <w:t xml:space="preserve">8 MST, </w:t>
      </w:r>
      <w:r w:rsidR="003670CB" w:rsidRPr="00E25180">
        <w:rPr>
          <w:rFonts w:ascii="Times New Roman" w:hAnsi="Times New Roman" w:cs="Times New Roman"/>
          <w:color w:val="000000"/>
          <w:sz w:val="24"/>
          <w:szCs w:val="24"/>
          <w:lang w:val="id-ID"/>
        </w:rPr>
        <w:t xml:space="preserve"> jumlah daun per umbi </w:t>
      </w:r>
      <w:r w:rsidRPr="00E25180">
        <w:rPr>
          <w:rFonts w:ascii="Times New Roman" w:hAnsi="Times New Roman" w:cs="Times New Roman"/>
          <w:color w:val="000000"/>
          <w:sz w:val="24"/>
          <w:szCs w:val="24"/>
        </w:rPr>
        <w:t>dan jumlah umbi, sed</w:t>
      </w:r>
      <w:r w:rsidRPr="00E25180">
        <w:rPr>
          <w:rFonts w:ascii="Times New Roman" w:hAnsi="Times New Roman" w:cs="Times New Roman"/>
          <w:sz w:val="24"/>
          <w:szCs w:val="24"/>
        </w:rPr>
        <w:t>angkan pada variabel tinggi tanaman dan jumlah daun pada umur 2 MST dan4 MST,</w:t>
      </w:r>
      <w:r w:rsidR="003670CB" w:rsidRPr="00E25180">
        <w:rPr>
          <w:rFonts w:ascii="Times New Roman" w:hAnsi="Times New Roman" w:cs="Times New Roman"/>
          <w:sz w:val="24"/>
          <w:szCs w:val="24"/>
          <w:lang w:val="id-ID"/>
        </w:rPr>
        <w:t xml:space="preserve"> berat segar per umbi,</w:t>
      </w:r>
      <w:r w:rsidRPr="00E25180">
        <w:rPr>
          <w:rFonts w:ascii="Times New Roman" w:hAnsi="Times New Roman" w:cs="Times New Roman"/>
          <w:sz w:val="24"/>
          <w:szCs w:val="24"/>
        </w:rPr>
        <w:t xml:space="preserve"> berat segar umbi dan berat kering angin umbi tidak berpengaruh  nyata.</w:t>
      </w:r>
    </w:p>
    <w:p w:rsidR="003502F4" w:rsidRPr="00E25180" w:rsidRDefault="00E25180" w:rsidP="001D124C">
      <w:pPr>
        <w:pStyle w:val="ListParagraph"/>
        <w:tabs>
          <w:tab w:val="left" w:pos="37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3502F4" w:rsidRPr="00E25180" w:rsidRDefault="00D21D5C" w:rsidP="001D124C">
      <w:pPr>
        <w:pStyle w:val="ListParagraph"/>
        <w:spacing w:after="0" w:line="240" w:lineRule="auto"/>
        <w:ind w:left="0"/>
        <w:jc w:val="both"/>
        <w:rPr>
          <w:rFonts w:ascii="Times New Roman" w:hAnsi="Times New Roman" w:cs="Times New Roman"/>
          <w:b/>
          <w:sz w:val="24"/>
          <w:szCs w:val="24"/>
        </w:rPr>
      </w:pPr>
      <w:r w:rsidRPr="00E25180">
        <w:rPr>
          <w:rFonts w:ascii="Times New Roman" w:hAnsi="Times New Roman" w:cs="Times New Roman"/>
          <w:sz w:val="24"/>
          <w:szCs w:val="24"/>
        </w:rPr>
        <w:t>Kata kunci: bawang merah, bokasi eceng gondok, podsolik merah kuning.</w:t>
      </w:r>
    </w:p>
    <w:p w:rsidR="003502F4" w:rsidRDefault="003502F4" w:rsidP="001D124C">
      <w:pPr>
        <w:spacing w:after="240" w:line="240" w:lineRule="auto"/>
        <w:rPr>
          <w:rFonts w:ascii="Times New Roman" w:hAnsi="Times New Roman" w:cs="Times New Roman"/>
          <w:sz w:val="24"/>
          <w:szCs w:val="24"/>
        </w:rPr>
      </w:pPr>
    </w:p>
    <w:p w:rsidR="003502F4" w:rsidRDefault="003502F4">
      <w:pPr>
        <w:spacing w:after="240"/>
        <w:rPr>
          <w:rFonts w:ascii="Times New Roman" w:hAnsi="Times New Roman" w:cs="Times New Roman"/>
          <w:sz w:val="24"/>
          <w:szCs w:val="24"/>
        </w:rPr>
      </w:pPr>
    </w:p>
    <w:p w:rsidR="003502F4" w:rsidRDefault="003502F4">
      <w:pPr>
        <w:spacing w:after="240"/>
        <w:rPr>
          <w:rFonts w:ascii="Times New Roman" w:hAnsi="Times New Roman" w:cs="Times New Roman"/>
          <w:sz w:val="24"/>
          <w:szCs w:val="24"/>
          <w:lang w:val="id-ID"/>
        </w:rPr>
      </w:pPr>
    </w:p>
    <w:p w:rsidR="001D124C" w:rsidRPr="001D124C" w:rsidRDefault="001D124C">
      <w:pPr>
        <w:spacing w:after="240"/>
        <w:rPr>
          <w:rFonts w:ascii="Times New Roman" w:hAnsi="Times New Roman" w:cs="Times New Roman"/>
          <w:sz w:val="24"/>
          <w:szCs w:val="24"/>
          <w:lang w:val="id-ID"/>
        </w:rPr>
      </w:pPr>
    </w:p>
    <w:p w:rsidR="003502F4" w:rsidRDefault="003502F4">
      <w:pPr>
        <w:spacing w:after="240"/>
        <w:rPr>
          <w:rFonts w:ascii="Times New Roman" w:hAnsi="Times New Roman" w:cs="Times New Roman"/>
          <w:sz w:val="24"/>
          <w:szCs w:val="24"/>
        </w:rPr>
      </w:pPr>
    </w:p>
    <w:p w:rsidR="003502F4" w:rsidRDefault="003502F4">
      <w:pPr>
        <w:spacing w:after="240"/>
        <w:rPr>
          <w:rFonts w:ascii="Times New Roman" w:hAnsi="Times New Roman" w:cs="Times New Roman"/>
          <w:sz w:val="24"/>
          <w:szCs w:val="24"/>
          <w:lang w:val="id-ID"/>
        </w:rPr>
      </w:pPr>
    </w:p>
    <w:p w:rsidR="004B4EB2" w:rsidRPr="004B4EB2" w:rsidRDefault="004B4EB2">
      <w:pPr>
        <w:spacing w:after="240"/>
        <w:rPr>
          <w:rFonts w:ascii="Times New Roman" w:hAnsi="Times New Roman" w:cs="Times New Roman"/>
          <w:sz w:val="24"/>
          <w:szCs w:val="24"/>
          <w:lang w:val="id-ID"/>
        </w:rPr>
      </w:pPr>
    </w:p>
    <w:p w:rsidR="003502F4" w:rsidRPr="00E25180" w:rsidRDefault="003502F4">
      <w:pPr>
        <w:spacing w:after="240"/>
        <w:rPr>
          <w:rFonts w:ascii="Times New Roman" w:hAnsi="Times New Roman" w:cs="Times New Roman"/>
          <w:sz w:val="24"/>
          <w:szCs w:val="24"/>
          <w:lang w:val="id-ID"/>
        </w:rPr>
      </w:pPr>
    </w:p>
    <w:p w:rsidR="00146F52" w:rsidRDefault="00146F52">
      <w:pPr>
        <w:spacing w:after="0" w:line="240" w:lineRule="auto"/>
        <w:ind w:left="1560" w:hanging="1560"/>
        <w:rPr>
          <w:rFonts w:ascii="Times New Roman" w:hAnsi="Times New Roman" w:cs="Times New Roman"/>
          <w:b/>
          <w:sz w:val="24"/>
          <w:szCs w:val="24"/>
        </w:rPr>
      </w:pPr>
    </w:p>
    <w:p w:rsidR="00146F52" w:rsidRDefault="00146F52">
      <w:pPr>
        <w:spacing w:after="0" w:line="240" w:lineRule="auto"/>
        <w:ind w:left="1560" w:hanging="1560"/>
        <w:rPr>
          <w:rFonts w:ascii="Times New Roman" w:hAnsi="Times New Roman" w:cs="Times New Roman"/>
          <w:b/>
          <w:sz w:val="24"/>
          <w:szCs w:val="24"/>
        </w:rPr>
      </w:pPr>
    </w:p>
    <w:p w:rsidR="00146F52" w:rsidRDefault="00146F52">
      <w:pPr>
        <w:spacing w:after="0" w:line="240" w:lineRule="auto"/>
        <w:ind w:left="1560" w:hanging="1560"/>
        <w:rPr>
          <w:rFonts w:ascii="Times New Roman" w:hAnsi="Times New Roman" w:cs="Times New Roman"/>
          <w:b/>
          <w:sz w:val="24"/>
          <w:szCs w:val="24"/>
        </w:rPr>
      </w:pPr>
    </w:p>
    <w:p w:rsidR="00146F52" w:rsidRDefault="00146F52">
      <w:pPr>
        <w:spacing w:after="0" w:line="240" w:lineRule="auto"/>
        <w:ind w:left="1560" w:hanging="1560"/>
        <w:rPr>
          <w:rFonts w:ascii="Times New Roman" w:hAnsi="Times New Roman" w:cs="Times New Roman"/>
          <w:b/>
          <w:sz w:val="24"/>
          <w:szCs w:val="24"/>
        </w:rPr>
      </w:pPr>
    </w:p>
    <w:p w:rsidR="00146F52" w:rsidRDefault="00146F52">
      <w:pPr>
        <w:spacing w:after="0" w:line="240" w:lineRule="auto"/>
        <w:ind w:left="1560" w:hanging="1560"/>
        <w:rPr>
          <w:rFonts w:ascii="Times New Roman" w:hAnsi="Times New Roman" w:cs="Times New Roman"/>
          <w:b/>
          <w:sz w:val="24"/>
          <w:szCs w:val="24"/>
        </w:rPr>
      </w:pPr>
    </w:p>
    <w:p w:rsidR="00A67CF9" w:rsidRDefault="00D21D5C" w:rsidP="007722B5">
      <w:pPr>
        <w:spacing w:after="0" w:line="240" w:lineRule="auto"/>
        <w:ind w:left="1560" w:hanging="1560"/>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0924D3">
        <w:rPr>
          <w:rFonts w:ascii="Times New Roman" w:hAnsi="Times New Roman" w:cs="Times New Roman"/>
          <w:b/>
          <w:sz w:val="24"/>
          <w:szCs w:val="24"/>
        </w:rPr>
        <w:t xml:space="preserve">EFFECT OF WATER HYACINTH </w:t>
      </w:r>
      <w:r w:rsidR="000924D3">
        <w:rPr>
          <w:rFonts w:ascii="Times New Roman" w:hAnsi="Times New Roman" w:cs="Times New Roman"/>
          <w:b/>
          <w:sz w:val="24"/>
          <w:szCs w:val="24"/>
          <w:lang w:val="id-ID"/>
        </w:rPr>
        <w:t>COMPOST</w:t>
      </w:r>
      <w:r>
        <w:rPr>
          <w:rFonts w:ascii="Times New Roman" w:hAnsi="Times New Roman" w:cs="Times New Roman"/>
          <w:b/>
          <w:sz w:val="24"/>
          <w:szCs w:val="24"/>
        </w:rPr>
        <w:t xml:space="preserve"> O</w:t>
      </w:r>
      <w:r w:rsidR="000924D3">
        <w:rPr>
          <w:rFonts w:ascii="Times New Roman" w:hAnsi="Times New Roman" w:cs="Times New Roman"/>
          <w:b/>
          <w:sz w:val="24"/>
          <w:szCs w:val="24"/>
        </w:rPr>
        <w:t xml:space="preserve">N THE </w:t>
      </w:r>
      <w:r w:rsidR="007722B5">
        <w:rPr>
          <w:rFonts w:ascii="Times New Roman" w:hAnsi="Times New Roman" w:cs="Times New Roman"/>
          <w:b/>
          <w:sz w:val="24"/>
          <w:szCs w:val="24"/>
        </w:rPr>
        <w:t xml:space="preserve">GROWTH </w:t>
      </w:r>
    </w:p>
    <w:p w:rsidR="003502F4" w:rsidRDefault="007722B5" w:rsidP="007722B5">
      <w:pPr>
        <w:spacing w:after="0" w:line="240" w:lineRule="auto"/>
        <w:ind w:left="1560" w:hanging="1560"/>
        <w:jc w:val="center"/>
        <w:rPr>
          <w:rFonts w:ascii="Times New Roman" w:hAnsi="Times New Roman" w:cs="Times New Roman"/>
          <w:b/>
          <w:sz w:val="24"/>
          <w:szCs w:val="24"/>
        </w:rPr>
      </w:pPr>
      <w:r>
        <w:rPr>
          <w:rFonts w:ascii="Times New Roman" w:hAnsi="Times New Roman" w:cs="Times New Roman"/>
          <w:b/>
          <w:sz w:val="24"/>
          <w:szCs w:val="24"/>
        </w:rPr>
        <w:t xml:space="preserve"> AND YIELD </w:t>
      </w:r>
      <w:r w:rsidR="000924D3">
        <w:rPr>
          <w:rFonts w:ascii="Times New Roman" w:hAnsi="Times New Roman" w:cs="Times New Roman"/>
          <w:b/>
          <w:sz w:val="24"/>
          <w:szCs w:val="24"/>
        </w:rPr>
        <w:t xml:space="preserve">OF </w:t>
      </w:r>
      <w:r w:rsidR="000924D3">
        <w:rPr>
          <w:rFonts w:ascii="Times New Roman" w:hAnsi="Times New Roman" w:cs="Times New Roman"/>
          <w:b/>
          <w:sz w:val="24"/>
          <w:szCs w:val="24"/>
          <w:lang w:val="id-ID"/>
        </w:rPr>
        <w:t>SHALLOT</w:t>
      </w:r>
      <w:r w:rsidR="00D21D5C">
        <w:rPr>
          <w:rFonts w:ascii="Times New Roman" w:hAnsi="Times New Roman" w:cs="Times New Roman"/>
          <w:b/>
          <w:sz w:val="24"/>
          <w:szCs w:val="24"/>
        </w:rPr>
        <w:t xml:space="preserve"> ON </w:t>
      </w:r>
      <w:proofErr w:type="gramStart"/>
      <w:r w:rsidR="00D21D5C">
        <w:rPr>
          <w:rFonts w:ascii="Times New Roman" w:hAnsi="Times New Roman" w:cs="Times New Roman"/>
          <w:b/>
          <w:sz w:val="24"/>
          <w:szCs w:val="24"/>
        </w:rPr>
        <w:t>RED  YELLOW</w:t>
      </w:r>
      <w:proofErr w:type="gramEnd"/>
    </w:p>
    <w:p w:rsidR="003502F4" w:rsidRDefault="00A67CF9" w:rsidP="007722B5">
      <w:pPr>
        <w:spacing w:after="0" w:line="240" w:lineRule="auto"/>
        <w:ind w:left="2977"/>
        <w:rPr>
          <w:rFonts w:ascii="Times New Roman" w:hAnsi="Times New Roman" w:cs="Times New Roman"/>
          <w:b/>
          <w:sz w:val="24"/>
          <w:szCs w:val="24"/>
        </w:rPr>
      </w:pPr>
      <w:r>
        <w:rPr>
          <w:rFonts w:ascii="Times New Roman" w:hAnsi="Times New Roman" w:cs="Times New Roman"/>
          <w:b/>
          <w:sz w:val="24"/>
          <w:szCs w:val="24"/>
          <w:lang w:val="id-ID"/>
        </w:rPr>
        <w:t xml:space="preserve">              </w:t>
      </w:r>
      <w:r w:rsidR="00D21D5C">
        <w:rPr>
          <w:rFonts w:ascii="Times New Roman" w:hAnsi="Times New Roman" w:cs="Times New Roman"/>
          <w:b/>
          <w:sz w:val="24"/>
          <w:szCs w:val="24"/>
        </w:rPr>
        <w:t>PODZOLIC SOIL</w:t>
      </w:r>
    </w:p>
    <w:p w:rsidR="003502F4" w:rsidRDefault="003502F4">
      <w:pPr>
        <w:spacing w:after="0" w:line="240" w:lineRule="auto"/>
        <w:ind w:left="2410"/>
        <w:rPr>
          <w:rFonts w:ascii="Times New Roman" w:hAnsi="Times New Roman" w:cs="Times New Roman"/>
          <w:sz w:val="24"/>
          <w:szCs w:val="24"/>
        </w:rPr>
      </w:pPr>
    </w:p>
    <w:p w:rsidR="003502F4" w:rsidRDefault="00D21D5C">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 xml:space="preserve">Rahmat </w:t>
      </w:r>
      <w:r>
        <w:rPr>
          <w:rFonts w:ascii="Times New Roman" w:hAnsi="Times New Roman" w:cs="Times New Roman"/>
          <w:b/>
          <w:sz w:val="24"/>
          <w:szCs w:val="24"/>
          <w:vertAlign w:val="superscript"/>
        </w:rPr>
        <w:t>(1)</w:t>
      </w:r>
      <w:r>
        <w:rPr>
          <w:rFonts w:ascii="Times New Roman" w:hAnsi="Times New Roman" w:cs="Times New Roman"/>
          <w:b/>
          <w:sz w:val="24"/>
          <w:szCs w:val="24"/>
          <w:vertAlign w:val="subscript"/>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Tatang Abdurrahman</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dan Patriani </w:t>
      </w:r>
      <w:r>
        <w:rPr>
          <w:rFonts w:ascii="Times New Roman" w:hAnsi="Times New Roman" w:cs="Times New Roman"/>
          <w:b/>
          <w:sz w:val="24"/>
          <w:szCs w:val="24"/>
          <w:vertAlign w:val="superscript"/>
        </w:rPr>
        <w:t>(2)</w:t>
      </w:r>
      <w:r>
        <w:rPr>
          <w:rFonts w:ascii="Times New Roman" w:hAnsi="Times New Roman" w:cs="Times New Roman"/>
          <w:b/>
          <w:sz w:val="24"/>
          <w:szCs w:val="24"/>
          <w:vertAlign w:val="subscript"/>
        </w:rPr>
        <w:t>,</w:t>
      </w:r>
      <w:r>
        <w:rPr>
          <w:rFonts w:ascii="Times New Roman" w:hAnsi="Times New Roman" w:cs="Times New Roman"/>
          <w:b/>
          <w:sz w:val="24"/>
          <w:szCs w:val="24"/>
          <w:vertAlign w:val="superscript"/>
        </w:rPr>
        <w:t xml:space="preserve"> </w:t>
      </w:r>
    </w:p>
    <w:p w:rsidR="003502F4" w:rsidRDefault="00D21D5C">
      <w:pPr>
        <w:spacing w:after="0" w:line="240" w:lineRule="auto"/>
        <w:ind w:firstLine="720"/>
        <w:jc w:val="center"/>
        <w:rPr>
          <w:rFonts w:ascii="Times New Roman" w:hAnsi="Times New Roman" w:cs="Times New Roman"/>
          <w:b/>
          <w:sz w:val="24"/>
          <w:szCs w:val="24"/>
          <w:vertAlign w:val="subscript"/>
        </w:rPr>
      </w:pPr>
      <w:r>
        <w:rPr>
          <w:rFonts w:ascii="Times New Roman" w:hAnsi="Times New Roman" w:cs="Times New Roman"/>
          <w:b/>
          <w:sz w:val="24"/>
          <w:szCs w:val="24"/>
          <w:vertAlign w:val="superscript"/>
        </w:rPr>
        <w:t xml:space="preserve">(1) </w:t>
      </w:r>
      <w:proofErr w:type="gramStart"/>
      <w:r>
        <w:rPr>
          <w:rFonts w:ascii="Times New Roman" w:hAnsi="Times New Roman" w:cs="Times New Roman"/>
          <w:b/>
          <w:sz w:val="24"/>
          <w:szCs w:val="24"/>
        </w:rPr>
        <w:t xml:space="preserve">Student </w:t>
      </w:r>
      <w:r>
        <w:rPr>
          <w:rFonts w:ascii="Times New Roman" w:hAnsi="Times New Roman" w:cs="Times New Roman"/>
          <w:b/>
          <w:sz w:val="24"/>
          <w:szCs w:val="24"/>
          <w:vertAlign w:val="superscript"/>
        </w:rPr>
        <w:t xml:space="preserve"> </w:t>
      </w:r>
      <w:r w:rsidR="003670CB">
        <w:rPr>
          <w:rFonts w:ascii="Times New Roman" w:hAnsi="Times New Roman" w:cs="Times New Roman"/>
          <w:sz w:val="24"/>
          <w:szCs w:val="24"/>
          <w:lang w:val="id-ID"/>
        </w:rPr>
        <w:t>and</w:t>
      </w:r>
      <w:proofErr w:type="gram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Academic Advisor</w:t>
      </w:r>
    </w:p>
    <w:p w:rsidR="003502F4" w:rsidRDefault="00D21D5C">
      <w:pPr>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 xml:space="preserve">Agrotechnology Programe Study of Agriculture Facullty, Tanjungpura </w:t>
      </w:r>
      <w:proofErr w:type="gramStart"/>
      <w:r>
        <w:rPr>
          <w:rFonts w:ascii="Times New Roman" w:hAnsi="Times New Roman" w:cs="Times New Roman"/>
          <w:sz w:val="24"/>
          <w:szCs w:val="24"/>
        </w:rPr>
        <w:t>University  Pontianak</w:t>
      </w:r>
      <w:proofErr w:type="gramEnd"/>
    </w:p>
    <w:p w:rsidR="003502F4" w:rsidRDefault="003502F4">
      <w:pPr>
        <w:spacing w:after="0" w:line="240" w:lineRule="auto"/>
        <w:jc w:val="center"/>
        <w:rPr>
          <w:rFonts w:ascii="Times New Roman" w:hAnsi="Times New Roman" w:cs="Times New Roman"/>
          <w:sz w:val="24"/>
          <w:szCs w:val="24"/>
        </w:rPr>
      </w:pPr>
    </w:p>
    <w:p w:rsidR="003502F4" w:rsidRDefault="003502F4">
      <w:pPr>
        <w:spacing w:after="0" w:line="240" w:lineRule="auto"/>
        <w:rPr>
          <w:rFonts w:ascii="Times New Roman" w:hAnsi="Times New Roman" w:cs="Times New Roman"/>
          <w:sz w:val="24"/>
          <w:szCs w:val="24"/>
        </w:rPr>
      </w:pPr>
    </w:p>
    <w:p w:rsidR="003502F4" w:rsidRDefault="00D21D5C">
      <w:pPr>
        <w:spacing w:after="240"/>
        <w:jc w:val="center"/>
        <w:rPr>
          <w:rFonts w:ascii="Times New Roman" w:hAnsi="Times New Roman" w:cs="Times New Roman"/>
          <w:b/>
          <w:sz w:val="24"/>
          <w:szCs w:val="24"/>
        </w:rPr>
      </w:pPr>
      <w:r>
        <w:rPr>
          <w:rFonts w:ascii="Times New Roman" w:hAnsi="Times New Roman" w:cs="Times New Roman"/>
          <w:b/>
          <w:sz w:val="24"/>
          <w:szCs w:val="24"/>
        </w:rPr>
        <w:t>ABSTRACT</w:t>
      </w:r>
    </w:p>
    <w:p w:rsidR="003502F4" w:rsidRPr="00E25180" w:rsidRDefault="00D21D5C" w:rsidP="00BE32D4">
      <w:pPr>
        <w:pStyle w:val="NoSpacing"/>
        <w:ind w:right="-57"/>
        <w:jc w:val="both"/>
        <w:rPr>
          <w:rFonts w:ascii="Times New Roman" w:hAnsi="Times New Roman" w:cs="Times New Roman"/>
          <w:sz w:val="24"/>
          <w:szCs w:val="24"/>
          <w:lang w:val="id-ID"/>
        </w:rPr>
      </w:pPr>
      <w:r w:rsidRPr="00E25180">
        <w:rPr>
          <w:rFonts w:ascii="Times New Roman" w:hAnsi="Times New Roman" w:cs="Times New Roman"/>
          <w:sz w:val="24"/>
          <w:szCs w:val="24"/>
        </w:rPr>
        <w:t>The research was aimed to study and determine the influence and dosage o</w:t>
      </w:r>
      <w:r w:rsidR="000924D3" w:rsidRPr="00E25180">
        <w:rPr>
          <w:rFonts w:ascii="Times New Roman" w:hAnsi="Times New Roman" w:cs="Times New Roman"/>
          <w:sz w:val="24"/>
          <w:szCs w:val="24"/>
        </w:rPr>
        <w:t xml:space="preserve">f the best water hyacinth </w:t>
      </w:r>
      <w:r w:rsidR="000924D3" w:rsidRPr="00E25180">
        <w:rPr>
          <w:rFonts w:ascii="Times New Roman" w:hAnsi="Times New Roman" w:cs="Times New Roman"/>
          <w:sz w:val="24"/>
          <w:szCs w:val="24"/>
          <w:lang w:val="id-ID"/>
        </w:rPr>
        <w:t>compost</w:t>
      </w:r>
      <w:r w:rsidRPr="00E25180">
        <w:rPr>
          <w:rFonts w:ascii="Times New Roman" w:hAnsi="Times New Roman" w:cs="Times New Roman"/>
          <w:sz w:val="24"/>
          <w:szCs w:val="24"/>
        </w:rPr>
        <w:t xml:space="preserve"> </w:t>
      </w:r>
      <w:r w:rsidR="000924D3" w:rsidRPr="00E25180">
        <w:rPr>
          <w:rFonts w:ascii="Times New Roman" w:hAnsi="Times New Roman" w:cs="Times New Roman"/>
          <w:sz w:val="24"/>
          <w:szCs w:val="24"/>
        </w:rPr>
        <w:t xml:space="preserve">on the growth and yield of </w:t>
      </w:r>
      <w:r w:rsidR="000924D3" w:rsidRPr="00E25180">
        <w:rPr>
          <w:rFonts w:ascii="Times New Roman" w:hAnsi="Times New Roman" w:cs="Times New Roman"/>
          <w:sz w:val="24"/>
          <w:szCs w:val="24"/>
          <w:lang w:val="id-ID"/>
        </w:rPr>
        <w:t>shallot</w:t>
      </w:r>
      <w:r w:rsidRPr="00E25180">
        <w:rPr>
          <w:rFonts w:ascii="Times New Roman" w:hAnsi="Times New Roman" w:cs="Times New Roman"/>
          <w:sz w:val="24"/>
          <w:szCs w:val="24"/>
        </w:rPr>
        <w:t xml:space="preserve"> on red yellow podzolic soil. The research was carried out in Kalimas village, sub-district of Sungai </w:t>
      </w:r>
      <w:r w:rsidR="000924D3" w:rsidRPr="00E25180">
        <w:rPr>
          <w:rFonts w:ascii="Times New Roman" w:hAnsi="Times New Roman" w:cs="Times New Roman"/>
          <w:sz w:val="24"/>
          <w:szCs w:val="24"/>
        </w:rPr>
        <w:t xml:space="preserve">Kakap, </w:t>
      </w:r>
      <w:proofErr w:type="gramStart"/>
      <w:r w:rsidR="000924D3" w:rsidRPr="00E25180">
        <w:rPr>
          <w:rFonts w:ascii="Times New Roman" w:hAnsi="Times New Roman" w:cs="Times New Roman"/>
          <w:sz w:val="24"/>
          <w:szCs w:val="24"/>
        </w:rPr>
        <w:t>district</w:t>
      </w:r>
      <w:proofErr w:type="gramEnd"/>
      <w:r w:rsidR="000924D3" w:rsidRPr="00E25180">
        <w:rPr>
          <w:rFonts w:ascii="Times New Roman" w:hAnsi="Times New Roman" w:cs="Times New Roman"/>
          <w:sz w:val="24"/>
          <w:szCs w:val="24"/>
        </w:rPr>
        <w:t xml:space="preserve"> of Kubu Raya </w:t>
      </w:r>
      <w:r w:rsidR="000924D3" w:rsidRPr="00E25180">
        <w:rPr>
          <w:rFonts w:ascii="Times New Roman" w:hAnsi="Times New Roman" w:cs="Times New Roman"/>
          <w:sz w:val="24"/>
          <w:szCs w:val="24"/>
          <w:lang w:val="id-ID"/>
        </w:rPr>
        <w:t>from</w:t>
      </w:r>
      <w:r w:rsidR="000924D3" w:rsidRPr="00E25180">
        <w:rPr>
          <w:rFonts w:ascii="Times New Roman" w:hAnsi="Times New Roman" w:cs="Times New Roman"/>
          <w:sz w:val="24"/>
          <w:szCs w:val="24"/>
        </w:rPr>
        <w:t xml:space="preserve"> 20 July </w:t>
      </w:r>
      <w:r w:rsidR="000924D3" w:rsidRPr="00E25180">
        <w:rPr>
          <w:rFonts w:ascii="Times New Roman" w:hAnsi="Times New Roman" w:cs="Times New Roman"/>
          <w:sz w:val="24"/>
          <w:szCs w:val="24"/>
          <w:lang w:val="id-ID"/>
        </w:rPr>
        <w:t>to</w:t>
      </w:r>
      <w:r w:rsidRPr="00E25180">
        <w:rPr>
          <w:rFonts w:ascii="Times New Roman" w:hAnsi="Times New Roman" w:cs="Times New Roman"/>
          <w:sz w:val="24"/>
          <w:szCs w:val="24"/>
        </w:rPr>
        <w:t xml:space="preserve"> 20 September 2017. This research used Completely Randomizied Design </w:t>
      </w:r>
      <w:r w:rsidR="000924D3" w:rsidRPr="00E25180">
        <w:rPr>
          <w:rFonts w:ascii="Times New Roman" w:hAnsi="Times New Roman" w:cs="Times New Roman"/>
          <w:sz w:val="24"/>
          <w:szCs w:val="24"/>
          <w:lang w:val="id-ID"/>
        </w:rPr>
        <w:t>with five levels of water hyacinth co</w:t>
      </w:r>
      <w:r w:rsidR="00BE32D4">
        <w:rPr>
          <w:rFonts w:ascii="Times New Roman" w:hAnsi="Times New Roman" w:cs="Times New Roman"/>
          <w:sz w:val="24"/>
          <w:szCs w:val="24"/>
          <w:lang w:val="id-ID"/>
        </w:rPr>
        <w:t xml:space="preserve">mpost treatment </w:t>
      </w:r>
      <w:r w:rsidR="000924D3" w:rsidRPr="00E25180">
        <w:rPr>
          <w:rFonts w:ascii="Times New Roman" w:hAnsi="Times New Roman" w:cs="Times New Roman"/>
          <w:sz w:val="24"/>
          <w:szCs w:val="24"/>
          <w:lang w:val="id-ID"/>
        </w:rPr>
        <w:t xml:space="preserve">with </w:t>
      </w:r>
      <w:r w:rsidRPr="00E25180">
        <w:rPr>
          <w:rFonts w:ascii="Times New Roman" w:hAnsi="Times New Roman" w:cs="Times New Roman"/>
          <w:sz w:val="24"/>
          <w:szCs w:val="24"/>
        </w:rPr>
        <w:t>five repetitions</w:t>
      </w:r>
      <w:r w:rsidRPr="00E25180">
        <w:rPr>
          <w:rFonts w:ascii="Times New Roman" w:hAnsi="Times New Roman" w:cs="Times New Roman"/>
          <w:color w:val="C0504D"/>
          <w:sz w:val="24"/>
          <w:szCs w:val="24"/>
        </w:rPr>
        <w:t>.</w:t>
      </w:r>
      <w:r w:rsidR="00E25180">
        <w:rPr>
          <w:rFonts w:ascii="Times New Roman" w:hAnsi="Times New Roman" w:cs="Times New Roman"/>
          <w:color w:val="C0504D"/>
          <w:sz w:val="24"/>
          <w:szCs w:val="24"/>
          <w:lang w:val="id-ID"/>
        </w:rPr>
        <w:t xml:space="preserve"> </w:t>
      </w:r>
      <w:r w:rsidR="00E25180">
        <w:rPr>
          <w:rFonts w:ascii="Times New Roman" w:hAnsi="Times New Roman" w:cs="Times New Roman"/>
          <w:sz w:val="24"/>
          <w:szCs w:val="24"/>
        </w:rPr>
        <w:t>Treatments</w:t>
      </w:r>
      <w:r w:rsidR="00E25180">
        <w:rPr>
          <w:rFonts w:ascii="Times New Roman" w:hAnsi="Times New Roman" w:cs="Times New Roman"/>
          <w:sz w:val="24"/>
          <w:szCs w:val="24"/>
          <w:lang w:val="id-ID"/>
        </w:rPr>
        <w:t xml:space="preserve"> </w:t>
      </w:r>
      <w:r w:rsidRPr="00E25180">
        <w:rPr>
          <w:rFonts w:ascii="Times New Roman" w:hAnsi="Times New Roman" w:cs="Times New Roman"/>
          <w:sz w:val="24"/>
          <w:szCs w:val="24"/>
        </w:rPr>
        <w:t>consisted of m</w:t>
      </w:r>
      <w:r w:rsidRPr="00E25180">
        <w:rPr>
          <w:rFonts w:ascii="Times New Roman" w:hAnsi="Times New Roman" w:cs="Times New Roman"/>
          <w:sz w:val="24"/>
          <w:szCs w:val="24"/>
          <w:vertAlign w:val="subscript"/>
        </w:rPr>
        <w:t>1</w:t>
      </w:r>
      <w:r w:rsidR="000924D3" w:rsidRPr="00E25180">
        <w:rPr>
          <w:rFonts w:ascii="Times New Roman" w:hAnsi="Times New Roman" w:cs="Times New Roman"/>
          <w:sz w:val="24"/>
          <w:szCs w:val="24"/>
        </w:rPr>
        <w:t xml:space="preserve">=160g/polybag </w:t>
      </w:r>
      <w:r w:rsidR="000924D3" w:rsidRPr="00E25180">
        <w:rPr>
          <w:rFonts w:ascii="Times New Roman" w:hAnsi="Times New Roman" w:cs="Times New Roman"/>
          <w:sz w:val="24"/>
          <w:szCs w:val="24"/>
          <w:lang w:val="id-ID"/>
        </w:rPr>
        <w:t xml:space="preserve">compost </w:t>
      </w:r>
      <w:r w:rsidR="00E25180">
        <w:rPr>
          <w:rFonts w:ascii="Times New Roman" w:hAnsi="Times New Roman" w:cs="Times New Roman"/>
          <w:sz w:val="24"/>
          <w:szCs w:val="24"/>
        </w:rPr>
        <w:t>water hyacinth equivalent</w:t>
      </w:r>
      <w:r w:rsidR="00E25180">
        <w:rPr>
          <w:rFonts w:ascii="Times New Roman" w:hAnsi="Times New Roman" w:cs="Times New Roman"/>
          <w:sz w:val="24"/>
          <w:szCs w:val="24"/>
          <w:lang w:val="id-ID"/>
        </w:rPr>
        <w:t xml:space="preserve"> </w:t>
      </w:r>
      <w:r w:rsidRPr="00E25180">
        <w:rPr>
          <w:rFonts w:ascii="Times New Roman" w:hAnsi="Times New Roman" w:cs="Times New Roman"/>
          <w:sz w:val="24"/>
          <w:szCs w:val="24"/>
        </w:rPr>
        <w:t>to 5 tons/ha, m</w:t>
      </w:r>
      <w:r w:rsidRPr="00E25180">
        <w:rPr>
          <w:rFonts w:ascii="Times New Roman" w:hAnsi="Times New Roman" w:cs="Times New Roman"/>
          <w:sz w:val="24"/>
          <w:szCs w:val="24"/>
          <w:vertAlign w:val="subscript"/>
        </w:rPr>
        <w:t>2</w:t>
      </w:r>
      <w:r w:rsidR="000924D3" w:rsidRPr="00E25180">
        <w:rPr>
          <w:rFonts w:ascii="Times New Roman" w:hAnsi="Times New Roman" w:cs="Times New Roman"/>
          <w:sz w:val="24"/>
          <w:szCs w:val="24"/>
        </w:rPr>
        <w:t xml:space="preserve">=320g/polybag </w:t>
      </w:r>
      <w:r w:rsidR="000924D3" w:rsidRPr="00E25180">
        <w:rPr>
          <w:rFonts w:ascii="Times New Roman" w:hAnsi="Times New Roman" w:cs="Times New Roman"/>
          <w:sz w:val="24"/>
          <w:szCs w:val="24"/>
          <w:lang w:val="id-ID"/>
        </w:rPr>
        <w:t>compost</w:t>
      </w:r>
      <w:r w:rsidRPr="00E25180">
        <w:rPr>
          <w:rFonts w:ascii="Times New Roman" w:hAnsi="Times New Roman" w:cs="Times New Roman"/>
          <w:sz w:val="24"/>
          <w:szCs w:val="24"/>
        </w:rPr>
        <w:t xml:space="preserve"> water hyacinth equivalent to 10 tons/ha, m</w:t>
      </w:r>
      <w:r w:rsidRPr="00E25180">
        <w:rPr>
          <w:rFonts w:ascii="Times New Roman" w:hAnsi="Times New Roman" w:cs="Times New Roman"/>
          <w:sz w:val="24"/>
          <w:szCs w:val="24"/>
          <w:vertAlign w:val="subscript"/>
        </w:rPr>
        <w:t>3</w:t>
      </w:r>
      <w:r w:rsidR="000924D3" w:rsidRPr="00E25180">
        <w:rPr>
          <w:rFonts w:ascii="Times New Roman" w:hAnsi="Times New Roman" w:cs="Times New Roman"/>
          <w:sz w:val="24"/>
          <w:szCs w:val="24"/>
        </w:rPr>
        <w:t xml:space="preserve">=480g/polybag </w:t>
      </w:r>
      <w:r w:rsidR="000924D3" w:rsidRPr="00E25180">
        <w:rPr>
          <w:rFonts w:ascii="Times New Roman" w:hAnsi="Times New Roman" w:cs="Times New Roman"/>
          <w:sz w:val="24"/>
          <w:szCs w:val="24"/>
          <w:lang w:val="id-ID"/>
        </w:rPr>
        <w:t>compost</w:t>
      </w:r>
      <w:r w:rsidRPr="00E25180">
        <w:rPr>
          <w:rFonts w:ascii="Times New Roman" w:hAnsi="Times New Roman" w:cs="Times New Roman"/>
          <w:sz w:val="24"/>
          <w:szCs w:val="24"/>
        </w:rPr>
        <w:t xml:space="preserve"> water hyacinth equivalent to 15 tons/ha, m</w:t>
      </w:r>
      <w:r w:rsidRPr="00E25180">
        <w:rPr>
          <w:rFonts w:ascii="Times New Roman" w:hAnsi="Times New Roman" w:cs="Times New Roman"/>
          <w:sz w:val="24"/>
          <w:szCs w:val="24"/>
          <w:vertAlign w:val="subscript"/>
        </w:rPr>
        <w:t>4</w:t>
      </w:r>
      <w:r w:rsidR="000924D3" w:rsidRPr="00E25180">
        <w:rPr>
          <w:rFonts w:ascii="Times New Roman" w:hAnsi="Times New Roman" w:cs="Times New Roman"/>
          <w:sz w:val="24"/>
          <w:szCs w:val="24"/>
        </w:rPr>
        <w:t xml:space="preserve">=640g/polybag </w:t>
      </w:r>
      <w:r w:rsidR="000924D3" w:rsidRPr="00E25180">
        <w:rPr>
          <w:rFonts w:ascii="Times New Roman" w:hAnsi="Times New Roman" w:cs="Times New Roman"/>
          <w:sz w:val="24"/>
          <w:szCs w:val="24"/>
          <w:lang w:val="id-ID"/>
        </w:rPr>
        <w:t>compost</w:t>
      </w:r>
      <w:r w:rsidRPr="00E25180">
        <w:rPr>
          <w:rFonts w:ascii="Times New Roman" w:hAnsi="Times New Roman" w:cs="Times New Roman"/>
          <w:sz w:val="24"/>
          <w:szCs w:val="24"/>
        </w:rPr>
        <w:t xml:space="preserve"> water hyacinth equivalent to 20 tons/ha, m</w:t>
      </w:r>
      <w:r w:rsidRPr="00E25180">
        <w:rPr>
          <w:rFonts w:ascii="Times New Roman" w:hAnsi="Times New Roman" w:cs="Times New Roman"/>
          <w:sz w:val="24"/>
          <w:szCs w:val="24"/>
          <w:vertAlign w:val="subscript"/>
        </w:rPr>
        <w:t>5</w:t>
      </w:r>
      <w:r w:rsidR="000924D3" w:rsidRPr="00E25180">
        <w:rPr>
          <w:rFonts w:ascii="Times New Roman" w:hAnsi="Times New Roman" w:cs="Times New Roman"/>
          <w:sz w:val="24"/>
          <w:szCs w:val="24"/>
        </w:rPr>
        <w:t xml:space="preserve">=800g/polybag </w:t>
      </w:r>
      <w:r w:rsidR="000924D3" w:rsidRPr="00E25180">
        <w:rPr>
          <w:rFonts w:ascii="Times New Roman" w:hAnsi="Times New Roman" w:cs="Times New Roman"/>
          <w:sz w:val="24"/>
          <w:szCs w:val="24"/>
          <w:lang w:val="id-ID"/>
        </w:rPr>
        <w:t xml:space="preserve">compost </w:t>
      </w:r>
      <w:r w:rsidRPr="00E25180">
        <w:rPr>
          <w:rFonts w:ascii="Times New Roman" w:hAnsi="Times New Roman" w:cs="Times New Roman"/>
          <w:sz w:val="24"/>
          <w:szCs w:val="24"/>
        </w:rPr>
        <w:t>water hya</w:t>
      </w:r>
      <w:r w:rsidR="000924D3" w:rsidRPr="00E25180">
        <w:rPr>
          <w:rFonts w:ascii="Times New Roman" w:hAnsi="Times New Roman" w:cs="Times New Roman"/>
          <w:sz w:val="24"/>
          <w:szCs w:val="24"/>
        </w:rPr>
        <w:t>cinth equivalent to</w:t>
      </w:r>
      <w:r w:rsidRPr="00E25180">
        <w:rPr>
          <w:rFonts w:ascii="Times New Roman" w:hAnsi="Times New Roman" w:cs="Times New Roman"/>
          <w:sz w:val="24"/>
          <w:szCs w:val="24"/>
        </w:rPr>
        <w:t xml:space="preserve"> 25 tons/ha. Observational variables were plant height, number of leaves,</w:t>
      </w:r>
      <w:r w:rsidR="000924D3" w:rsidRPr="00E25180">
        <w:rPr>
          <w:rFonts w:ascii="Times New Roman" w:hAnsi="Times New Roman" w:cs="Times New Roman"/>
          <w:sz w:val="24"/>
          <w:szCs w:val="24"/>
          <w:lang w:val="id-ID"/>
        </w:rPr>
        <w:t xml:space="preserve"> number </w:t>
      </w:r>
      <w:r w:rsidR="00B70472" w:rsidRPr="00E25180">
        <w:rPr>
          <w:rFonts w:ascii="Times New Roman" w:hAnsi="Times New Roman" w:cs="Times New Roman"/>
          <w:sz w:val="24"/>
          <w:szCs w:val="24"/>
          <w:lang w:val="id-ID"/>
        </w:rPr>
        <w:t>of leaves/bulbs,</w:t>
      </w:r>
      <w:r w:rsidR="00B70472" w:rsidRPr="00E25180">
        <w:rPr>
          <w:rFonts w:ascii="Times New Roman" w:hAnsi="Times New Roman" w:cs="Times New Roman"/>
          <w:sz w:val="24"/>
          <w:szCs w:val="24"/>
        </w:rPr>
        <w:t xml:space="preserve"> number of </w:t>
      </w:r>
      <w:r w:rsidR="00B70472" w:rsidRPr="00E25180">
        <w:rPr>
          <w:rFonts w:ascii="Times New Roman" w:hAnsi="Times New Roman" w:cs="Times New Roman"/>
          <w:sz w:val="24"/>
          <w:szCs w:val="24"/>
          <w:lang w:val="id-ID"/>
        </w:rPr>
        <w:t>bulb</w:t>
      </w:r>
      <w:r w:rsidRPr="00E25180">
        <w:rPr>
          <w:rFonts w:ascii="Times New Roman" w:hAnsi="Times New Roman" w:cs="Times New Roman"/>
          <w:sz w:val="24"/>
          <w:szCs w:val="24"/>
        </w:rPr>
        <w:t>s,</w:t>
      </w:r>
      <w:r w:rsidR="00B70472" w:rsidRPr="00E25180">
        <w:rPr>
          <w:rFonts w:ascii="Times New Roman" w:hAnsi="Times New Roman" w:cs="Times New Roman"/>
          <w:sz w:val="24"/>
          <w:szCs w:val="24"/>
          <w:lang w:val="id-ID"/>
        </w:rPr>
        <w:t xml:space="preserve"> fresh weight /bulbs,</w:t>
      </w:r>
      <w:r w:rsidR="00B70472" w:rsidRPr="00E25180">
        <w:rPr>
          <w:rFonts w:ascii="Times New Roman" w:hAnsi="Times New Roman" w:cs="Times New Roman"/>
          <w:sz w:val="24"/>
          <w:szCs w:val="24"/>
        </w:rPr>
        <w:t xml:space="preserve"> fresh weight of</w:t>
      </w:r>
      <w:r w:rsidR="00B70472" w:rsidRPr="00E25180">
        <w:rPr>
          <w:rFonts w:ascii="Times New Roman" w:hAnsi="Times New Roman" w:cs="Times New Roman"/>
          <w:sz w:val="24"/>
          <w:szCs w:val="24"/>
          <w:lang w:val="id-ID"/>
        </w:rPr>
        <w:t xml:space="preserve"> bulb</w:t>
      </w:r>
      <w:r w:rsidR="00B70472" w:rsidRPr="00E25180">
        <w:rPr>
          <w:rFonts w:ascii="Times New Roman" w:hAnsi="Times New Roman" w:cs="Times New Roman"/>
          <w:sz w:val="24"/>
          <w:szCs w:val="24"/>
        </w:rPr>
        <w:t>s, and dry weigh of</w:t>
      </w:r>
      <w:r w:rsidRPr="00E25180">
        <w:rPr>
          <w:rFonts w:ascii="Times New Roman" w:hAnsi="Times New Roman" w:cs="Times New Roman"/>
          <w:sz w:val="24"/>
          <w:szCs w:val="24"/>
        </w:rPr>
        <w:t xml:space="preserve"> bulbs per hill. The results showed that bengir water hyacinth</w:t>
      </w:r>
      <w:r w:rsidR="00B70472" w:rsidRPr="00E25180">
        <w:rPr>
          <w:rFonts w:ascii="Times New Roman" w:hAnsi="Times New Roman" w:cs="Times New Roman"/>
          <w:sz w:val="24"/>
          <w:szCs w:val="24"/>
          <w:lang w:val="id-ID"/>
        </w:rPr>
        <w:t xml:space="preserve"> </w:t>
      </w:r>
      <w:proofErr w:type="gramStart"/>
      <w:r w:rsidR="00B70472" w:rsidRPr="00E25180">
        <w:rPr>
          <w:rFonts w:ascii="Times New Roman" w:hAnsi="Times New Roman" w:cs="Times New Roman"/>
          <w:sz w:val="24"/>
          <w:szCs w:val="24"/>
          <w:lang w:val="id-ID"/>
        </w:rPr>
        <w:t xml:space="preserve">compost </w:t>
      </w:r>
      <w:r w:rsidRPr="00E25180">
        <w:rPr>
          <w:rFonts w:ascii="Times New Roman" w:hAnsi="Times New Roman" w:cs="Times New Roman"/>
          <w:sz w:val="24"/>
          <w:szCs w:val="24"/>
        </w:rPr>
        <w:t xml:space="preserve"> had</w:t>
      </w:r>
      <w:proofErr w:type="gramEnd"/>
      <w:r w:rsidRPr="00E25180">
        <w:rPr>
          <w:rFonts w:ascii="Times New Roman" w:hAnsi="Times New Roman" w:cs="Times New Roman"/>
          <w:sz w:val="24"/>
          <w:szCs w:val="24"/>
        </w:rPr>
        <w:t xml:space="preserve"> significant effect on plant height and leaf nu</w:t>
      </w:r>
      <w:r w:rsidR="00B70472" w:rsidRPr="00E25180">
        <w:rPr>
          <w:rFonts w:ascii="Times New Roman" w:hAnsi="Times New Roman" w:cs="Times New Roman"/>
          <w:sz w:val="24"/>
          <w:szCs w:val="24"/>
        </w:rPr>
        <w:t xml:space="preserve">mber at age 6 MST dan 8 MST, </w:t>
      </w:r>
      <w:r w:rsidR="00B70472" w:rsidRPr="00E25180">
        <w:rPr>
          <w:rFonts w:ascii="Times New Roman" w:hAnsi="Times New Roman" w:cs="Times New Roman"/>
          <w:sz w:val="24"/>
          <w:szCs w:val="24"/>
          <w:lang w:val="id-ID"/>
        </w:rPr>
        <w:t>number of leaf/bulb</w:t>
      </w:r>
      <w:r w:rsidR="00C000DE">
        <w:rPr>
          <w:rFonts w:ascii="Times New Roman" w:hAnsi="Times New Roman" w:cs="Times New Roman"/>
          <w:sz w:val="24"/>
          <w:szCs w:val="24"/>
          <w:lang w:val="id-ID"/>
        </w:rPr>
        <w:t>s</w:t>
      </w:r>
      <w:r w:rsidR="00B70472" w:rsidRPr="00E25180">
        <w:rPr>
          <w:rFonts w:ascii="Times New Roman" w:hAnsi="Times New Roman" w:cs="Times New Roman"/>
          <w:sz w:val="24"/>
          <w:szCs w:val="24"/>
          <w:lang w:val="id-ID"/>
        </w:rPr>
        <w:t>, number of bulb</w:t>
      </w:r>
      <w:r w:rsidR="00C000DE">
        <w:rPr>
          <w:rFonts w:ascii="Times New Roman" w:hAnsi="Times New Roman" w:cs="Times New Roman"/>
          <w:sz w:val="24"/>
          <w:szCs w:val="24"/>
          <w:lang w:val="id-ID"/>
        </w:rPr>
        <w:t>s</w:t>
      </w:r>
      <w:r w:rsidR="00B70472" w:rsidRPr="00E25180">
        <w:rPr>
          <w:rFonts w:ascii="Times New Roman" w:hAnsi="Times New Roman" w:cs="Times New Roman"/>
          <w:sz w:val="24"/>
          <w:szCs w:val="24"/>
          <w:lang w:val="id-ID"/>
        </w:rPr>
        <w:t xml:space="preserve"> and number of </w:t>
      </w:r>
      <w:r w:rsidR="00B70472" w:rsidRPr="00E25180">
        <w:rPr>
          <w:rFonts w:ascii="Times New Roman" w:hAnsi="Times New Roman" w:cs="Times New Roman"/>
          <w:sz w:val="24"/>
          <w:szCs w:val="24"/>
        </w:rPr>
        <w:t xml:space="preserve"> </w:t>
      </w:r>
      <w:r w:rsidR="00B70472" w:rsidRPr="00E25180">
        <w:rPr>
          <w:rFonts w:ascii="Times New Roman" w:hAnsi="Times New Roman" w:cs="Times New Roman"/>
          <w:sz w:val="24"/>
          <w:szCs w:val="24"/>
          <w:lang w:val="id-ID"/>
        </w:rPr>
        <w:t>bulb</w:t>
      </w:r>
      <w:r w:rsidR="00C000DE">
        <w:rPr>
          <w:rFonts w:ascii="Times New Roman" w:hAnsi="Times New Roman" w:cs="Times New Roman"/>
          <w:sz w:val="24"/>
          <w:szCs w:val="24"/>
          <w:lang w:val="id-ID"/>
        </w:rPr>
        <w:t>s</w:t>
      </w:r>
      <w:r w:rsidRPr="00E25180">
        <w:rPr>
          <w:rFonts w:ascii="Times New Roman" w:hAnsi="Times New Roman" w:cs="Times New Roman"/>
          <w:sz w:val="24"/>
          <w:szCs w:val="24"/>
        </w:rPr>
        <w:t xml:space="preserve"> count, whereas in variable of plant height and number of leaf at age 2 MST and 4 MST, fresh weight</w:t>
      </w:r>
      <w:r w:rsidR="00C000DE">
        <w:rPr>
          <w:rFonts w:ascii="Times New Roman" w:hAnsi="Times New Roman" w:cs="Times New Roman"/>
          <w:sz w:val="24"/>
          <w:szCs w:val="24"/>
          <w:lang w:val="id-ID"/>
        </w:rPr>
        <w:t>/</w:t>
      </w:r>
      <w:r w:rsidR="00B70472" w:rsidRPr="00E25180">
        <w:rPr>
          <w:rFonts w:ascii="Times New Roman" w:hAnsi="Times New Roman" w:cs="Times New Roman"/>
          <w:sz w:val="24"/>
          <w:szCs w:val="24"/>
          <w:lang w:val="id-ID"/>
        </w:rPr>
        <w:t>bulb</w:t>
      </w:r>
      <w:r w:rsidR="00C000DE">
        <w:rPr>
          <w:rFonts w:ascii="Times New Roman" w:hAnsi="Times New Roman" w:cs="Times New Roman"/>
          <w:sz w:val="24"/>
          <w:szCs w:val="24"/>
          <w:lang w:val="id-ID"/>
        </w:rPr>
        <w:t>s</w:t>
      </w:r>
      <w:r w:rsidR="00B70472" w:rsidRPr="00E25180">
        <w:rPr>
          <w:rFonts w:ascii="Times New Roman" w:hAnsi="Times New Roman" w:cs="Times New Roman"/>
          <w:sz w:val="24"/>
          <w:szCs w:val="24"/>
          <w:lang w:val="id-ID"/>
        </w:rPr>
        <w:t>, fresh weight of bulb</w:t>
      </w:r>
      <w:r w:rsidR="00C000DE">
        <w:rPr>
          <w:rFonts w:ascii="Times New Roman" w:hAnsi="Times New Roman" w:cs="Times New Roman"/>
          <w:sz w:val="24"/>
          <w:szCs w:val="24"/>
          <w:lang w:val="id-ID"/>
        </w:rPr>
        <w:t>s</w:t>
      </w:r>
      <w:r w:rsidRPr="00E25180">
        <w:rPr>
          <w:rFonts w:ascii="Times New Roman" w:hAnsi="Times New Roman" w:cs="Times New Roman"/>
          <w:sz w:val="24"/>
          <w:szCs w:val="24"/>
        </w:rPr>
        <w:t xml:space="preserve"> and weight dry bulb</w:t>
      </w:r>
      <w:r w:rsidR="00C000DE">
        <w:rPr>
          <w:rFonts w:ascii="Times New Roman" w:hAnsi="Times New Roman" w:cs="Times New Roman"/>
          <w:sz w:val="24"/>
          <w:szCs w:val="24"/>
          <w:lang w:val="id-ID"/>
        </w:rPr>
        <w:t>s</w:t>
      </w:r>
      <w:r w:rsidRPr="00E25180">
        <w:rPr>
          <w:rFonts w:ascii="Times New Roman" w:hAnsi="Times New Roman" w:cs="Times New Roman"/>
          <w:sz w:val="24"/>
          <w:szCs w:val="24"/>
        </w:rPr>
        <w:t xml:space="preserve"> winds have no real effect. </w:t>
      </w:r>
      <w:r w:rsidR="00B70472" w:rsidRPr="00E25180">
        <w:rPr>
          <w:rFonts w:ascii="Times New Roman" w:hAnsi="Times New Roman" w:cs="Times New Roman"/>
          <w:sz w:val="24"/>
          <w:szCs w:val="24"/>
          <w:lang w:val="id-ID"/>
        </w:rPr>
        <w:t>Based on the result of the research, it is concluded that the best dosage of hyacinth compost provision which can increase the gro</w:t>
      </w:r>
      <w:r w:rsidR="00E25180" w:rsidRPr="00E25180">
        <w:rPr>
          <w:rFonts w:ascii="Times New Roman" w:hAnsi="Times New Roman" w:cs="Times New Roman"/>
          <w:sz w:val="24"/>
          <w:szCs w:val="24"/>
          <w:lang w:val="id-ID"/>
        </w:rPr>
        <w:t>wht and yield of shallot plant in red yellow podzolic  soil is 640 g/polybag or equal to 20 ton/ha of organic material with yield of 5,38 ton/ha.</w:t>
      </w:r>
    </w:p>
    <w:p w:rsidR="003502F4" w:rsidRPr="00E25180" w:rsidRDefault="003502F4" w:rsidP="001D124C">
      <w:pPr>
        <w:spacing w:after="0" w:line="240" w:lineRule="auto"/>
        <w:jc w:val="both"/>
        <w:rPr>
          <w:rFonts w:ascii="Times New Roman" w:hAnsi="Times New Roman" w:cs="Times New Roman"/>
          <w:color w:val="C0504D"/>
          <w:sz w:val="24"/>
          <w:szCs w:val="24"/>
        </w:rPr>
      </w:pPr>
    </w:p>
    <w:p w:rsidR="003502F4" w:rsidRPr="00E25180" w:rsidRDefault="00D21D5C" w:rsidP="001D124C">
      <w:pPr>
        <w:pStyle w:val="ListParagraph"/>
        <w:spacing w:after="0" w:line="240" w:lineRule="auto"/>
        <w:ind w:left="0"/>
        <w:jc w:val="both"/>
        <w:rPr>
          <w:rFonts w:ascii="Times New Roman" w:hAnsi="Times New Roman" w:cs="Times New Roman"/>
          <w:b/>
          <w:sz w:val="24"/>
          <w:szCs w:val="24"/>
        </w:rPr>
      </w:pPr>
      <w:proofErr w:type="gramStart"/>
      <w:r w:rsidRPr="00E25180">
        <w:rPr>
          <w:rFonts w:ascii="Times New Roman" w:hAnsi="Times New Roman" w:cs="Times New Roman"/>
          <w:b/>
          <w:sz w:val="24"/>
          <w:szCs w:val="24"/>
        </w:rPr>
        <w:t>Keywords :</w:t>
      </w:r>
      <w:proofErr w:type="gramEnd"/>
      <w:r w:rsidRPr="00E25180">
        <w:rPr>
          <w:rFonts w:ascii="Times New Roman" w:hAnsi="Times New Roman" w:cs="Times New Roman"/>
          <w:b/>
          <w:sz w:val="24"/>
          <w:szCs w:val="24"/>
        </w:rPr>
        <w:t xml:space="preserve"> Red yellow podzolic soil, water hyacinth</w:t>
      </w:r>
      <w:r w:rsidR="00E25180" w:rsidRPr="00E25180">
        <w:rPr>
          <w:rFonts w:ascii="Times New Roman" w:hAnsi="Times New Roman" w:cs="Times New Roman"/>
          <w:b/>
          <w:sz w:val="24"/>
          <w:szCs w:val="24"/>
          <w:lang w:val="id-ID"/>
        </w:rPr>
        <w:t xml:space="preserve"> compost</w:t>
      </w:r>
      <w:r w:rsidR="00E25180" w:rsidRPr="00E25180">
        <w:rPr>
          <w:rFonts w:ascii="Times New Roman" w:hAnsi="Times New Roman" w:cs="Times New Roman"/>
          <w:b/>
          <w:sz w:val="24"/>
          <w:szCs w:val="24"/>
        </w:rPr>
        <w:t xml:space="preserve">, </w:t>
      </w:r>
      <w:r w:rsidR="00E25180" w:rsidRPr="00E25180">
        <w:rPr>
          <w:rFonts w:ascii="Times New Roman" w:hAnsi="Times New Roman" w:cs="Times New Roman"/>
          <w:b/>
          <w:sz w:val="24"/>
          <w:szCs w:val="24"/>
          <w:lang w:val="id-ID"/>
        </w:rPr>
        <w:t>shallot</w:t>
      </w:r>
      <w:r w:rsidRPr="00E25180">
        <w:rPr>
          <w:rFonts w:ascii="Times New Roman" w:hAnsi="Times New Roman" w:cs="Times New Roman"/>
          <w:b/>
          <w:sz w:val="24"/>
          <w:szCs w:val="24"/>
        </w:rPr>
        <w:t xml:space="preserve">. </w:t>
      </w:r>
    </w:p>
    <w:p w:rsidR="003502F4" w:rsidRDefault="003502F4" w:rsidP="001D124C">
      <w:pPr>
        <w:pStyle w:val="ListParagraph"/>
        <w:spacing w:after="0" w:line="240" w:lineRule="auto"/>
        <w:ind w:left="0"/>
        <w:jc w:val="both"/>
        <w:rPr>
          <w:rFonts w:ascii="Times New Roman" w:hAnsi="Times New Roman" w:cs="Times New Roman"/>
          <w:sz w:val="24"/>
          <w:szCs w:val="24"/>
        </w:rPr>
      </w:pPr>
    </w:p>
    <w:p w:rsidR="003502F4" w:rsidRDefault="003502F4">
      <w:pPr>
        <w:pStyle w:val="ListParagraph"/>
        <w:spacing w:after="0" w:line="360" w:lineRule="auto"/>
        <w:ind w:left="0"/>
        <w:jc w:val="both"/>
        <w:rPr>
          <w:rFonts w:ascii="Times New Roman" w:hAnsi="Times New Roman" w:cs="Times New Roman"/>
          <w:b/>
          <w:sz w:val="24"/>
          <w:szCs w:val="24"/>
        </w:rPr>
      </w:pPr>
    </w:p>
    <w:p w:rsidR="003502F4" w:rsidRDefault="003502F4">
      <w:pPr>
        <w:spacing w:after="240"/>
        <w:jc w:val="center"/>
        <w:rPr>
          <w:rFonts w:ascii="Times New Roman" w:hAnsi="Times New Roman" w:cs="Times New Roman"/>
          <w:sz w:val="24"/>
          <w:szCs w:val="24"/>
        </w:rPr>
      </w:pPr>
    </w:p>
    <w:p w:rsidR="003502F4" w:rsidRDefault="003502F4">
      <w:pPr>
        <w:spacing w:after="240"/>
        <w:jc w:val="center"/>
        <w:rPr>
          <w:rFonts w:ascii="Times New Roman" w:hAnsi="Times New Roman" w:cs="Times New Roman"/>
          <w:sz w:val="24"/>
          <w:szCs w:val="24"/>
          <w:lang w:val="id-ID"/>
        </w:rPr>
      </w:pPr>
    </w:p>
    <w:p w:rsidR="001D124C" w:rsidRDefault="001D124C">
      <w:pPr>
        <w:spacing w:after="240"/>
        <w:jc w:val="center"/>
        <w:rPr>
          <w:rFonts w:ascii="Times New Roman" w:hAnsi="Times New Roman" w:cs="Times New Roman"/>
          <w:sz w:val="24"/>
          <w:szCs w:val="24"/>
          <w:lang w:val="id-ID"/>
        </w:rPr>
      </w:pPr>
    </w:p>
    <w:p w:rsidR="001D124C" w:rsidRPr="001D124C" w:rsidRDefault="001D124C">
      <w:pPr>
        <w:spacing w:after="240"/>
        <w:jc w:val="center"/>
        <w:rPr>
          <w:rFonts w:ascii="Times New Roman" w:hAnsi="Times New Roman" w:cs="Times New Roman"/>
          <w:sz w:val="24"/>
          <w:szCs w:val="24"/>
          <w:lang w:val="id-ID"/>
        </w:rPr>
      </w:pPr>
    </w:p>
    <w:p w:rsidR="003502F4" w:rsidRDefault="00113ED6" w:rsidP="000A352B">
      <w:pPr>
        <w:spacing w:after="24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D28B8" w:rsidRDefault="00FD28B8" w:rsidP="000A352B">
      <w:pPr>
        <w:spacing w:after="240"/>
        <w:rPr>
          <w:rFonts w:ascii="Times New Roman" w:hAnsi="Times New Roman" w:cs="Times New Roman"/>
          <w:sz w:val="24"/>
          <w:szCs w:val="24"/>
          <w:lang w:val="id-ID"/>
        </w:rPr>
      </w:pPr>
    </w:p>
    <w:p w:rsidR="005A3169" w:rsidRDefault="005A3169" w:rsidP="00A67CF9">
      <w:pPr>
        <w:spacing w:after="0" w:line="360" w:lineRule="auto"/>
        <w:rPr>
          <w:rFonts w:ascii="Times New Roman" w:hAnsi="Times New Roman" w:cs="Times New Roman"/>
          <w:b/>
          <w:bCs/>
          <w:sz w:val="24"/>
          <w:szCs w:val="24"/>
        </w:rPr>
        <w:sectPr w:rsidR="005A3169" w:rsidSect="00146F52">
          <w:headerReference w:type="default" r:id="rId9"/>
          <w:footerReference w:type="default" r:id="rId10"/>
          <w:pgSz w:w="12240" w:h="15840" w:code="1"/>
          <w:pgMar w:top="1440" w:right="1440" w:bottom="1440" w:left="1440" w:header="720" w:footer="720" w:gutter="0"/>
          <w:cols w:space="720"/>
          <w:docGrid w:linePitch="360"/>
        </w:sectPr>
      </w:pPr>
    </w:p>
    <w:p w:rsidR="003502F4" w:rsidRPr="00FD28B8" w:rsidRDefault="00D21D5C" w:rsidP="00FD28B8">
      <w:pPr>
        <w:spacing w:after="0" w:line="360" w:lineRule="auto"/>
        <w:jc w:val="center"/>
        <w:rPr>
          <w:rFonts w:ascii="Times New Roman" w:hAnsi="Times New Roman" w:cs="Times New Roman"/>
          <w:b/>
          <w:bCs/>
          <w:sz w:val="24"/>
          <w:szCs w:val="24"/>
        </w:rPr>
      </w:pPr>
      <w:r w:rsidRPr="00FD28B8">
        <w:rPr>
          <w:rFonts w:ascii="Times New Roman" w:hAnsi="Times New Roman" w:cs="Times New Roman"/>
          <w:b/>
          <w:bCs/>
          <w:sz w:val="24"/>
          <w:szCs w:val="24"/>
        </w:rPr>
        <w:lastRenderedPageBreak/>
        <w:t xml:space="preserve"> PENDAHULUAN</w:t>
      </w:r>
    </w:p>
    <w:p w:rsidR="003502F4" w:rsidRPr="00FD28B8" w:rsidRDefault="003502F4" w:rsidP="00FD28B8">
      <w:pPr>
        <w:spacing w:after="0" w:line="360" w:lineRule="auto"/>
        <w:jc w:val="center"/>
        <w:rPr>
          <w:rFonts w:ascii="Times New Roman" w:hAnsi="Times New Roman" w:cs="Times New Roman"/>
          <w:b/>
          <w:bCs/>
          <w:sz w:val="24"/>
          <w:szCs w:val="24"/>
        </w:rPr>
      </w:pPr>
    </w:p>
    <w:p w:rsidR="003502F4" w:rsidRPr="00FD28B8" w:rsidRDefault="00D21D5C" w:rsidP="001D124C">
      <w:pPr>
        <w:pStyle w:val="Default"/>
        <w:ind w:firstLine="709"/>
        <w:jc w:val="both"/>
        <w:rPr>
          <w:color w:val="auto"/>
        </w:rPr>
      </w:pPr>
      <w:r w:rsidRPr="00FD28B8">
        <w:rPr>
          <w:color w:val="auto"/>
        </w:rPr>
        <w:t>Tanaman bawang merah (</w:t>
      </w:r>
      <w:r w:rsidRPr="00FD28B8">
        <w:rPr>
          <w:i/>
          <w:iCs/>
          <w:color w:val="auto"/>
        </w:rPr>
        <w:t xml:space="preserve">Allium ascalonicum </w:t>
      </w:r>
      <w:r w:rsidRPr="00FD28B8">
        <w:rPr>
          <w:color w:val="auto"/>
        </w:rPr>
        <w:t>L</w:t>
      </w:r>
      <w:r w:rsidRPr="00FD28B8">
        <w:rPr>
          <w:i/>
          <w:iCs/>
          <w:color w:val="auto"/>
        </w:rPr>
        <w:t>.</w:t>
      </w:r>
      <w:r w:rsidRPr="00FD28B8">
        <w:rPr>
          <w:color w:val="auto"/>
        </w:rPr>
        <w:t>) merupakan salah satu   tanaman hortikultura ut</w:t>
      </w:r>
      <w:r w:rsidRPr="00FD28B8">
        <w:t>ama</w:t>
      </w:r>
      <w:r w:rsidR="004E5343">
        <w:rPr>
          <w:lang w:val="id-ID"/>
        </w:rPr>
        <w:t>.</w:t>
      </w:r>
      <w:r w:rsidRPr="00FD28B8">
        <w:rPr>
          <w:color w:val="auto"/>
        </w:rPr>
        <w:t xml:space="preserve"> Tanaman bawang merah diduga berasal dari </w:t>
      </w:r>
      <w:r w:rsidRPr="00FD28B8">
        <w:rPr>
          <w:bCs/>
        </w:rPr>
        <w:t>A</w:t>
      </w:r>
      <w:r w:rsidRPr="00FD28B8">
        <w:rPr>
          <w:color w:val="auto"/>
        </w:rPr>
        <w:t xml:space="preserve">sia Tenggara yang menyebar luas ke berbagai wilayah dan juga tempat lainnya. Bawang merah biasanya digunakan sebagai bumbu atau tambahan masakan yang bertujuan untuk memberikan cita rasa khusus </w:t>
      </w:r>
      <w:r w:rsidR="000E603C">
        <w:rPr>
          <w:color w:val="auto"/>
        </w:rPr>
        <w:t xml:space="preserve">dalam masakan tersebut. </w:t>
      </w:r>
      <w:r w:rsidRPr="00FD28B8">
        <w:rPr>
          <w:color w:val="auto"/>
        </w:rPr>
        <w:t xml:space="preserve">Hasil analisis bahan menunjukan bahwa pada 100 g umbi bawang merah mengandung 1,5 g Protein, 0,3 g Lemak, </w:t>
      </w:r>
      <w:r w:rsidRPr="00FD28B8">
        <w:t>9,2 g Karbohidrat, 36 mg Kalsium, 40,0 mg Besi,</w:t>
      </w:r>
      <w:r w:rsidR="000E603C">
        <w:rPr>
          <w:lang w:val="id-ID"/>
        </w:rPr>
        <w:t xml:space="preserve">  </w:t>
      </w:r>
      <w:r w:rsidRPr="00FD28B8">
        <w:t xml:space="preserve"> 0,03 mg Vitamin B, 2,0 mg Vitamin C, dan air 88 g ( Anshar, 2002).</w:t>
      </w:r>
      <w:r w:rsidRPr="00FD28B8">
        <w:rPr>
          <w:color w:val="auto"/>
        </w:rPr>
        <w:t xml:space="preserve">. </w:t>
      </w:r>
    </w:p>
    <w:p w:rsidR="003502F4" w:rsidRPr="00FD28B8" w:rsidRDefault="00D21D5C" w:rsidP="001D124C">
      <w:pPr>
        <w:spacing w:after="0" w:line="240" w:lineRule="auto"/>
        <w:jc w:val="both"/>
        <w:rPr>
          <w:rFonts w:ascii="Times New Roman" w:hAnsi="Times New Roman" w:cs="Times New Roman"/>
          <w:b/>
          <w:bCs/>
          <w:sz w:val="24"/>
          <w:szCs w:val="24"/>
        </w:rPr>
      </w:pPr>
      <w:r w:rsidRPr="00FD28B8">
        <w:rPr>
          <w:rFonts w:ascii="Times New Roman" w:hAnsi="Times New Roman" w:cs="Times New Roman"/>
          <w:sz w:val="24"/>
          <w:szCs w:val="24"/>
        </w:rPr>
        <w:t xml:space="preserve"> </w:t>
      </w:r>
      <w:r w:rsidRPr="00FD28B8">
        <w:rPr>
          <w:rFonts w:ascii="Times New Roman" w:hAnsi="Times New Roman" w:cs="Times New Roman"/>
          <w:sz w:val="24"/>
          <w:szCs w:val="24"/>
        </w:rPr>
        <w:tab/>
        <w:t>Menurut Badan Pusat Statistik Kalimantan Barat (2016), penyebaran tanah podsolik merah kuning (PMK) di Kalimantan Barat seluas 9</w:t>
      </w:r>
      <w:proofErr w:type="gramStart"/>
      <w:r w:rsidRPr="00FD28B8">
        <w:rPr>
          <w:rFonts w:ascii="Times New Roman" w:hAnsi="Times New Roman" w:cs="Times New Roman"/>
          <w:sz w:val="24"/>
          <w:szCs w:val="24"/>
        </w:rPr>
        <w:t>,2</w:t>
      </w:r>
      <w:proofErr w:type="gramEnd"/>
      <w:r w:rsidRPr="00FD28B8">
        <w:rPr>
          <w:rFonts w:ascii="Times New Roman" w:hAnsi="Times New Roman" w:cs="Times New Roman"/>
          <w:sz w:val="24"/>
          <w:szCs w:val="24"/>
        </w:rPr>
        <w:t xml:space="preserve"> juta ha atau 63,01% dari luas Kalimantan Barat. Tanah podsolik merah kuning memiliki potensi untuk pengembangan pertanian di Kalimantan Barat, tetapi dalam pemanfaatan tanah podsolik merah kuning sebagai media tanam dihadapkan pada berbagai masalah, diantaranya sifat fisik tanah yang kurang baik.</w:t>
      </w:r>
    </w:p>
    <w:p w:rsidR="003502F4" w:rsidRPr="00FD28B8" w:rsidRDefault="00D21D5C" w:rsidP="001D124C">
      <w:pPr>
        <w:spacing w:after="0" w:line="240" w:lineRule="auto"/>
        <w:ind w:firstLine="720"/>
        <w:jc w:val="both"/>
        <w:rPr>
          <w:rFonts w:ascii="Times New Roman" w:hAnsi="Times New Roman" w:cs="Times New Roman"/>
          <w:sz w:val="24"/>
          <w:szCs w:val="24"/>
        </w:rPr>
      </w:pPr>
      <w:r w:rsidRPr="00FD28B8">
        <w:rPr>
          <w:rFonts w:ascii="Times New Roman" w:hAnsi="Times New Roman" w:cs="Times New Roman"/>
          <w:sz w:val="24"/>
          <w:szCs w:val="24"/>
        </w:rPr>
        <w:t xml:space="preserve">Upaya yang dapat dilakukan untuk memperbaiki kondisi tanah podsolik merah kuning agar sesuai untuk pertumbuhan dan perkembangan tanaman bawang merah adalah dengan memberikan bahan organik dalam tanah. Salah satu bahan organik yang dapat digunakan sebagai bahan yang dapat memperbaiki sifat fisik tanah podsolik merah kuning adalah bokasi eceng gondok. Pemanfaatan eceng gondok sebagai bokasi </w:t>
      </w:r>
      <w:proofErr w:type="gramStart"/>
      <w:r w:rsidRPr="00FD28B8">
        <w:rPr>
          <w:rFonts w:ascii="Times New Roman" w:hAnsi="Times New Roman" w:cs="Times New Roman"/>
          <w:sz w:val="24"/>
          <w:szCs w:val="24"/>
        </w:rPr>
        <w:t>akan</w:t>
      </w:r>
      <w:proofErr w:type="gramEnd"/>
      <w:r w:rsidRPr="00FD28B8">
        <w:rPr>
          <w:rFonts w:ascii="Times New Roman" w:hAnsi="Times New Roman" w:cs="Times New Roman"/>
          <w:sz w:val="24"/>
          <w:szCs w:val="24"/>
        </w:rPr>
        <w:t xml:space="preserve"> dapat mengurangi masalah lingkungan serta dapat memperbaiki sifat fisik tanah, sehingga perlu dilakukan penelitian. Berdasarkan hasil analisis laboratorium fakultas pertanian UNT</w:t>
      </w:r>
      <w:r w:rsidRPr="00FD28B8">
        <w:rPr>
          <w:rFonts w:ascii="Times New Roman" w:hAnsi="Times New Roman" w:cs="Times New Roman"/>
          <w:caps/>
          <w:sz w:val="24"/>
          <w:szCs w:val="24"/>
        </w:rPr>
        <w:t>a</w:t>
      </w:r>
      <w:r w:rsidRPr="00FD28B8">
        <w:rPr>
          <w:rFonts w:ascii="Times New Roman" w:hAnsi="Times New Roman" w:cs="Times New Roman"/>
          <w:sz w:val="24"/>
          <w:szCs w:val="24"/>
        </w:rPr>
        <w:t xml:space="preserve">N bokasi eceng </w:t>
      </w:r>
      <w:r w:rsidRPr="00FD28B8">
        <w:rPr>
          <w:rFonts w:ascii="Times New Roman" w:hAnsi="Times New Roman" w:cs="Times New Roman"/>
          <w:sz w:val="24"/>
          <w:szCs w:val="24"/>
        </w:rPr>
        <w:lastRenderedPageBreak/>
        <w:t>gondok mengandung (2</w:t>
      </w:r>
      <w:proofErr w:type="gramStart"/>
      <w:r w:rsidRPr="00FD28B8">
        <w:rPr>
          <w:rFonts w:ascii="Times New Roman" w:hAnsi="Times New Roman" w:cs="Times New Roman"/>
          <w:sz w:val="24"/>
          <w:szCs w:val="24"/>
        </w:rPr>
        <w:t>,57</w:t>
      </w:r>
      <w:proofErr w:type="gramEnd"/>
      <w:r w:rsidRPr="00FD28B8">
        <w:rPr>
          <w:rFonts w:ascii="Times New Roman" w:hAnsi="Times New Roman" w:cs="Times New Roman"/>
          <w:sz w:val="24"/>
          <w:szCs w:val="24"/>
        </w:rPr>
        <w:t xml:space="preserve">%) N, </w:t>
      </w:r>
      <w:proofErr w:type="gramStart"/>
      <w:r w:rsidRPr="00FD28B8">
        <w:rPr>
          <w:rFonts w:ascii="Times New Roman" w:hAnsi="Times New Roman" w:cs="Times New Roman"/>
          <w:sz w:val="24"/>
          <w:szCs w:val="24"/>
        </w:rPr>
        <w:t>( 0,55</w:t>
      </w:r>
      <w:proofErr w:type="gramEnd"/>
      <w:r w:rsidRPr="00FD28B8">
        <w:rPr>
          <w:rFonts w:ascii="Times New Roman" w:hAnsi="Times New Roman" w:cs="Times New Roman"/>
          <w:sz w:val="24"/>
          <w:szCs w:val="24"/>
        </w:rPr>
        <w:t>%) P, dan (0</w:t>
      </w:r>
      <w:proofErr w:type="gramStart"/>
      <w:r w:rsidRPr="00FD28B8">
        <w:rPr>
          <w:rFonts w:ascii="Times New Roman" w:hAnsi="Times New Roman" w:cs="Times New Roman"/>
          <w:sz w:val="24"/>
          <w:szCs w:val="24"/>
        </w:rPr>
        <w:t>,87</w:t>
      </w:r>
      <w:proofErr w:type="gramEnd"/>
      <w:r w:rsidRPr="00FD28B8">
        <w:rPr>
          <w:rFonts w:ascii="Times New Roman" w:hAnsi="Times New Roman" w:cs="Times New Roman"/>
          <w:sz w:val="24"/>
          <w:szCs w:val="24"/>
        </w:rPr>
        <w:t xml:space="preserve">%) K dan C-organik </w:t>
      </w:r>
      <w:proofErr w:type="gramStart"/>
      <w:r w:rsidRPr="00FD28B8">
        <w:rPr>
          <w:rFonts w:ascii="Times New Roman" w:hAnsi="Times New Roman" w:cs="Times New Roman"/>
          <w:sz w:val="24"/>
          <w:szCs w:val="24"/>
        </w:rPr>
        <w:t>adalah</w:t>
      </w:r>
      <w:r w:rsidR="00146F52">
        <w:rPr>
          <w:rFonts w:ascii="Times New Roman" w:hAnsi="Times New Roman" w:cs="Times New Roman"/>
          <w:sz w:val="24"/>
          <w:szCs w:val="24"/>
          <w:lang w:val="id-ID"/>
        </w:rPr>
        <w:t xml:space="preserve"> </w:t>
      </w:r>
      <w:r w:rsidR="000E603C">
        <w:rPr>
          <w:rFonts w:ascii="Times New Roman" w:hAnsi="Times New Roman" w:cs="Times New Roman"/>
          <w:sz w:val="24"/>
          <w:szCs w:val="24"/>
          <w:lang w:val="id-ID"/>
        </w:rPr>
        <w:t xml:space="preserve"> </w:t>
      </w:r>
      <w:r w:rsidRPr="00FD28B8">
        <w:rPr>
          <w:rFonts w:ascii="Times New Roman" w:hAnsi="Times New Roman" w:cs="Times New Roman"/>
          <w:sz w:val="24"/>
          <w:szCs w:val="24"/>
        </w:rPr>
        <w:t>(</w:t>
      </w:r>
      <w:proofErr w:type="gramEnd"/>
      <w:r w:rsidRPr="00FD28B8">
        <w:rPr>
          <w:rFonts w:ascii="Times New Roman" w:hAnsi="Times New Roman" w:cs="Times New Roman"/>
          <w:sz w:val="24"/>
          <w:szCs w:val="24"/>
        </w:rPr>
        <w:t xml:space="preserve"> 42,34%.).</w:t>
      </w:r>
    </w:p>
    <w:p w:rsidR="00F72F44" w:rsidRPr="00F72F44" w:rsidRDefault="00D21D5C" w:rsidP="001D124C">
      <w:pPr>
        <w:spacing w:after="0" w:line="240" w:lineRule="auto"/>
        <w:ind w:firstLine="720"/>
        <w:jc w:val="both"/>
        <w:rPr>
          <w:rFonts w:ascii="Times New Roman" w:hAnsi="Times New Roman" w:cs="Times New Roman"/>
          <w:sz w:val="24"/>
          <w:szCs w:val="24"/>
          <w:lang w:val="id-ID"/>
        </w:rPr>
      </w:pPr>
      <w:r w:rsidRPr="00FD28B8">
        <w:rPr>
          <w:rFonts w:ascii="Times New Roman" w:hAnsi="Times New Roman" w:cs="Times New Roman"/>
          <w:sz w:val="24"/>
          <w:szCs w:val="24"/>
        </w:rPr>
        <w:t xml:space="preserve">Tujuan penelitian ini untuk mengetahui pengaruh dan mencari jumlah dosis bokasi eceng gondok yang terbaik terhadap pertumbuhan dan hasil bawang merah di </w:t>
      </w:r>
      <w:proofErr w:type="gramStart"/>
      <w:r w:rsidRPr="00FD28B8">
        <w:rPr>
          <w:rFonts w:ascii="Times New Roman" w:hAnsi="Times New Roman" w:cs="Times New Roman"/>
          <w:sz w:val="24"/>
          <w:szCs w:val="24"/>
        </w:rPr>
        <w:t>tanah  podsolik</w:t>
      </w:r>
      <w:proofErr w:type="gramEnd"/>
      <w:r w:rsidRPr="00FD28B8">
        <w:rPr>
          <w:rFonts w:ascii="Times New Roman" w:hAnsi="Times New Roman" w:cs="Times New Roman"/>
          <w:sz w:val="24"/>
          <w:szCs w:val="24"/>
        </w:rPr>
        <w:t xml:space="preserve"> merah kuning.</w:t>
      </w:r>
    </w:p>
    <w:p w:rsidR="003502F4" w:rsidRPr="00FD28B8" w:rsidRDefault="003502F4" w:rsidP="00FD28B8">
      <w:pPr>
        <w:tabs>
          <w:tab w:val="left" w:pos="3510"/>
        </w:tabs>
        <w:spacing w:after="0" w:line="360" w:lineRule="auto"/>
        <w:jc w:val="center"/>
        <w:rPr>
          <w:rFonts w:ascii="Times New Roman" w:hAnsi="Times New Roman" w:cs="Times New Roman"/>
          <w:b/>
          <w:bCs/>
          <w:sz w:val="24"/>
          <w:szCs w:val="24"/>
          <w:lang w:val="id-ID"/>
        </w:rPr>
      </w:pPr>
    </w:p>
    <w:p w:rsidR="003502F4" w:rsidRDefault="00D21D5C" w:rsidP="00FD28B8">
      <w:pPr>
        <w:spacing w:after="0" w:line="360" w:lineRule="auto"/>
        <w:jc w:val="center"/>
        <w:rPr>
          <w:rFonts w:ascii="Times New Roman" w:hAnsi="Times New Roman" w:cs="Times New Roman"/>
          <w:b/>
          <w:caps/>
          <w:sz w:val="24"/>
          <w:szCs w:val="24"/>
          <w:lang w:val="id-ID"/>
        </w:rPr>
      </w:pPr>
      <w:r w:rsidRPr="00FD28B8">
        <w:rPr>
          <w:rFonts w:ascii="Times New Roman" w:eastAsiaTheme="minorHAnsi" w:hAnsi="Times New Roman" w:cs="Times New Roman"/>
          <w:b/>
          <w:bCs/>
          <w:sz w:val="24"/>
          <w:szCs w:val="24"/>
          <w:lang w:val="id-ID"/>
        </w:rPr>
        <w:t xml:space="preserve"> </w:t>
      </w:r>
      <w:r w:rsidRPr="00FD28B8">
        <w:rPr>
          <w:rFonts w:ascii="Times New Roman" w:hAnsi="Times New Roman" w:cs="Times New Roman"/>
          <w:b/>
          <w:sz w:val="24"/>
          <w:szCs w:val="24"/>
        </w:rPr>
        <w:t>METODE PENELITI</w:t>
      </w:r>
      <w:r w:rsidRPr="00FD28B8">
        <w:rPr>
          <w:rFonts w:ascii="Times New Roman" w:hAnsi="Times New Roman" w:cs="Times New Roman"/>
          <w:b/>
          <w:caps/>
          <w:sz w:val="24"/>
          <w:szCs w:val="24"/>
        </w:rPr>
        <w:t>aN</w:t>
      </w:r>
    </w:p>
    <w:p w:rsidR="001B1ADA" w:rsidRPr="001B1ADA" w:rsidRDefault="001B1ADA" w:rsidP="00FD28B8">
      <w:pPr>
        <w:spacing w:after="0" w:line="360" w:lineRule="auto"/>
        <w:jc w:val="center"/>
        <w:rPr>
          <w:rFonts w:ascii="Times New Roman" w:hAnsi="Times New Roman" w:cs="Times New Roman"/>
          <w:b/>
          <w:sz w:val="24"/>
          <w:szCs w:val="24"/>
          <w:lang w:val="id-ID"/>
        </w:rPr>
      </w:pPr>
    </w:p>
    <w:p w:rsidR="003502F4" w:rsidRPr="00F72F44" w:rsidRDefault="00D21D5C" w:rsidP="001D124C">
      <w:pPr>
        <w:spacing w:after="0" w:line="240" w:lineRule="auto"/>
        <w:ind w:firstLine="709"/>
        <w:jc w:val="both"/>
        <w:rPr>
          <w:rFonts w:ascii="Times New Roman" w:hAnsi="Times New Roman" w:cs="Times New Roman"/>
          <w:b/>
          <w:bCs/>
          <w:sz w:val="24"/>
          <w:szCs w:val="24"/>
        </w:rPr>
      </w:pPr>
      <w:r w:rsidRPr="00FD28B8">
        <w:rPr>
          <w:rFonts w:ascii="Times New Roman" w:hAnsi="Times New Roman" w:cs="Times New Roman"/>
          <w:sz w:val="24"/>
          <w:szCs w:val="24"/>
        </w:rPr>
        <w:t xml:space="preserve">Penelitian ini dilaksanakan di Desa Kalimas, Kecamatan </w:t>
      </w:r>
      <w:r w:rsidRPr="00FD28B8">
        <w:rPr>
          <w:rFonts w:ascii="Times New Roman" w:hAnsi="Times New Roman" w:cs="Times New Roman"/>
          <w:sz w:val="24"/>
          <w:szCs w:val="24"/>
          <w:lang w:val="id-ID"/>
        </w:rPr>
        <w:t>S</w:t>
      </w:r>
      <w:r w:rsidRPr="00FD28B8">
        <w:rPr>
          <w:rFonts w:ascii="Times New Roman" w:hAnsi="Times New Roman" w:cs="Times New Roman"/>
          <w:sz w:val="24"/>
          <w:szCs w:val="24"/>
        </w:rPr>
        <w:t>ungai</w:t>
      </w:r>
      <w:r w:rsidRPr="00FD28B8">
        <w:rPr>
          <w:rFonts w:ascii="Times New Roman" w:hAnsi="Times New Roman" w:cs="Times New Roman"/>
          <w:sz w:val="24"/>
          <w:szCs w:val="24"/>
          <w:lang w:val="id-ID"/>
        </w:rPr>
        <w:t xml:space="preserve"> </w:t>
      </w:r>
      <w:r w:rsidRPr="00FD28B8">
        <w:rPr>
          <w:rFonts w:ascii="Times New Roman" w:hAnsi="Times New Roman" w:cs="Times New Roman"/>
          <w:sz w:val="24"/>
          <w:szCs w:val="24"/>
        </w:rPr>
        <w:t>Kakap, Kabupaten Kubu Raya dimulai pada tanggal 20 Juli 2017 sampai 20 September 2017.</w:t>
      </w:r>
      <w:r w:rsidR="00F72F44">
        <w:rPr>
          <w:rFonts w:ascii="Times New Roman" w:hAnsi="Times New Roman" w:cs="Times New Roman"/>
          <w:b/>
          <w:bCs/>
          <w:sz w:val="24"/>
          <w:szCs w:val="24"/>
          <w:lang w:val="id-ID"/>
        </w:rPr>
        <w:t xml:space="preserve"> </w:t>
      </w:r>
      <w:r w:rsidRPr="00FD28B8">
        <w:rPr>
          <w:rFonts w:ascii="Times New Roman" w:hAnsi="Times New Roman" w:cs="Times New Roman"/>
          <w:sz w:val="24"/>
          <w:szCs w:val="24"/>
        </w:rPr>
        <w:t>Bahan yang digunakan dalam penelitian ini adalah Benih bawang merah varietas Bima Brebes, tanah podsolik merah kuning, kapur dolomit, pupuk dasar, bokasi eceng gondok, polybag. Alat yang akan digunakan dalam penelitian ini antara lain cangkul, parang, ayakan, palu, karung goni, terpal, paranet, gergaji, gelas ukur, pipet, penggaris, ember, gembor, arit, timban</w:t>
      </w:r>
      <w:r w:rsidR="00113ED6" w:rsidRPr="00FD28B8">
        <w:rPr>
          <w:rFonts w:ascii="Times New Roman" w:hAnsi="Times New Roman" w:cs="Times New Roman"/>
          <w:sz w:val="24"/>
          <w:szCs w:val="24"/>
        </w:rPr>
        <w:t>gan, timban</w:t>
      </w:r>
      <w:r w:rsidR="00113ED6" w:rsidRPr="00FD28B8">
        <w:rPr>
          <w:rFonts w:ascii="Times New Roman" w:hAnsi="Times New Roman" w:cs="Times New Roman"/>
          <w:sz w:val="24"/>
          <w:szCs w:val="24"/>
          <w:lang w:val="id-ID"/>
        </w:rPr>
        <w:t>ngan digital</w:t>
      </w:r>
      <w:r w:rsidRPr="00FD28B8">
        <w:rPr>
          <w:rFonts w:ascii="Times New Roman" w:hAnsi="Times New Roman" w:cs="Times New Roman"/>
          <w:sz w:val="24"/>
          <w:szCs w:val="24"/>
        </w:rPr>
        <w:t>, alat tulis, kertas label, dan kamera.</w:t>
      </w:r>
    </w:p>
    <w:p w:rsidR="003502F4" w:rsidRPr="00FD28B8" w:rsidRDefault="0081170C" w:rsidP="001D12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Rancangan </w:t>
      </w:r>
      <w:r w:rsidR="00D21D5C" w:rsidRPr="00FD28B8">
        <w:rPr>
          <w:rFonts w:ascii="Times New Roman" w:hAnsi="Times New Roman" w:cs="Times New Roman"/>
          <w:sz w:val="24"/>
          <w:szCs w:val="24"/>
        </w:rPr>
        <w:t xml:space="preserve">penelitian ini menggunakan metode eksperimen lapangan dengan metode Rancangan Acak Lengkap (RAL) </w:t>
      </w:r>
      <w:r w:rsidR="00113ED6" w:rsidRPr="00FD28B8">
        <w:rPr>
          <w:rFonts w:ascii="Times New Roman" w:hAnsi="Times New Roman" w:cs="Times New Roman"/>
          <w:sz w:val="24"/>
          <w:szCs w:val="24"/>
          <w:lang w:val="id-ID"/>
        </w:rPr>
        <w:t xml:space="preserve"> dengan 5 taraf perlakuan bokasi eceng gondok </w:t>
      </w:r>
      <w:r w:rsidR="00D21D5C" w:rsidRPr="00FD28B8">
        <w:rPr>
          <w:rFonts w:ascii="Times New Roman" w:hAnsi="Times New Roman" w:cs="Times New Roman"/>
          <w:sz w:val="24"/>
          <w:szCs w:val="24"/>
        </w:rPr>
        <w:t>yang terdiri dari 5 perlakuan dengan 5 ulangan terdiri dari</w:t>
      </w:r>
      <w:r w:rsidR="001D124C">
        <w:rPr>
          <w:rFonts w:ascii="Times New Roman" w:hAnsi="Times New Roman" w:cs="Times New Roman"/>
          <w:sz w:val="24"/>
          <w:szCs w:val="24"/>
          <w:lang w:val="id-ID"/>
        </w:rPr>
        <w:t xml:space="preserve">               </w:t>
      </w:r>
      <w:r w:rsidR="00D21D5C" w:rsidRPr="00FD28B8">
        <w:rPr>
          <w:rFonts w:ascii="Times New Roman" w:hAnsi="Times New Roman" w:cs="Times New Roman"/>
          <w:sz w:val="24"/>
          <w:szCs w:val="24"/>
        </w:rPr>
        <w:t xml:space="preserve"> 4 sampel. Jadi jumlah seluruhnya ada 100 tanaman. Perl</w:t>
      </w:r>
      <w:r w:rsidR="00D21D5C" w:rsidRPr="00FD28B8">
        <w:rPr>
          <w:rFonts w:ascii="Times New Roman" w:hAnsi="Times New Roman" w:cs="Times New Roman"/>
          <w:color w:val="000000"/>
          <w:sz w:val="24"/>
          <w:szCs w:val="24"/>
        </w:rPr>
        <w:t xml:space="preserve">akuan yang dimaksud sebagai berikut: </w:t>
      </w:r>
      <w:r w:rsidR="00D21D5C" w:rsidRPr="00FD28B8">
        <w:rPr>
          <w:rFonts w:ascii="Times New Roman" w:hAnsi="Times New Roman" w:cs="Times New Roman"/>
          <w:sz w:val="24"/>
          <w:szCs w:val="24"/>
        </w:rPr>
        <w:t>m</w:t>
      </w:r>
      <w:r w:rsidR="001D124C">
        <w:rPr>
          <w:rFonts w:ascii="Times New Roman" w:hAnsi="Times New Roman" w:cs="Times New Roman"/>
          <w:sz w:val="24"/>
          <w:szCs w:val="24"/>
          <w:vertAlign w:val="subscript"/>
        </w:rPr>
        <w:t>1</w:t>
      </w:r>
      <w:r w:rsidR="001D124C">
        <w:rPr>
          <w:rFonts w:ascii="Times New Roman" w:hAnsi="Times New Roman" w:cs="Times New Roman"/>
          <w:sz w:val="24"/>
          <w:szCs w:val="24"/>
          <w:lang w:val="id-ID"/>
        </w:rPr>
        <w:t>=</w:t>
      </w:r>
      <w:r w:rsidR="00D21D5C" w:rsidRPr="00FD28B8">
        <w:rPr>
          <w:rFonts w:ascii="Times New Roman" w:hAnsi="Times New Roman" w:cs="Times New Roman"/>
          <w:sz w:val="24"/>
          <w:szCs w:val="24"/>
          <w:vertAlign w:val="subscript"/>
        </w:rPr>
        <w:t xml:space="preserve"> </w:t>
      </w:r>
      <w:r w:rsidR="00D21D5C" w:rsidRPr="00FD28B8">
        <w:rPr>
          <w:rFonts w:ascii="Times New Roman" w:hAnsi="Times New Roman" w:cs="Times New Roman"/>
          <w:sz w:val="24"/>
          <w:szCs w:val="24"/>
        </w:rPr>
        <w:t>160 g/polybag bokasi eceng gondok setara dengan 5 ton/h</w:t>
      </w:r>
      <w:r w:rsidR="00D21D5C" w:rsidRPr="00FD28B8">
        <w:rPr>
          <w:rFonts w:ascii="Times New Roman" w:hAnsi="Times New Roman" w:cs="Times New Roman"/>
          <w:color w:val="000000"/>
          <w:sz w:val="24"/>
          <w:szCs w:val="24"/>
        </w:rPr>
        <w:t>a</w:t>
      </w:r>
      <w:r w:rsidR="00D21D5C" w:rsidRPr="00FD28B8">
        <w:rPr>
          <w:rFonts w:ascii="Times New Roman" w:hAnsi="Times New Roman" w:cs="Times New Roman"/>
          <w:sz w:val="24"/>
          <w:szCs w:val="24"/>
        </w:rPr>
        <w:t>, m</w:t>
      </w:r>
      <w:r w:rsidR="00D21D5C" w:rsidRPr="00FD28B8">
        <w:rPr>
          <w:rFonts w:ascii="Times New Roman" w:hAnsi="Times New Roman" w:cs="Times New Roman"/>
          <w:sz w:val="24"/>
          <w:szCs w:val="24"/>
          <w:vertAlign w:val="subscript"/>
        </w:rPr>
        <w:t>2</w:t>
      </w:r>
      <w:r w:rsidR="001D124C">
        <w:rPr>
          <w:rFonts w:ascii="Times New Roman" w:hAnsi="Times New Roman" w:cs="Times New Roman"/>
          <w:sz w:val="24"/>
          <w:szCs w:val="24"/>
          <w:lang w:val="id-ID"/>
        </w:rPr>
        <w:t>=</w:t>
      </w:r>
      <w:r w:rsidR="00BE32D4">
        <w:rPr>
          <w:rFonts w:ascii="Times New Roman" w:hAnsi="Times New Roman" w:cs="Times New Roman"/>
          <w:sz w:val="24"/>
          <w:szCs w:val="24"/>
          <w:lang w:val="id-ID"/>
        </w:rPr>
        <w:t xml:space="preserve"> </w:t>
      </w:r>
      <w:r w:rsidR="001D124C">
        <w:rPr>
          <w:rFonts w:ascii="Times New Roman" w:hAnsi="Times New Roman" w:cs="Times New Roman"/>
          <w:sz w:val="24"/>
          <w:szCs w:val="24"/>
        </w:rPr>
        <w:t>320g/polybag</w:t>
      </w:r>
      <w:r w:rsidR="001D124C">
        <w:rPr>
          <w:rFonts w:ascii="Times New Roman" w:hAnsi="Times New Roman" w:cs="Times New Roman"/>
          <w:sz w:val="24"/>
          <w:szCs w:val="24"/>
          <w:lang w:val="id-ID"/>
        </w:rPr>
        <w:t xml:space="preserve"> </w:t>
      </w:r>
      <w:r w:rsidR="00D21D5C" w:rsidRPr="00FD28B8">
        <w:rPr>
          <w:rFonts w:ascii="Times New Roman" w:hAnsi="Times New Roman" w:cs="Times New Roman"/>
          <w:sz w:val="24"/>
          <w:szCs w:val="24"/>
        </w:rPr>
        <w:t>bokasi eceng gondok setara dengan 10 ton/h</w:t>
      </w:r>
      <w:r w:rsidR="00D21D5C" w:rsidRPr="00FD28B8">
        <w:rPr>
          <w:rFonts w:ascii="Times New Roman" w:hAnsi="Times New Roman" w:cs="Times New Roman"/>
          <w:color w:val="000000"/>
          <w:sz w:val="24"/>
          <w:szCs w:val="24"/>
        </w:rPr>
        <w:t>a</w:t>
      </w:r>
      <w:r w:rsidR="00D21D5C" w:rsidRPr="00FD28B8">
        <w:rPr>
          <w:rFonts w:ascii="Times New Roman" w:hAnsi="Times New Roman" w:cs="Times New Roman"/>
          <w:sz w:val="24"/>
          <w:szCs w:val="24"/>
        </w:rPr>
        <w:t xml:space="preserve">, </w:t>
      </w:r>
      <w:r w:rsidR="001D124C">
        <w:rPr>
          <w:rFonts w:ascii="Times New Roman" w:hAnsi="Times New Roman" w:cs="Times New Roman"/>
          <w:sz w:val="24"/>
          <w:szCs w:val="24"/>
          <w:lang w:val="id-ID"/>
        </w:rPr>
        <w:t xml:space="preserve">                          </w:t>
      </w:r>
      <w:r w:rsidR="00D21D5C" w:rsidRPr="00FD28B8">
        <w:rPr>
          <w:rFonts w:ascii="Times New Roman" w:hAnsi="Times New Roman" w:cs="Times New Roman"/>
          <w:sz w:val="24"/>
          <w:szCs w:val="24"/>
        </w:rPr>
        <w:t>m</w:t>
      </w:r>
      <w:r w:rsidR="00D21D5C" w:rsidRPr="00FD28B8">
        <w:rPr>
          <w:rFonts w:ascii="Times New Roman" w:hAnsi="Times New Roman" w:cs="Times New Roman"/>
          <w:sz w:val="24"/>
          <w:szCs w:val="24"/>
          <w:vertAlign w:val="subscript"/>
        </w:rPr>
        <w:t>3</w:t>
      </w:r>
      <w:r w:rsidR="001D124C">
        <w:rPr>
          <w:rFonts w:ascii="Times New Roman" w:hAnsi="Times New Roman" w:cs="Times New Roman"/>
          <w:sz w:val="24"/>
          <w:szCs w:val="24"/>
          <w:vertAlign w:val="subscript"/>
          <w:lang w:val="id-ID"/>
        </w:rPr>
        <w:t xml:space="preserve"> </w:t>
      </w:r>
      <w:r w:rsidR="001D124C">
        <w:rPr>
          <w:rFonts w:ascii="Times New Roman" w:hAnsi="Times New Roman" w:cs="Times New Roman"/>
          <w:sz w:val="24"/>
          <w:szCs w:val="24"/>
        </w:rPr>
        <w:t>=</w:t>
      </w:r>
      <w:r w:rsidR="001D124C">
        <w:rPr>
          <w:rFonts w:ascii="Times New Roman" w:hAnsi="Times New Roman" w:cs="Times New Roman"/>
          <w:sz w:val="24"/>
          <w:szCs w:val="24"/>
          <w:lang w:val="id-ID"/>
        </w:rPr>
        <w:t xml:space="preserve"> </w:t>
      </w:r>
      <w:r w:rsidR="00D21D5C" w:rsidRPr="00FD28B8">
        <w:rPr>
          <w:rFonts w:ascii="Times New Roman" w:hAnsi="Times New Roman" w:cs="Times New Roman"/>
          <w:sz w:val="24"/>
          <w:szCs w:val="24"/>
        </w:rPr>
        <w:t>480 g/polybag bokasi eceng gondok setara dengan 15 ton/h</w:t>
      </w:r>
      <w:r w:rsidR="00D21D5C" w:rsidRPr="00FD28B8">
        <w:rPr>
          <w:rFonts w:ascii="Times New Roman" w:hAnsi="Times New Roman" w:cs="Times New Roman"/>
          <w:color w:val="000000"/>
          <w:sz w:val="24"/>
          <w:szCs w:val="24"/>
        </w:rPr>
        <w:t>a</w:t>
      </w:r>
      <w:r w:rsidR="00D21D5C" w:rsidRPr="00FD28B8">
        <w:rPr>
          <w:rFonts w:ascii="Times New Roman" w:hAnsi="Times New Roman" w:cs="Times New Roman"/>
          <w:sz w:val="24"/>
          <w:szCs w:val="24"/>
        </w:rPr>
        <w:t>, m</w:t>
      </w:r>
      <w:r w:rsidR="00D21D5C" w:rsidRPr="00FD28B8">
        <w:rPr>
          <w:rFonts w:ascii="Times New Roman" w:hAnsi="Times New Roman" w:cs="Times New Roman"/>
          <w:sz w:val="24"/>
          <w:szCs w:val="24"/>
          <w:vertAlign w:val="subscript"/>
        </w:rPr>
        <w:t xml:space="preserve">4 </w:t>
      </w:r>
      <w:r w:rsidR="00D21D5C" w:rsidRPr="00FD28B8">
        <w:rPr>
          <w:rFonts w:ascii="Times New Roman" w:hAnsi="Times New Roman" w:cs="Times New Roman"/>
          <w:sz w:val="24"/>
          <w:szCs w:val="24"/>
        </w:rPr>
        <w:t>= 640g/polybag bokasi eceng gondok setara dengan 20 ton/h</w:t>
      </w:r>
      <w:r w:rsidR="00D21D5C" w:rsidRPr="00FD28B8">
        <w:rPr>
          <w:rFonts w:ascii="Times New Roman" w:hAnsi="Times New Roman" w:cs="Times New Roman"/>
          <w:color w:val="000000"/>
          <w:sz w:val="24"/>
          <w:szCs w:val="24"/>
        </w:rPr>
        <w:t>a</w:t>
      </w:r>
      <w:r w:rsidR="005A3169">
        <w:rPr>
          <w:rFonts w:ascii="Times New Roman" w:hAnsi="Times New Roman" w:cs="Times New Roman"/>
          <w:sz w:val="24"/>
          <w:szCs w:val="24"/>
        </w:rPr>
        <w:t>,</w:t>
      </w:r>
      <w:r w:rsidR="001D124C">
        <w:rPr>
          <w:rFonts w:ascii="Times New Roman" w:hAnsi="Times New Roman" w:cs="Times New Roman"/>
          <w:sz w:val="24"/>
          <w:szCs w:val="24"/>
          <w:lang w:val="id-ID"/>
        </w:rPr>
        <w:t xml:space="preserve"> </w:t>
      </w:r>
      <w:r w:rsidR="00D21D5C" w:rsidRPr="00FD28B8">
        <w:rPr>
          <w:rFonts w:ascii="Times New Roman" w:hAnsi="Times New Roman" w:cs="Times New Roman"/>
          <w:sz w:val="24"/>
          <w:szCs w:val="24"/>
        </w:rPr>
        <w:t>m</w:t>
      </w:r>
      <w:r w:rsidR="00D21D5C" w:rsidRPr="00FD28B8">
        <w:rPr>
          <w:rFonts w:ascii="Times New Roman" w:hAnsi="Times New Roman" w:cs="Times New Roman"/>
          <w:sz w:val="24"/>
          <w:szCs w:val="24"/>
          <w:vertAlign w:val="subscript"/>
        </w:rPr>
        <w:t xml:space="preserve">5 </w:t>
      </w:r>
      <w:r w:rsidR="00D21D5C" w:rsidRPr="00FD28B8">
        <w:rPr>
          <w:rFonts w:ascii="Times New Roman" w:hAnsi="Times New Roman" w:cs="Times New Roman"/>
          <w:sz w:val="24"/>
          <w:szCs w:val="24"/>
        </w:rPr>
        <w:t>= 80 g/polybag bokasi eceng gondok setara dengan 25 ton/h</w:t>
      </w:r>
      <w:r w:rsidR="00D21D5C" w:rsidRPr="00FD28B8">
        <w:rPr>
          <w:rFonts w:ascii="Times New Roman" w:hAnsi="Times New Roman" w:cs="Times New Roman"/>
          <w:color w:val="000000"/>
          <w:sz w:val="24"/>
          <w:szCs w:val="24"/>
        </w:rPr>
        <w:t>a</w:t>
      </w:r>
      <w:r w:rsidR="00D21D5C" w:rsidRPr="00FD28B8">
        <w:rPr>
          <w:rFonts w:ascii="Times New Roman" w:hAnsi="Times New Roman" w:cs="Times New Roman"/>
          <w:sz w:val="24"/>
          <w:szCs w:val="24"/>
        </w:rPr>
        <w:t>.</w:t>
      </w:r>
    </w:p>
    <w:p w:rsidR="003502F4" w:rsidRPr="00FD28B8" w:rsidRDefault="00D21D5C" w:rsidP="001D124C">
      <w:pPr>
        <w:tabs>
          <w:tab w:val="left" w:pos="709"/>
        </w:tabs>
        <w:spacing w:after="0" w:line="240" w:lineRule="auto"/>
        <w:jc w:val="both"/>
        <w:rPr>
          <w:rFonts w:ascii="Times New Roman" w:hAnsi="Times New Roman" w:cs="Times New Roman"/>
          <w:sz w:val="24"/>
          <w:szCs w:val="24"/>
        </w:rPr>
      </w:pPr>
      <w:r w:rsidRPr="00FD28B8">
        <w:rPr>
          <w:rFonts w:ascii="Times New Roman" w:hAnsi="Times New Roman" w:cs="Times New Roman"/>
          <w:sz w:val="24"/>
          <w:szCs w:val="24"/>
        </w:rPr>
        <w:tab/>
        <w:t xml:space="preserve">Pelaksanaan Penelitian ini meliputi: pembuatan bokasi eceng gondok, tempat penelitian, persiapan media tanam, </w:t>
      </w:r>
      <w:r w:rsidRPr="00FD28B8">
        <w:rPr>
          <w:rFonts w:ascii="Times New Roman" w:hAnsi="Times New Roman" w:cs="Times New Roman"/>
          <w:sz w:val="24"/>
          <w:szCs w:val="24"/>
        </w:rPr>
        <w:lastRenderedPageBreak/>
        <w:t xml:space="preserve">Pemberian kapur dolomit dan bokasi eceng gondok, pupuk dasar, penanaman, pemeliharaan (penyiraman, penyulaman, penyiangan gulma, pengendalian hama dan </w:t>
      </w:r>
      <w:proofErr w:type="gramStart"/>
      <w:r w:rsidRPr="00FD28B8">
        <w:rPr>
          <w:rFonts w:ascii="Times New Roman" w:hAnsi="Times New Roman" w:cs="Times New Roman"/>
          <w:sz w:val="24"/>
          <w:szCs w:val="24"/>
        </w:rPr>
        <w:t>penyakit )</w:t>
      </w:r>
      <w:proofErr w:type="gramEnd"/>
      <w:r w:rsidRPr="00FD28B8">
        <w:rPr>
          <w:rFonts w:ascii="Times New Roman" w:hAnsi="Times New Roman" w:cs="Times New Roman"/>
          <w:sz w:val="24"/>
          <w:szCs w:val="24"/>
        </w:rPr>
        <w:t>, panen.</w:t>
      </w:r>
    </w:p>
    <w:p w:rsidR="003502F4" w:rsidRPr="00FD28B8" w:rsidRDefault="00D21D5C" w:rsidP="001D124C">
      <w:pPr>
        <w:tabs>
          <w:tab w:val="left" w:pos="709"/>
        </w:tabs>
        <w:spacing w:after="0" w:line="240" w:lineRule="auto"/>
        <w:jc w:val="both"/>
        <w:rPr>
          <w:rFonts w:ascii="Times New Roman" w:hAnsi="Times New Roman" w:cs="Times New Roman"/>
          <w:sz w:val="24"/>
          <w:szCs w:val="24"/>
        </w:rPr>
      </w:pPr>
      <w:r w:rsidRPr="00FD28B8">
        <w:rPr>
          <w:rFonts w:ascii="Times New Roman" w:hAnsi="Times New Roman" w:cs="Times New Roman"/>
          <w:sz w:val="24"/>
          <w:szCs w:val="24"/>
        </w:rPr>
        <w:tab/>
        <w:t>Variabel Pengamatan meliputi Jumlah daun per rumpun, tinggi tanaman per rumpun,</w:t>
      </w:r>
      <w:r w:rsidR="00113ED6" w:rsidRPr="00FD28B8">
        <w:rPr>
          <w:rFonts w:ascii="Times New Roman" w:hAnsi="Times New Roman" w:cs="Times New Roman"/>
          <w:sz w:val="24"/>
          <w:szCs w:val="24"/>
          <w:lang w:val="id-ID"/>
        </w:rPr>
        <w:t xml:space="preserve"> </w:t>
      </w:r>
      <w:r w:rsidRPr="00FD28B8">
        <w:rPr>
          <w:rFonts w:ascii="Times New Roman" w:hAnsi="Times New Roman" w:cs="Times New Roman"/>
          <w:sz w:val="24"/>
          <w:szCs w:val="24"/>
        </w:rPr>
        <w:t>jumlah</w:t>
      </w:r>
      <w:r w:rsidR="00113ED6" w:rsidRPr="00FD28B8">
        <w:rPr>
          <w:rFonts w:ascii="Times New Roman" w:hAnsi="Times New Roman" w:cs="Times New Roman"/>
          <w:sz w:val="24"/>
          <w:szCs w:val="24"/>
          <w:lang w:val="id-ID"/>
        </w:rPr>
        <w:t xml:space="preserve"> </w:t>
      </w:r>
      <w:r w:rsidR="00C61908" w:rsidRPr="00FD28B8">
        <w:rPr>
          <w:rFonts w:ascii="Times New Roman" w:hAnsi="Times New Roman" w:cs="Times New Roman"/>
          <w:sz w:val="24"/>
          <w:szCs w:val="24"/>
          <w:lang w:val="id-ID"/>
        </w:rPr>
        <w:t xml:space="preserve">umbi, jumlah </w:t>
      </w:r>
      <w:r w:rsidR="00113ED6" w:rsidRPr="00FD28B8">
        <w:rPr>
          <w:rFonts w:ascii="Times New Roman" w:hAnsi="Times New Roman" w:cs="Times New Roman"/>
          <w:sz w:val="24"/>
          <w:szCs w:val="24"/>
          <w:lang w:val="id-ID"/>
        </w:rPr>
        <w:t>daun per</w:t>
      </w:r>
      <w:r w:rsidR="00C61908" w:rsidRPr="00FD28B8">
        <w:rPr>
          <w:rFonts w:ascii="Times New Roman" w:hAnsi="Times New Roman" w:cs="Times New Roman"/>
          <w:sz w:val="24"/>
          <w:szCs w:val="24"/>
          <w:lang w:val="id-ID"/>
        </w:rPr>
        <w:t xml:space="preserve"> </w:t>
      </w:r>
      <w:r w:rsidRPr="00FD28B8">
        <w:rPr>
          <w:rFonts w:ascii="Times New Roman" w:hAnsi="Times New Roman" w:cs="Times New Roman"/>
          <w:sz w:val="24"/>
          <w:szCs w:val="24"/>
        </w:rPr>
        <w:t>umbi</w:t>
      </w:r>
      <w:r w:rsidR="00113ED6" w:rsidRPr="00FD28B8">
        <w:rPr>
          <w:rFonts w:ascii="Times New Roman" w:hAnsi="Times New Roman" w:cs="Times New Roman"/>
          <w:sz w:val="24"/>
          <w:szCs w:val="24"/>
          <w:lang w:val="id-ID"/>
        </w:rPr>
        <w:t>, berat segar per umbi</w:t>
      </w:r>
      <w:r w:rsidRPr="00FD28B8">
        <w:rPr>
          <w:rFonts w:ascii="Times New Roman" w:hAnsi="Times New Roman" w:cs="Times New Roman"/>
          <w:sz w:val="24"/>
          <w:szCs w:val="24"/>
        </w:rPr>
        <w:t>, bera</w:t>
      </w:r>
      <w:r w:rsidR="00113ED6" w:rsidRPr="00FD28B8">
        <w:rPr>
          <w:rFonts w:ascii="Times New Roman" w:hAnsi="Times New Roman" w:cs="Times New Roman"/>
          <w:sz w:val="24"/>
          <w:szCs w:val="24"/>
        </w:rPr>
        <w:t xml:space="preserve">t </w:t>
      </w:r>
      <w:proofErr w:type="gramStart"/>
      <w:r w:rsidR="00113ED6" w:rsidRPr="00FD28B8">
        <w:rPr>
          <w:rFonts w:ascii="Times New Roman" w:hAnsi="Times New Roman" w:cs="Times New Roman"/>
          <w:sz w:val="24"/>
          <w:szCs w:val="24"/>
          <w:lang w:val="id-ID"/>
        </w:rPr>
        <w:t>segar</w:t>
      </w:r>
      <w:r w:rsidR="00113ED6" w:rsidRPr="00FD28B8">
        <w:rPr>
          <w:rFonts w:ascii="Times New Roman" w:hAnsi="Times New Roman" w:cs="Times New Roman"/>
          <w:sz w:val="24"/>
          <w:szCs w:val="24"/>
        </w:rPr>
        <w:t xml:space="preserve">  umb</w:t>
      </w:r>
      <w:r w:rsidR="00113ED6" w:rsidRPr="00FD28B8">
        <w:rPr>
          <w:rFonts w:ascii="Times New Roman" w:hAnsi="Times New Roman" w:cs="Times New Roman"/>
          <w:sz w:val="24"/>
          <w:szCs w:val="24"/>
          <w:lang w:val="id-ID"/>
        </w:rPr>
        <w:t>i</w:t>
      </w:r>
      <w:proofErr w:type="gramEnd"/>
      <w:r w:rsidR="00F72F44">
        <w:rPr>
          <w:rFonts w:ascii="Times New Roman" w:hAnsi="Times New Roman" w:cs="Times New Roman"/>
          <w:sz w:val="24"/>
          <w:szCs w:val="24"/>
        </w:rPr>
        <w:t>, dan berat kering angin</w:t>
      </w:r>
      <w:r w:rsidRPr="00FD28B8">
        <w:rPr>
          <w:rFonts w:ascii="Times New Roman" w:hAnsi="Times New Roman" w:cs="Times New Roman"/>
          <w:sz w:val="24"/>
          <w:szCs w:val="24"/>
        </w:rPr>
        <w:t xml:space="preserve"> umbi</w:t>
      </w:r>
      <w:r w:rsidR="00656059" w:rsidRPr="00FD28B8">
        <w:rPr>
          <w:rFonts w:ascii="Times New Roman" w:hAnsi="Times New Roman" w:cs="Times New Roman"/>
          <w:sz w:val="24"/>
          <w:szCs w:val="24"/>
          <w:lang w:val="id-ID"/>
        </w:rPr>
        <w:t>,</w:t>
      </w:r>
      <w:r w:rsidRPr="00FD28B8">
        <w:rPr>
          <w:rFonts w:ascii="Times New Roman" w:hAnsi="Times New Roman" w:cs="Times New Roman"/>
          <w:sz w:val="24"/>
          <w:szCs w:val="24"/>
        </w:rPr>
        <w:t xml:space="preserve"> dan pengamatan lingkungan, (Suhu Udara, Kelembapan udara , dan curah hujan ).</w:t>
      </w:r>
    </w:p>
    <w:p w:rsidR="003502F4" w:rsidRPr="00FD28B8" w:rsidRDefault="00D21D5C" w:rsidP="001D124C">
      <w:pPr>
        <w:tabs>
          <w:tab w:val="left" w:pos="709"/>
        </w:tabs>
        <w:spacing w:after="0" w:line="240" w:lineRule="auto"/>
        <w:jc w:val="both"/>
        <w:rPr>
          <w:rFonts w:ascii="Times New Roman" w:hAnsi="Times New Roman" w:cs="Times New Roman"/>
          <w:sz w:val="24"/>
          <w:szCs w:val="24"/>
        </w:rPr>
      </w:pPr>
      <w:r w:rsidRPr="00FD28B8">
        <w:rPr>
          <w:rFonts w:ascii="Times New Roman" w:hAnsi="Times New Roman" w:cs="Times New Roman"/>
          <w:sz w:val="24"/>
          <w:szCs w:val="24"/>
        </w:rPr>
        <w:tab/>
        <w:t xml:space="preserve">Analisis statistik dilakukan dengan menggunakan analisis (ANOVA), Jika hasil analisis keragaman menunjukan bahwa perlakuan berpengaruh nyata, maka dilanjutkan dengan uji </w:t>
      </w:r>
      <w:proofErr w:type="gramStart"/>
      <w:r w:rsidRPr="00FD28B8">
        <w:rPr>
          <w:rFonts w:ascii="Times New Roman" w:hAnsi="Times New Roman" w:cs="Times New Roman"/>
          <w:sz w:val="24"/>
          <w:szCs w:val="24"/>
        </w:rPr>
        <w:t>beda</w:t>
      </w:r>
      <w:proofErr w:type="gramEnd"/>
      <w:r w:rsidRPr="00FD28B8">
        <w:rPr>
          <w:rFonts w:ascii="Times New Roman" w:hAnsi="Times New Roman" w:cs="Times New Roman"/>
          <w:sz w:val="24"/>
          <w:szCs w:val="24"/>
        </w:rPr>
        <w:t xml:space="preserve"> nyata (BNJ) pada tingkat kepercayaan 5%.</w:t>
      </w:r>
    </w:p>
    <w:p w:rsidR="003502F4" w:rsidRPr="00FD28B8" w:rsidRDefault="003502F4" w:rsidP="001D124C">
      <w:pPr>
        <w:tabs>
          <w:tab w:val="left" w:pos="709"/>
        </w:tabs>
        <w:spacing w:after="0" w:line="240" w:lineRule="auto"/>
        <w:jc w:val="both"/>
        <w:rPr>
          <w:rFonts w:ascii="Times New Roman" w:hAnsi="Times New Roman" w:cs="Times New Roman"/>
          <w:sz w:val="24"/>
          <w:szCs w:val="24"/>
        </w:rPr>
      </w:pPr>
    </w:p>
    <w:p w:rsidR="003502F4" w:rsidRDefault="003502F4">
      <w:pPr>
        <w:tabs>
          <w:tab w:val="left" w:pos="709"/>
        </w:tabs>
        <w:spacing w:after="0" w:line="240" w:lineRule="auto"/>
        <w:jc w:val="both"/>
        <w:rPr>
          <w:rFonts w:ascii="Times New Roman" w:hAnsi="Times New Roman" w:cs="Times New Roman"/>
          <w:lang w:val="id-ID"/>
        </w:rPr>
      </w:pPr>
    </w:p>
    <w:p w:rsidR="00F72F44" w:rsidRPr="00F72F44" w:rsidRDefault="00F72F44">
      <w:pPr>
        <w:tabs>
          <w:tab w:val="left" w:pos="709"/>
        </w:tabs>
        <w:spacing w:after="0" w:line="240" w:lineRule="auto"/>
        <w:jc w:val="both"/>
        <w:rPr>
          <w:rFonts w:ascii="Times New Roman" w:hAnsi="Times New Roman" w:cs="Times New Roman"/>
          <w:lang w:val="id-ID"/>
        </w:rPr>
      </w:pPr>
    </w:p>
    <w:p w:rsidR="003502F4" w:rsidRPr="00F72F44" w:rsidRDefault="00D21D5C">
      <w:pPr>
        <w:tabs>
          <w:tab w:val="left" w:pos="709"/>
        </w:tabs>
        <w:spacing w:after="0" w:line="240" w:lineRule="auto"/>
        <w:jc w:val="center"/>
        <w:rPr>
          <w:rFonts w:ascii="Times New Roman" w:hAnsi="Times New Roman" w:cs="Times New Roman"/>
          <w:b/>
          <w:sz w:val="24"/>
          <w:szCs w:val="24"/>
        </w:rPr>
      </w:pPr>
      <w:r w:rsidRPr="00F72F44">
        <w:rPr>
          <w:rFonts w:ascii="Times New Roman" w:hAnsi="Times New Roman" w:cs="Times New Roman"/>
          <w:b/>
          <w:sz w:val="24"/>
          <w:szCs w:val="24"/>
        </w:rPr>
        <w:t>HASIL DAN PEMBAHASAN</w:t>
      </w:r>
    </w:p>
    <w:p w:rsidR="003502F4" w:rsidRDefault="003502F4">
      <w:pPr>
        <w:tabs>
          <w:tab w:val="left" w:pos="709"/>
        </w:tabs>
        <w:spacing w:after="0" w:line="240" w:lineRule="auto"/>
        <w:jc w:val="center"/>
        <w:rPr>
          <w:rFonts w:ascii="Times New Roman" w:hAnsi="Times New Roman" w:cs="Times New Roman"/>
          <w:b/>
        </w:rPr>
      </w:pPr>
    </w:p>
    <w:p w:rsidR="00BE32D4" w:rsidRPr="00986CFF" w:rsidRDefault="001B1ADA" w:rsidP="0000093B">
      <w:pPr>
        <w:pStyle w:val="ListParagraph"/>
        <w:numPr>
          <w:ilvl w:val="0"/>
          <w:numId w:val="16"/>
        </w:numPr>
        <w:tabs>
          <w:tab w:val="left" w:pos="284"/>
        </w:tabs>
        <w:spacing w:after="0" w:line="240" w:lineRule="auto"/>
        <w:ind w:hanging="720"/>
        <w:rPr>
          <w:rFonts w:ascii="Times New Roman" w:hAnsi="Times New Roman" w:cs="Times New Roman"/>
          <w:b/>
          <w:sz w:val="24"/>
          <w:szCs w:val="24"/>
          <w:lang w:val="id-ID"/>
        </w:rPr>
      </w:pPr>
      <w:r w:rsidRPr="00BE32D4">
        <w:rPr>
          <w:rFonts w:ascii="Times New Roman" w:hAnsi="Times New Roman" w:cs="Times New Roman"/>
          <w:b/>
          <w:sz w:val="24"/>
          <w:szCs w:val="24"/>
        </w:rPr>
        <w:t>H</w:t>
      </w:r>
      <w:r w:rsidRPr="00BE32D4">
        <w:rPr>
          <w:rFonts w:ascii="Times New Roman" w:hAnsi="Times New Roman" w:cs="Times New Roman"/>
          <w:b/>
          <w:sz w:val="24"/>
          <w:szCs w:val="24"/>
          <w:lang w:val="id-ID"/>
        </w:rPr>
        <w:t>ASIL</w:t>
      </w:r>
    </w:p>
    <w:p w:rsidR="003502F4" w:rsidRDefault="00C61908" w:rsidP="001D124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Pengamatan </w:t>
      </w:r>
      <w:r w:rsidRPr="00FB3941">
        <w:rPr>
          <w:rFonts w:ascii="Times New Roman" w:hAnsi="Times New Roman" w:cs="Times New Roman"/>
          <w:sz w:val="24"/>
          <w:szCs w:val="24"/>
        </w:rPr>
        <w:t xml:space="preserve">terhadap pertumbuhan </w:t>
      </w:r>
      <w:r w:rsidRPr="00FB3941">
        <w:rPr>
          <w:rFonts w:ascii="Times New Roman" w:hAnsi="Times New Roman" w:cs="Times New Roman"/>
          <w:sz w:val="24"/>
          <w:szCs w:val="24"/>
          <w:lang w:val="en-GB"/>
        </w:rPr>
        <w:t xml:space="preserve">bawang merah </w:t>
      </w:r>
      <w:r w:rsidRPr="00FB3941">
        <w:rPr>
          <w:rFonts w:ascii="Times New Roman" w:hAnsi="Times New Roman" w:cs="Times New Roman"/>
          <w:sz w:val="24"/>
          <w:szCs w:val="24"/>
        </w:rPr>
        <w:t xml:space="preserve">mencakup </w:t>
      </w:r>
      <w:r w:rsidRPr="00FB3941">
        <w:rPr>
          <w:rFonts w:ascii="Times New Roman" w:hAnsi="Times New Roman" w:cs="Times New Roman"/>
          <w:sz w:val="24"/>
          <w:szCs w:val="24"/>
          <w:lang w:val="en-GB"/>
        </w:rPr>
        <w:t>juml</w:t>
      </w:r>
      <w:r>
        <w:rPr>
          <w:rFonts w:ascii="Times New Roman" w:hAnsi="Times New Roman" w:cs="Times New Roman"/>
          <w:sz w:val="24"/>
          <w:szCs w:val="24"/>
          <w:lang w:val="en-GB"/>
        </w:rPr>
        <w:t>ah daun, tinggi tanaman,</w:t>
      </w:r>
      <w:r>
        <w:rPr>
          <w:rFonts w:ascii="Times New Roman" w:hAnsi="Times New Roman" w:cs="Times New Roman"/>
          <w:sz w:val="24"/>
          <w:szCs w:val="24"/>
          <w:lang w:val="id-ID"/>
        </w:rPr>
        <w:t xml:space="preserve"> jumlah umbi,</w:t>
      </w:r>
      <w:r>
        <w:rPr>
          <w:rFonts w:ascii="Times New Roman" w:hAnsi="Times New Roman" w:cs="Times New Roman"/>
          <w:sz w:val="24"/>
          <w:szCs w:val="24"/>
          <w:lang w:val="en-GB"/>
        </w:rPr>
        <w:t xml:space="preserve"> jumlah</w:t>
      </w:r>
      <w:r>
        <w:rPr>
          <w:rFonts w:ascii="Times New Roman" w:hAnsi="Times New Roman" w:cs="Times New Roman"/>
          <w:sz w:val="24"/>
          <w:szCs w:val="24"/>
          <w:lang w:val="id-ID"/>
        </w:rPr>
        <w:t xml:space="preserve"> daun per umbi, berat </w:t>
      </w:r>
      <w:proofErr w:type="gramStart"/>
      <w:r>
        <w:rPr>
          <w:rFonts w:ascii="Times New Roman" w:hAnsi="Times New Roman" w:cs="Times New Roman"/>
          <w:sz w:val="24"/>
          <w:szCs w:val="24"/>
          <w:lang w:val="id-ID"/>
        </w:rPr>
        <w:t>segar</w:t>
      </w:r>
      <w:proofErr w:type="gramEnd"/>
      <w:r>
        <w:rPr>
          <w:rFonts w:ascii="Times New Roman" w:hAnsi="Times New Roman" w:cs="Times New Roman"/>
          <w:sz w:val="24"/>
          <w:szCs w:val="24"/>
          <w:lang w:val="id-ID"/>
        </w:rPr>
        <w:t xml:space="preserve"> per</w:t>
      </w:r>
      <w:r>
        <w:rPr>
          <w:rFonts w:ascii="Times New Roman" w:hAnsi="Times New Roman" w:cs="Times New Roman"/>
          <w:sz w:val="24"/>
          <w:szCs w:val="24"/>
          <w:lang w:val="en-GB"/>
        </w:rPr>
        <w:t xml:space="preserve"> umbi</w:t>
      </w:r>
      <w:r>
        <w:rPr>
          <w:rFonts w:ascii="Times New Roman" w:hAnsi="Times New Roman" w:cs="Times New Roman"/>
          <w:sz w:val="24"/>
          <w:szCs w:val="24"/>
          <w:lang w:val="id-ID"/>
        </w:rPr>
        <w:t>, berat segar umbi</w:t>
      </w:r>
      <w:r>
        <w:rPr>
          <w:rFonts w:ascii="Times New Roman" w:hAnsi="Times New Roman" w:cs="Times New Roman"/>
          <w:sz w:val="24"/>
          <w:szCs w:val="24"/>
          <w:lang w:val="en-GB"/>
        </w:rPr>
        <w:t xml:space="preserve"> per rumpun, </w:t>
      </w:r>
      <w:r w:rsidRPr="00FB3941">
        <w:rPr>
          <w:rFonts w:ascii="Times New Roman" w:hAnsi="Times New Roman" w:cs="Times New Roman"/>
          <w:sz w:val="24"/>
          <w:szCs w:val="24"/>
          <w:lang w:val="en-GB"/>
        </w:rPr>
        <w:t>dan ber</w:t>
      </w:r>
      <w:r>
        <w:rPr>
          <w:rFonts w:ascii="Times New Roman" w:hAnsi="Times New Roman" w:cs="Times New Roman"/>
          <w:sz w:val="24"/>
          <w:szCs w:val="24"/>
          <w:lang w:val="en-GB"/>
        </w:rPr>
        <w:t>at kering angin umbi per rumpun</w:t>
      </w:r>
      <w:r w:rsidRPr="00FB3941">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Data rerata pengamatan  tinggi tanaman dan jumlah daun dapat dilihat pada </w:t>
      </w:r>
      <w:r w:rsidR="006E0CA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(Tabel lampiran 5 – 12). </w:t>
      </w:r>
      <w:r w:rsidRPr="00FB3941">
        <w:rPr>
          <w:rFonts w:ascii="Times New Roman" w:hAnsi="Times New Roman" w:cs="Times New Roman"/>
          <w:sz w:val="24"/>
          <w:szCs w:val="24"/>
        </w:rPr>
        <w:t xml:space="preserve">Hasil dari pengamatan terhadap masing-masing </w:t>
      </w:r>
      <w:r>
        <w:rPr>
          <w:rFonts w:ascii="Times New Roman" w:hAnsi="Times New Roman" w:cs="Times New Roman"/>
          <w:sz w:val="24"/>
          <w:szCs w:val="24"/>
        </w:rPr>
        <w:t xml:space="preserve">variabel </w:t>
      </w:r>
      <w:r w:rsidRPr="00FB3941">
        <w:rPr>
          <w:rFonts w:ascii="Times New Roman" w:hAnsi="Times New Roman" w:cs="Times New Roman"/>
          <w:sz w:val="24"/>
          <w:szCs w:val="24"/>
        </w:rPr>
        <w:t xml:space="preserve">tersebut dapat </w:t>
      </w:r>
      <w:r>
        <w:rPr>
          <w:rFonts w:ascii="Times New Roman" w:hAnsi="Times New Roman" w:cs="Times New Roman"/>
          <w:sz w:val="24"/>
          <w:szCs w:val="24"/>
          <w:lang w:val="en-GB"/>
        </w:rPr>
        <w:t xml:space="preserve">dilihat pada Tabel </w:t>
      </w:r>
      <w:r w:rsidR="00D62074">
        <w:rPr>
          <w:rFonts w:ascii="Times New Roman" w:hAnsi="Times New Roman" w:cs="Times New Roman"/>
          <w:sz w:val="24"/>
          <w:szCs w:val="24"/>
          <w:lang w:val="id-ID"/>
        </w:rPr>
        <w:t>1</w:t>
      </w:r>
      <w:r>
        <w:rPr>
          <w:rFonts w:ascii="Times New Roman" w:hAnsi="Times New Roman" w:cs="Times New Roman"/>
          <w:sz w:val="24"/>
          <w:szCs w:val="24"/>
          <w:lang w:val="en-GB"/>
        </w:rPr>
        <w:t xml:space="preserve"> </w:t>
      </w:r>
      <w:r w:rsidR="00D62074">
        <w:rPr>
          <w:rFonts w:ascii="Times New Roman" w:hAnsi="Times New Roman" w:cs="Times New Roman"/>
          <w:sz w:val="24"/>
          <w:szCs w:val="24"/>
        </w:rPr>
        <w:t xml:space="preserve">dan </w:t>
      </w:r>
      <w:r w:rsidR="00D62074">
        <w:rPr>
          <w:rFonts w:ascii="Times New Roman" w:hAnsi="Times New Roman" w:cs="Times New Roman"/>
          <w:sz w:val="24"/>
          <w:szCs w:val="24"/>
          <w:lang w:val="id-ID"/>
        </w:rPr>
        <w:t>2</w:t>
      </w:r>
      <w:r>
        <w:rPr>
          <w:rFonts w:ascii="Times New Roman" w:hAnsi="Times New Roman" w:cs="Times New Roman"/>
          <w:sz w:val="24"/>
          <w:szCs w:val="24"/>
        </w:rPr>
        <w:t>.</w:t>
      </w:r>
    </w:p>
    <w:p w:rsidR="005A3169" w:rsidRDefault="005A3169" w:rsidP="001D124C">
      <w:pPr>
        <w:spacing w:after="0" w:line="240" w:lineRule="auto"/>
        <w:ind w:firstLine="567"/>
        <w:jc w:val="both"/>
        <w:rPr>
          <w:rFonts w:ascii="Times New Roman" w:hAnsi="Times New Roman" w:cs="Times New Roman"/>
          <w:lang w:val="id-ID"/>
        </w:rPr>
        <w:sectPr w:rsidR="005A3169" w:rsidSect="005A3169">
          <w:type w:val="continuous"/>
          <w:pgSz w:w="12240" w:h="15840" w:code="1"/>
          <w:pgMar w:top="1440" w:right="1440" w:bottom="1440" w:left="1440" w:header="720" w:footer="720" w:gutter="0"/>
          <w:cols w:num="2" w:space="720"/>
          <w:docGrid w:linePitch="360"/>
        </w:sectPr>
      </w:pPr>
    </w:p>
    <w:p w:rsidR="00F72F44" w:rsidRPr="00F72F44" w:rsidRDefault="00F72F44" w:rsidP="001D124C">
      <w:pPr>
        <w:spacing w:after="0" w:line="240" w:lineRule="auto"/>
        <w:ind w:firstLine="567"/>
        <w:jc w:val="both"/>
        <w:rPr>
          <w:rFonts w:ascii="Times New Roman" w:hAnsi="Times New Roman" w:cs="Times New Roman"/>
          <w:lang w:val="id-ID"/>
        </w:rPr>
      </w:pPr>
    </w:p>
    <w:p w:rsidR="003502F4" w:rsidRPr="00454B4C" w:rsidRDefault="00D21D5C" w:rsidP="001D124C">
      <w:pPr>
        <w:spacing w:after="0" w:line="240" w:lineRule="auto"/>
        <w:ind w:left="910" w:hanging="910"/>
        <w:jc w:val="both"/>
        <w:rPr>
          <w:rFonts w:ascii="Times New Roman" w:hAnsi="Times New Roman" w:cs="Times New Roman"/>
          <w:lang w:val="id-ID"/>
        </w:rPr>
      </w:pPr>
      <w:r w:rsidRPr="001B1ADA">
        <w:rPr>
          <w:rFonts w:ascii="Times New Roman" w:hAnsi="Times New Roman" w:cs="Times New Roman"/>
          <w:b/>
          <w:sz w:val="24"/>
          <w:szCs w:val="24"/>
        </w:rPr>
        <w:t>Tabel 1</w:t>
      </w:r>
      <w:r>
        <w:rPr>
          <w:rFonts w:ascii="Times New Roman" w:hAnsi="Times New Roman" w:cs="Times New Roman"/>
        </w:rPr>
        <w:t xml:space="preserve">. </w:t>
      </w:r>
      <w:r w:rsidRPr="00083C55">
        <w:rPr>
          <w:rFonts w:ascii="Times New Roman" w:hAnsi="Times New Roman" w:cs="Times New Roman"/>
          <w:szCs w:val="24"/>
        </w:rPr>
        <w:t>Hasil Analisis Keragaman Pengaruh Bokasi Eceng Gondok Terhadap Tinggi    Tanaman dan Jumlah Daun Tanaman Bawang Merah</w:t>
      </w:r>
      <w:r w:rsidR="00454B4C" w:rsidRPr="00083C55">
        <w:rPr>
          <w:rFonts w:ascii="Times New Roman" w:hAnsi="Times New Roman" w:cs="Times New Roman"/>
          <w:szCs w:val="24"/>
          <w:lang w:val="id-ID"/>
        </w:rPr>
        <w:t>.</w:t>
      </w:r>
    </w:p>
    <w:tbl>
      <w:tblPr>
        <w:tblW w:w="7938" w:type="dxa"/>
        <w:tblInd w:w="108" w:type="dxa"/>
        <w:tblLook w:val="04A0" w:firstRow="1" w:lastRow="0" w:firstColumn="1" w:lastColumn="0" w:noHBand="0" w:noVBand="1"/>
      </w:tblPr>
      <w:tblGrid>
        <w:gridCol w:w="1016"/>
        <w:gridCol w:w="542"/>
        <w:gridCol w:w="719"/>
        <w:gridCol w:w="719"/>
        <w:gridCol w:w="679"/>
        <w:gridCol w:w="666"/>
        <w:gridCol w:w="719"/>
        <w:gridCol w:w="719"/>
        <w:gridCol w:w="666"/>
        <w:gridCol w:w="666"/>
        <w:gridCol w:w="840"/>
      </w:tblGrid>
      <w:tr w:rsidR="003502F4">
        <w:trPr>
          <w:trHeight w:val="322"/>
        </w:trPr>
        <w:tc>
          <w:tcPr>
            <w:tcW w:w="1012" w:type="dxa"/>
            <w:vMerge w:val="restart"/>
            <w:tcBorders>
              <w:top w:val="single" w:sz="4" w:space="0" w:color="auto"/>
              <w:left w:val="nil"/>
              <w:bottom w:val="single" w:sz="4" w:space="0" w:color="000000"/>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w:t>
            </w:r>
          </w:p>
        </w:tc>
        <w:tc>
          <w:tcPr>
            <w:tcW w:w="542" w:type="dxa"/>
            <w:vMerge w:val="restart"/>
            <w:tcBorders>
              <w:top w:val="single" w:sz="4" w:space="0" w:color="auto"/>
              <w:left w:val="nil"/>
              <w:bottom w:val="single" w:sz="4" w:space="0" w:color="000000"/>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DB</w:t>
            </w:r>
          </w:p>
        </w:tc>
        <w:tc>
          <w:tcPr>
            <w:tcW w:w="5544" w:type="dxa"/>
            <w:gridSpan w:val="8"/>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Hitung</w:t>
            </w:r>
          </w:p>
        </w:tc>
        <w:tc>
          <w:tcPr>
            <w:tcW w:w="840" w:type="dxa"/>
            <w:vMerge w:val="restart"/>
            <w:tcBorders>
              <w:top w:val="single" w:sz="4" w:space="0" w:color="auto"/>
              <w:left w:val="nil"/>
              <w:bottom w:val="single" w:sz="4" w:space="0" w:color="000000"/>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Tabel 5%</w:t>
            </w:r>
          </w:p>
        </w:tc>
      </w:tr>
      <w:tr w:rsidR="003502F4">
        <w:trPr>
          <w:trHeight w:val="322"/>
        </w:trPr>
        <w:tc>
          <w:tcPr>
            <w:tcW w:w="1012" w:type="dxa"/>
            <w:vMerge/>
            <w:tcBorders>
              <w:top w:val="single" w:sz="4" w:space="0" w:color="auto"/>
              <w:left w:val="nil"/>
              <w:bottom w:val="single" w:sz="4" w:space="0" w:color="000000"/>
              <w:right w:val="nil"/>
            </w:tcBorders>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542" w:type="dxa"/>
            <w:vMerge/>
            <w:tcBorders>
              <w:top w:val="single" w:sz="4" w:space="0" w:color="auto"/>
              <w:left w:val="nil"/>
              <w:bottom w:val="single" w:sz="4" w:space="0" w:color="000000"/>
              <w:right w:val="nil"/>
            </w:tcBorders>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2780" w:type="dxa"/>
            <w:gridSpan w:val="4"/>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Tinggi t</w:t>
            </w:r>
            <w:r>
              <w:rPr>
                <w:rFonts w:ascii="Times New Roman" w:hAnsi="Times New Roman" w:cs="Times New Roman"/>
                <w:sz w:val="20"/>
                <w:szCs w:val="20"/>
              </w:rPr>
              <w:t>anaman (MST)</w:t>
            </w:r>
          </w:p>
        </w:tc>
        <w:tc>
          <w:tcPr>
            <w:tcW w:w="2764" w:type="dxa"/>
            <w:gridSpan w:val="4"/>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Juml</w:t>
            </w:r>
            <w:r>
              <w:rPr>
                <w:rFonts w:ascii="Times New Roman" w:hAnsi="Times New Roman" w:cs="Times New Roman"/>
                <w:sz w:val="20"/>
                <w:szCs w:val="20"/>
              </w:rPr>
              <w:t xml:space="preserve">ah </w:t>
            </w:r>
            <w:r>
              <w:rPr>
                <w:rFonts w:ascii="Times New Roman" w:eastAsia="Times New Roman" w:hAnsi="Times New Roman" w:cs="Times New Roman"/>
                <w:color w:val="000000"/>
                <w:sz w:val="20"/>
                <w:szCs w:val="20"/>
              </w:rPr>
              <w:t>d</w:t>
            </w:r>
            <w:r>
              <w:rPr>
                <w:rFonts w:ascii="Times New Roman" w:hAnsi="Times New Roman" w:cs="Times New Roman"/>
                <w:sz w:val="20"/>
                <w:szCs w:val="20"/>
              </w:rPr>
              <w:t>aun (MST)</w:t>
            </w:r>
          </w:p>
        </w:tc>
        <w:tc>
          <w:tcPr>
            <w:tcW w:w="840" w:type="dxa"/>
            <w:vMerge/>
            <w:tcBorders>
              <w:top w:val="single" w:sz="4" w:space="0" w:color="auto"/>
              <w:left w:val="nil"/>
              <w:bottom w:val="single" w:sz="4" w:space="0" w:color="000000"/>
              <w:right w:val="nil"/>
            </w:tcBorders>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r>
      <w:tr w:rsidR="003502F4">
        <w:trPr>
          <w:trHeight w:val="322"/>
        </w:trPr>
        <w:tc>
          <w:tcPr>
            <w:tcW w:w="1012" w:type="dxa"/>
            <w:vMerge/>
            <w:tcBorders>
              <w:top w:val="single" w:sz="4" w:space="0" w:color="auto"/>
              <w:left w:val="nil"/>
              <w:bottom w:val="single" w:sz="4" w:space="0" w:color="000000"/>
              <w:right w:val="nil"/>
            </w:tcBorders>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542" w:type="dxa"/>
            <w:vMerge/>
            <w:tcBorders>
              <w:top w:val="single" w:sz="4" w:space="0" w:color="auto"/>
              <w:left w:val="nil"/>
              <w:bottom w:val="single" w:sz="4" w:space="0" w:color="000000"/>
              <w:right w:val="nil"/>
            </w:tcBorders>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tc>
        <w:tc>
          <w:tcPr>
            <w:tcW w:w="719"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679"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p>
        </w:tc>
        <w:tc>
          <w:tcPr>
            <w:tcW w:w="663"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p>
        </w:tc>
        <w:tc>
          <w:tcPr>
            <w:tcW w:w="719"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tc>
        <w:tc>
          <w:tcPr>
            <w:tcW w:w="719"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663"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p>
        </w:tc>
        <w:tc>
          <w:tcPr>
            <w:tcW w:w="663" w:type="dxa"/>
            <w:tcBorders>
              <w:top w:val="nil"/>
              <w:left w:val="nil"/>
              <w:bottom w:val="single" w:sz="4" w:space="0" w:color="auto"/>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40" w:type="dxa"/>
            <w:vMerge/>
            <w:tcBorders>
              <w:top w:val="single" w:sz="4" w:space="0" w:color="auto"/>
              <w:left w:val="nil"/>
              <w:bottom w:val="single" w:sz="4" w:space="0" w:color="000000"/>
              <w:right w:val="nil"/>
            </w:tcBorders>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r>
      <w:tr w:rsidR="003502F4">
        <w:trPr>
          <w:trHeight w:val="322"/>
        </w:trPr>
        <w:tc>
          <w:tcPr>
            <w:tcW w:w="1012" w:type="dxa"/>
            <w:tcBorders>
              <w:top w:val="nil"/>
              <w:left w:val="nil"/>
              <w:bottom w:val="nil"/>
              <w:right w:val="nil"/>
            </w:tcBorders>
            <w:shd w:val="clear" w:color="auto" w:fill="auto"/>
            <w:noWrap/>
            <w:vAlign w:val="bottom"/>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Perlakuan</w:t>
            </w:r>
          </w:p>
        </w:tc>
        <w:tc>
          <w:tcPr>
            <w:tcW w:w="542"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19"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r>
              <w:rPr>
                <w:rFonts w:ascii="Times New Roman" w:eastAsia="Times New Roman" w:hAnsi="Times New Roman" w:cs="Times New Roman"/>
                <w:color w:val="000000"/>
                <w:sz w:val="20"/>
                <w:szCs w:val="20"/>
                <w:vertAlign w:val="superscript"/>
              </w:rPr>
              <w:t>tn</w:t>
            </w:r>
          </w:p>
        </w:tc>
        <w:tc>
          <w:tcPr>
            <w:tcW w:w="719" w:type="dxa"/>
            <w:tcBorders>
              <w:top w:val="nil"/>
              <w:left w:val="nil"/>
              <w:bottom w:val="nil"/>
              <w:right w:val="nil"/>
            </w:tcBorders>
            <w:shd w:val="clear" w:color="auto" w:fill="auto"/>
            <w:noWrap/>
            <w:vAlign w:val="bottom"/>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w:t>
            </w:r>
            <w:r>
              <w:rPr>
                <w:rFonts w:ascii="Times New Roman" w:eastAsia="Times New Roman" w:hAnsi="Times New Roman" w:cs="Times New Roman"/>
                <w:color w:val="000000"/>
                <w:sz w:val="20"/>
                <w:szCs w:val="20"/>
                <w:vertAlign w:val="superscript"/>
              </w:rPr>
              <w:t>tn</w:t>
            </w:r>
          </w:p>
        </w:tc>
        <w:tc>
          <w:tcPr>
            <w:tcW w:w="679"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5.51*</w:t>
            </w:r>
          </w:p>
        </w:tc>
        <w:tc>
          <w:tcPr>
            <w:tcW w:w="663"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w:t>
            </w:r>
          </w:p>
        </w:tc>
        <w:tc>
          <w:tcPr>
            <w:tcW w:w="719"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0.96</w:t>
            </w:r>
            <w:r>
              <w:rPr>
                <w:rFonts w:ascii="Times New Roman" w:eastAsia="Times New Roman" w:hAnsi="Times New Roman" w:cs="Times New Roman"/>
                <w:color w:val="000000"/>
                <w:sz w:val="20"/>
                <w:szCs w:val="20"/>
                <w:vertAlign w:val="superscript"/>
              </w:rPr>
              <w:t>tn</w:t>
            </w:r>
          </w:p>
        </w:tc>
        <w:tc>
          <w:tcPr>
            <w:tcW w:w="719"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r>
              <w:rPr>
                <w:rFonts w:ascii="Times New Roman" w:eastAsia="Times New Roman" w:hAnsi="Times New Roman" w:cs="Times New Roman"/>
                <w:color w:val="000000"/>
                <w:sz w:val="20"/>
                <w:szCs w:val="20"/>
                <w:vertAlign w:val="superscript"/>
              </w:rPr>
              <w:t>tn</w:t>
            </w:r>
          </w:p>
        </w:tc>
        <w:tc>
          <w:tcPr>
            <w:tcW w:w="663"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6.43*</w:t>
            </w:r>
          </w:p>
        </w:tc>
        <w:tc>
          <w:tcPr>
            <w:tcW w:w="663"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6.76*</w:t>
            </w:r>
          </w:p>
        </w:tc>
        <w:tc>
          <w:tcPr>
            <w:tcW w:w="840" w:type="dxa"/>
            <w:tcBorders>
              <w:top w:val="nil"/>
              <w:left w:val="nil"/>
              <w:bottom w:val="nil"/>
              <w:right w:val="nil"/>
            </w:tcBorders>
            <w:shd w:val="clear" w:color="auto" w:fill="auto"/>
            <w:noWrap/>
            <w:vAlign w:val="center"/>
            <w:hideMark/>
          </w:tcPr>
          <w:p w:rsidR="003502F4" w:rsidRDefault="00D21D5C" w:rsidP="001D12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w:t>
            </w:r>
          </w:p>
        </w:tc>
      </w:tr>
      <w:tr w:rsidR="003502F4">
        <w:trPr>
          <w:trHeight w:val="322"/>
        </w:trPr>
        <w:tc>
          <w:tcPr>
            <w:tcW w:w="1012" w:type="dxa"/>
            <w:tcBorders>
              <w:top w:val="nil"/>
              <w:left w:val="nil"/>
              <w:bottom w:val="nil"/>
              <w:right w:val="nil"/>
            </w:tcBorders>
            <w:shd w:val="clear" w:color="auto" w:fill="auto"/>
            <w:noWrap/>
            <w:vAlign w:val="bottom"/>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Galat</w:t>
            </w:r>
          </w:p>
        </w:tc>
        <w:tc>
          <w:tcPr>
            <w:tcW w:w="542"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7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63"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63"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63"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r>
      <w:tr w:rsidR="003502F4">
        <w:trPr>
          <w:trHeight w:val="322"/>
        </w:trPr>
        <w:tc>
          <w:tcPr>
            <w:tcW w:w="1012" w:type="dxa"/>
            <w:tcBorders>
              <w:top w:val="nil"/>
              <w:left w:val="nil"/>
              <w:bottom w:val="nil"/>
              <w:right w:val="nil"/>
            </w:tcBorders>
            <w:shd w:val="clear" w:color="auto" w:fill="auto"/>
            <w:noWrap/>
            <w:vAlign w:val="bottom"/>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542" w:type="dxa"/>
            <w:tcBorders>
              <w:top w:val="nil"/>
              <w:left w:val="nil"/>
              <w:bottom w:val="nil"/>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7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63"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719"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63"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663" w:type="dxa"/>
            <w:tcBorders>
              <w:top w:val="nil"/>
              <w:left w:val="nil"/>
              <w:bottom w:val="nil"/>
              <w:right w:val="nil"/>
            </w:tcBorders>
            <w:shd w:val="clear" w:color="auto" w:fill="auto"/>
            <w:noWrap/>
            <w:vAlign w:val="bottom"/>
            <w:hideMark/>
          </w:tcPr>
          <w:p w:rsidR="003502F4" w:rsidRDefault="003502F4" w:rsidP="001D124C">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center"/>
            <w:hideMark/>
          </w:tcPr>
          <w:p w:rsidR="003502F4" w:rsidRDefault="003502F4" w:rsidP="001D124C">
            <w:pPr>
              <w:spacing w:after="0" w:line="240" w:lineRule="auto"/>
              <w:rPr>
                <w:rFonts w:ascii="Times New Roman" w:eastAsia="Times New Roman" w:hAnsi="Times New Roman" w:cs="Times New Roman"/>
                <w:color w:val="000000"/>
                <w:sz w:val="20"/>
                <w:szCs w:val="20"/>
              </w:rPr>
            </w:pPr>
          </w:p>
        </w:tc>
      </w:tr>
      <w:tr w:rsidR="003502F4">
        <w:trPr>
          <w:trHeight w:val="322"/>
        </w:trPr>
        <w:tc>
          <w:tcPr>
            <w:tcW w:w="1012"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KK%</w:t>
            </w:r>
          </w:p>
        </w:tc>
        <w:tc>
          <w:tcPr>
            <w:tcW w:w="542"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19"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17.94</w:t>
            </w:r>
          </w:p>
        </w:tc>
        <w:tc>
          <w:tcPr>
            <w:tcW w:w="719"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10.75</w:t>
            </w:r>
          </w:p>
        </w:tc>
        <w:tc>
          <w:tcPr>
            <w:tcW w:w="679"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6.84</w:t>
            </w:r>
          </w:p>
        </w:tc>
        <w:tc>
          <w:tcPr>
            <w:tcW w:w="663"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7.24</w:t>
            </w:r>
          </w:p>
        </w:tc>
        <w:tc>
          <w:tcPr>
            <w:tcW w:w="719"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w:t>
            </w:r>
          </w:p>
        </w:tc>
        <w:tc>
          <w:tcPr>
            <w:tcW w:w="719"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15.72</w:t>
            </w:r>
          </w:p>
        </w:tc>
        <w:tc>
          <w:tcPr>
            <w:tcW w:w="663"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14.97</w:t>
            </w:r>
          </w:p>
        </w:tc>
        <w:tc>
          <w:tcPr>
            <w:tcW w:w="663" w:type="dxa"/>
            <w:tcBorders>
              <w:top w:val="single" w:sz="4" w:space="0" w:color="auto"/>
              <w:left w:val="nil"/>
              <w:bottom w:val="single" w:sz="4" w:space="0" w:color="auto"/>
              <w:right w:val="nil"/>
            </w:tcBorders>
            <w:shd w:val="clear" w:color="auto" w:fill="auto"/>
            <w:noWrap/>
            <w:vAlign w:val="bottom"/>
            <w:hideMark/>
          </w:tcPr>
          <w:p w:rsidR="003502F4" w:rsidRDefault="00D21D5C" w:rsidP="001D12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14.42</w:t>
            </w:r>
          </w:p>
        </w:tc>
        <w:tc>
          <w:tcPr>
            <w:tcW w:w="840" w:type="dxa"/>
            <w:tcBorders>
              <w:top w:val="single" w:sz="4" w:space="0" w:color="auto"/>
              <w:left w:val="nil"/>
              <w:bottom w:val="single" w:sz="4" w:space="0" w:color="auto"/>
              <w:right w:val="nil"/>
            </w:tcBorders>
            <w:shd w:val="clear" w:color="auto" w:fill="auto"/>
            <w:noWrap/>
            <w:vAlign w:val="center"/>
            <w:hideMark/>
          </w:tcPr>
          <w:p w:rsidR="003502F4" w:rsidRDefault="00D21D5C" w:rsidP="001D12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rsidR="003502F4" w:rsidRDefault="00D21D5C" w:rsidP="001D124C">
      <w:pPr>
        <w:spacing w:after="0" w:line="240" w:lineRule="auto"/>
        <w:rPr>
          <w:rFonts w:ascii="Times New Roman" w:hAnsi="Times New Roman" w:cs="Times New Roman"/>
        </w:rPr>
      </w:pPr>
      <w:proofErr w:type="gramStart"/>
      <w:r>
        <w:rPr>
          <w:rFonts w:ascii="Times New Roman" w:hAnsi="Times New Roman" w:cs="Times New Roman"/>
        </w:rPr>
        <w:t>Keterangan :</w:t>
      </w:r>
      <w:proofErr w:type="gramEnd"/>
      <w:r>
        <w:rPr>
          <w:rFonts w:ascii="Times New Roman" w:hAnsi="Times New Roman" w:cs="Times New Roman"/>
        </w:rPr>
        <w:t xml:space="preserve"> tn  = berpengaruh tidak nyata</w:t>
      </w:r>
    </w:p>
    <w:p w:rsidR="003502F4" w:rsidRDefault="00D21D5C" w:rsidP="001D124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 berpengaruh nyata.</w:t>
      </w:r>
    </w:p>
    <w:p w:rsidR="003502F4" w:rsidRDefault="00D21D5C" w:rsidP="001D124C">
      <w:pPr>
        <w:spacing w:after="0" w:line="240" w:lineRule="auto"/>
        <w:rPr>
          <w:rFonts w:ascii="Times New Roman" w:hAnsi="Times New Roman" w:cs="Times New Roman"/>
        </w:rPr>
      </w:pPr>
      <w:r>
        <w:rPr>
          <w:rFonts w:ascii="Times New Roman" w:hAnsi="Times New Roman" w:cs="Times New Roman"/>
        </w:rPr>
        <w:tab/>
        <w:t xml:space="preserve">     MST = minggu setelah tanam.</w:t>
      </w:r>
    </w:p>
    <w:p w:rsidR="003502F4" w:rsidRDefault="003502F4" w:rsidP="001D124C">
      <w:pPr>
        <w:spacing w:after="0" w:line="240" w:lineRule="auto"/>
        <w:rPr>
          <w:rFonts w:ascii="Times New Roman" w:hAnsi="Times New Roman" w:cs="Times New Roman"/>
        </w:rPr>
      </w:pPr>
    </w:p>
    <w:p w:rsidR="000709DC" w:rsidRDefault="00D21D5C" w:rsidP="001D124C">
      <w:pPr>
        <w:tabs>
          <w:tab w:val="left" w:pos="567"/>
        </w:tabs>
        <w:spacing w:after="0" w:line="240" w:lineRule="auto"/>
        <w:jc w:val="both"/>
        <w:rPr>
          <w:rFonts w:ascii="Times New Roman" w:hAnsi="Times New Roman" w:cs="Times New Roman"/>
        </w:rPr>
        <w:sectPr w:rsidR="000709DC" w:rsidSect="005A3169">
          <w:type w:val="continuous"/>
          <w:pgSz w:w="12240" w:h="15840" w:code="1"/>
          <w:pgMar w:top="1440" w:right="1440" w:bottom="1440" w:left="1440" w:header="720" w:footer="720" w:gutter="0"/>
          <w:cols w:space="720"/>
          <w:docGrid w:linePitch="360"/>
        </w:sectPr>
      </w:pPr>
      <w:r>
        <w:rPr>
          <w:rFonts w:ascii="Times New Roman" w:hAnsi="Times New Roman" w:cs="Times New Roman"/>
        </w:rPr>
        <w:tab/>
      </w:r>
    </w:p>
    <w:p w:rsidR="003502F4" w:rsidRDefault="00F72F44" w:rsidP="001D124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Hasil</w:t>
      </w:r>
      <w:r w:rsidR="00D21D5C" w:rsidRPr="00F72F44">
        <w:rPr>
          <w:rFonts w:ascii="Times New Roman" w:hAnsi="Times New Roman" w:cs="Times New Roman"/>
          <w:sz w:val="24"/>
          <w:szCs w:val="24"/>
        </w:rPr>
        <w:t xml:space="preserve"> analisis keragaman pada Tabel 1 menunjukkan bahwa pemberian bokasi eceng gondok berpengaruh  nyata terhadap tinggi tanam</w:t>
      </w:r>
      <w:r>
        <w:rPr>
          <w:rFonts w:ascii="Times New Roman" w:hAnsi="Times New Roman" w:cs="Times New Roman"/>
          <w:sz w:val="24"/>
          <w:szCs w:val="24"/>
        </w:rPr>
        <w:t xml:space="preserve">an dan jumlah daun pada 6 dan </w:t>
      </w:r>
      <w:r>
        <w:rPr>
          <w:rFonts w:ascii="Times New Roman" w:hAnsi="Times New Roman" w:cs="Times New Roman"/>
          <w:sz w:val="24"/>
          <w:szCs w:val="24"/>
        </w:rPr>
        <w:lastRenderedPageBreak/>
        <w:t>8 MST</w:t>
      </w:r>
      <w:r>
        <w:rPr>
          <w:rFonts w:ascii="Times New Roman" w:hAnsi="Times New Roman" w:cs="Times New Roman"/>
          <w:sz w:val="24"/>
          <w:szCs w:val="24"/>
          <w:lang w:val="id-ID"/>
        </w:rPr>
        <w:t>, n</w:t>
      </w:r>
      <w:r w:rsidR="00D21D5C" w:rsidRPr="00F72F44">
        <w:rPr>
          <w:rFonts w:ascii="Times New Roman" w:hAnsi="Times New Roman" w:cs="Times New Roman"/>
          <w:sz w:val="24"/>
          <w:szCs w:val="24"/>
        </w:rPr>
        <w:t>amun berpengaruh tidak  nyata terhadap tinggi tanaman dan jumlah daun 2 dan 4 MST.</w:t>
      </w:r>
    </w:p>
    <w:p w:rsidR="001D124C" w:rsidRDefault="001D124C" w:rsidP="001D124C">
      <w:pPr>
        <w:tabs>
          <w:tab w:val="left" w:pos="567"/>
        </w:tabs>
        <w:spacing w:after="0" w:line="240" w:lineRule="auto"/>
        <w:jc w:val="both"/>
        <w:rPr>
          <w:rFonts w:ascii="Times New Roman" w:hAnsi="Times New Roman" w:cs="Times New Roman"/>
          <w:sz w:val="24"/>
          <w:szCs w:val="24"/>
          <w:lang w:val="id-ID"/>
        </w:rPr>
      </w:pPr>
    </w:p>
    <w:p w:rsidR="000709DC" w:rsidRDefault="000709DC" w:rsidP="001D124C">
      <w:pPr>
        <w:tabs>
          <w:tab w:val="left" w:pos="567"/>
        </w:tabs>
        <w:spacing w:after="0" w:line="240" w:lineRule="auto"/>
        <w:jc w:val="both"/>
        <w:rPr>
          <w:rFonts w:ascii="Times New Roman" w:hAnsi="Times New Roman" w:cs="Times New Roman"/>
          <w:sz w:val="24"/>
          <w:szCs w:val="24"/>
          <w:lang w:val="id-ID"/>
        </w:rPr>
        <w:sectPr w:rsidR="000709DC" w:rsidSect="000709DC">
          <w:type w:val="continuous"/>
          <w:pgSz w:w="12240" w:h="15840" w:code="1"/>
          <w:pgMar w:top="1440" w:right="1440" w:bottom="1440" w:left="1440" w:header="720" w:footer="720" w:gutter="0"/>
          <w:cols w:num="2" w:space="720"/>
          <w:docGrid w:linePitch="360"/>
        </w:sectPr>
      </w:pPr>
    </w:p>
    <w:p w:rsidR="00146F52" w:rsidRDefault="00146F52" w:rsidP="001D124C">
      <w:pPr>
        <w:tabs>
          <w:tab w:val="left" w:pos="567"/>
        </w:tabs>
        <w:spacing w:after="0" w:line="240" w:lineRule="auto"/>
        <w:jc w:val="both"/>
        <w:rPr>
          <w:rFonts w:ascii="Times New Roman" w:hAnsi="Times New Roman" w:cs="Times New Roman"/>
          <w:sz w:val="24"/>
          <w:szCs w:val="24"/>
          <w:lang w:val="id-ID"/>
        </w:rPr>
      </w:pPr>
    </w:p>
    <w:p w:rsidR="00146F52" w:rsidRDefault="00146F52" w:rsidP="001D124C">
      <w:pPr>
        <w:tabs>
          <w:tab w:val="left" w:pos="567"/>
        </w:tabs>
        <w:spacing w:after="0" w:line="240" w:lineRule="auto"/>
        <w:jc w:val="both"/>
        <w:rPr>
          <w:rFonts w:ascii="Times New Roman" w:hAnsi="Times New Roman" w:cs="Times New Roman"/>
          <w:sz w:val="24"/>
          <w:szCs w:val="24"/>
          <w:lang w:val="id-ID"/>
        </w:rPr>
      </w:pPr>
    </w:p>
    <w:p w:rsidR="0081170C" w:rsidRDefault="0081170C" w:rsidP="001D124C">
      <w:pPr>
        <w:tabs>
          <w:tab w:val="left" w:pos="567"/>
        </w:tabs>
        <w:spacing w:after="0" w:line="240" w:lineRule="auto"/>
        <w:jc w:val="both"/>
        <w:rPr>
          <w:rFonts w:ascii="Times New Roman" w:hAnsi="Times New Roman" w:cs="Times New Roman"/>
          <w:sz w:val="24"/>
          <w:szCs w:val="24"/>
          <w:lang w:val="id-ID"/>
        </w:rPr>
      </w:pPr>
    </w:p>
    <w:p w:rsidR="0081170C" w:rsidRDefault="0081170C" w:rsidP="001D124C">
      <w:pPr>
        <w:tabs>
          <w:tab w:val="left" w:pos="567"/>
        </w:tabs>
        <w:spacing w:after="0" w:line="240" w:lineRule="auto"/>
        <w:jc w:val="both"/>
        <w:rPr>
          <w:rFonts w:ascii="Times New Roman" w:hAnsi="Times New Roman" w:cs="Times New Roman"/>
          <w:sz w:val="24"/>
          <w:szCs w:val="24"/>
          <w:lang w:val="id-ID"/>
        </w:rPr>
      </w:pPr>
    </w:p>
    <w:p w:rsidR="0081170C" w:rsidRDefault="0081170C" w:rsidP="001D124C">
      <w:pPr>
        <w:tabs>
          <w:tab w:val="left" w:pos="567"/>
        </w:tabs>
        <w:spacing w:after="0" w:line="240" w:lineRule="auto"/>
        <w:jc w:val="both"/>
        <w:rPr>
          <w:rFonts w:ascii="Times New Roman" w:hAnsi="Times New Roman" w:cs="Times New Roman"/>
          <w:sz w:val="24"/>
          <w:szCs w:val="24"/>
          <w:lang w:val="id-ID"/>
        </w:rPr>
      </w:pPr>
    </w:p>
    <w:p w:rsidR="00146F52" w:rsidRDefault="00146F52" w:rsidP="001D124C">
      <w:pPr>
        <w:tabs>
          <w:tab w:val="left" w:pos="567"/>
        </w:tabs>
        <w:spacing w:after="0" w:line="240" w:lineRule="auto"/>
        <w:jc w:val="both"/>
        <w:rPr>
          <w:rFonts w:ascii="Times New Roman" w:hAnsi="Times New Roman" w:cs="Times New Roman"/>
          <w:sz w:val="24"/>
          <w:szCs w:val="24"/>
          <w:lang w:val="id-ID"/>
        </w:rPr>
      </w:pPr>
    </w:p>
    <w:p w:rsidR="003502F4" w:rsidRDefault="003502F4" w:rsidP="001D124C">
      <w:pPr>
        <w:tabs>
          <w:tab w:val="left" w:pos="567"/>
        </w:tabs>
        <w:spacing w:after="0" w:line="240" w:lineRule="auto"/>
        <w:jc w:val="both"/>
        <w:rPr>
          <w:rFonts w:ascii="Times New Roman" w:hAnsi="Times New Roman" w:cs="Times New Roman"/>
        </w:rPr>
      </w:pPr>
    </w:p>
    <w:p w:rsidR="00584ED9" w:rsidRPr="00454B4C" w:rsidRDefault="00D21D5C" w:rsidP="00454B4C">
      <w:pPr>
        <w:tabs>
          <w:tab w:val="left" w:pos="709"/>
        </w:tabs>
        <w:spacing w:after="0" w:line="240" w:lineRule="auto"/>
        <w:ind w:left="993" w:hanging="993"/>
        <w:jc w:val="both"/>
        <w:rPr>
          <w:rFonts w:ascii="Times New Roman" w:hAnsi="Times New Roman" w:cs="Times New Roman"/>
          <w:sz w:val="24"/>
          <w:szCs w:val="24"/>
          <w:lang w:val="id-ID"/>
        </w:rPr>
      </w:pPr>
      <w:r w:rsidRPr="001B1ADA">
        <w:rPr>
          <w:rFonts w:ascii="Times New Roman" w:hAnsi="Times New Roman" w:cs="Times New Roman"/>
          <w:b/>
          <w:sz w:val="24"/>
          <w:szCs w:val="24"/>
        </w:rPr>
        <w:lastRenderedPageBreak/>
        <w:t>Tabel 2</w:t>
      </w:r>
      <w:r>
        <w:rPr>
          <w:rFonts w:ascii="Times New Roman" w:hAnsi="Times New Roman" w:cs="Times New Roman"/>
        </w:rPr>
        <w:t xml:space="preserve">. </w:t>
      </w:r>
      <w:r w:rsidR="00584ED9" w:rsidRPr="00083C55">
        <w:rPr>
          <w:rFonts w:ascii="Times New Roman" w:hAnsi="Times New Roman" w:cs="Times New Roman"/>
          <w:szCs w:val="24"/>
        </w:rPr>
        <w:t>Hasil Analisis Keragaman Pengaruh Bokasi Eceng Gondok Terhadap Jumlah</w:t>
      </w:r>
      <w:r w:rsidR="00584ED9" w:rsidRPr="00083C55">
        <w:rPr>
          <w:rFonts w:ascii="Times New Roman" w:hAnsi="Times New Roman" w:cs="Times New Roman"/>
          <w:szCs w:val="24"/>
          <w:lang w:val="id-ID"/>
        </w:rPr>
        <w:t xml:space="preserve"> Daun per Umbi</w:t>
      </w:r>
      <w:r w:rsidR="00584ED9" w:rsidRPr="00083C55">
        <w:rPr>
          <w:rFonts w:ascii="Times New Roman" w:hAnsi="Times New Roman" w:cs="Times New Roman"/>
          <w:szCs w:val="24"/>
        </w:rPr>
        <w:t xml:space="preserve">, </w:t>
      </w:r>
      <w:r w:rsidR="00584ED9" w:rsidRPr="00083C55">
        <w:rPr>
          <w:rFonts w:ascii="Times New Roman" w:hAnsi="Times New Roman" w:cs="Times New Roman"/>
          <w:szCs w:val="24"/>
          <w:lang w:val="id-ID"/>
        </w:rPr>
        <w:t xml:space="preserve">Jumlah Umbi, </w:t>
      </w:r>
      <w:r w:rsidR="00584ED9" w:rsidRPr="00083C55">
        <w:rPr>
          <w:rFonts w:ascii="Times New Roman" w:hAnsi="Times New Roman" w:cs="Times New Roman"/>
          <w:szCs w:val="24"/>
        </w:rPr>
        <w:t>Berat Segar</w:t>
      </w:r>
      <w:r w:rsidR="00584ED9" w:rsidRPr="00083C55">
        <w:rPr>
          <w:rFonts w:ascii="Times New Roman" w:hAnsi="Times New Roman" w:cs="Times New Roman"/>
          <w:szCs w:val="24"/>
          <w:lang w:val="id-ID"/>
        </w:rPr>
        <w:t xml:space="preserve"> per Umbi</w:t>
      </w:r>
      <w:r w:rsidR="00584ED9" w:rsidRPr="00083C55">
        <w:rPr>
          <w:rFonts w:ascii="Times New Roman" w:hAnsi="Times New Roman" w:cs="Times New Roman"/>
          <w:szCs w:val="24"/>
        </w:rPr>
        <w:t>,</w:t>
      </w:r>
      <w:r w:rsidR="00584ED9" w:rsidRPr="00083C55">
        <w:rPr>
          <w:rFonts w:ascii="Times New Roman" w:hAnsi="Times New Roman" w:cs="Times New Roman"/>
          <w:szCs w:val="24"/>
          <w:lang w:val="id-ID"/>
        </w:rPr>
        <w:t xml:space="preserve"> Berat Segar Umbi,</w:t>
      </w:r>
      <w:r w:rsidR="00584ED9" w:rsidRPr="00083C55">
        <w:rPr>
          <w:rFonts w:ascii="Times New Roman" w:hAnsi="Times New Roman" w:cs="Times New Roman"/>
          <w:szCs w:val="24"/>
        </w:rPr>
        <w:t xml:space="preserve"> Berat Kering Angin Umbi Bawang Merah</w:t>
      </w:r>
      <w:r w:rsidR="00454B4C" w:rsidRPr="00083C55">
        <w:rPr>
          <w:rFonts w:ascii="Times New Roman" w:hAnsi="Times New Roman" w:cs="Times New Roman"/>
          <w:szCs w:val="24"/>
          <w:lang w:val="id-ID"/>
        </w:rPr>
        <w:t>.</w:t>
      </w:r>
    </w:p>
    <w:tbl>
      <w:tblPr>
        <w:tblW w:w="7028" w:type="dxa"/>
        <w:tblInd w:w="828" w:type="dxa"/>
        <w:tblLook w:val="04A0" w:firstRow="1" w:lastRow="0" w:firstColumn="1" w:lastColumn="0" w:noHBand="0" w:noVBand="1"/>
      </w:tblPr>
      <w:tblGrid>
        <w:gridCol w:w="1018"/>
        <w:gridCol w:w="533"/>
        <w:gridCol w:w="1088"/>
        <w:gridCol w:w="795"/>
        <w:gridCol w:w="1108"/>
        <w:gridCol w:w="1148"/>
        <w:gridCol w:w="773"/>
        <w:gridCol w:w="566"/>
      </w:tblGrid>
      <w:tr w:rsidR="00584ED9" w:rsidRPr="00C705DA" w:rsidTr="00C705DA">
        <w:trPr>
          <w:trHeight w:val="245"/>
        </w:trPr>
        <w:tc>
          <w:tcPr>
            <w:tcW w:w="1018" w:type="dxa"/>
            <w:vMerge w:val="restart"/>
            <w:shd w:val="clear" w:color="auto" w:fill="auto"/>
            <w:noWrap/>
            <w:vAlign w:val="center"/>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SK</w:t>
            </w:r>
          </w:p>
        </w:tc>
        <w:tc>
          <w:tcPr>
            <w:tcW w:w="533" w:type="dxa"/>
            <w:vMerge w:val="restart"/>
            <w:tcBorders>
              <w:top w:val="single" w:sz="4" w:space="0" w:color="auto"/>
              <w:bottom w:val="single" w:sz="4" w:space="0" w:color="auto"/>
            </w:tcBorders>
            <w:shd w:val="clear" w:color="auto" w:fill="auto"/>
            <w:noWrap/>
            <w:vAlign w:val="center"/>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DB</w:t>
            </w:r>
          </w:p>
        </w:tc>
        <w:tc>
          <w:tcPr>
            <w:tcW w:w="1088"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795"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1108" w:type="dxa"/>
            <w:tcBorders>
              <w:top w:val="single" w:sz="4" w:space="0" w:color="auto"/>
              <w:bottom w:val="single" w:sz="4" w:space="0" w:color="auto"/>
            </w:tcBorders>
            <w:shd w:val="clear" w:color="auto" w:fill="auto"/>
            <w:noWrap/>
            <w:vAlign w:val="bottom"/>
            <w:hideMark/>
          </w:tcPr>
          <w:p w:rsidR="00584ED9" w:rsidRPr="00C705DA" w:rsidRDefault="00584ED9" w:rsidP="00C705DA">
            <w:pPr>
              <w:spacing w:after="0" w:line="240" w:lineRule="auto"/>
              <w:jc w:val="center"/>
              <w:rPr>
                <w:rFonts w:ascii="Times New Roman" w:eastAsia="Times New Roman" w:hAnsi="Times New Roman" w:cs="Times New Roman"/>
                <w:color w:val="000000"/>
                <w:sz w:val="20"/>
                <w:szCs w:val="20"/>
                <w:lang w:val="id-ID" w:eastAsia="id-ID"/>
              </w:rPr>
            </w:pPr>
          </w:p>
        </w:tc>
        <w:tc>
          <w:tcPr>
            <w:tcW w:w="1148" w:type="dxa"/>
            <w:tcBorders>
              <w:top w:val="single" w:sz="4" w:space="0" w:color="auto"/>
              <w:bottom w:val="single" w:sz="4" w:space="0" w:color="auto"/>
            </w:tcBorders>
            <w:shd w:val="clear" w:color="auto" w:fill="auto"/>
            <w:noWrap/>
            <w:vAlign w:val="bottom"/>
            <w:hideMark/>
          </w:tcPr>
          <w:p w:rsidR="00584ED9" w:rsidRPr="00C705DA" w:rsidRDefault="00584ED9" w:rsidP="00C705DA">
            <w:pPr>
              <w:spacing w:after="0" w:line="240" w:lineRule="auto"/>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F Hitung</w:t>
            </w:r>
          </w:p>
        </w:tc>
        <w:tc>
          <w:tcPr>
            <w:tcW w:w="773"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565"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r>
      <w:tr w:rsidR="00584ED9" w:rsidRPr="00C705DA" w:rsidTr="00C705DA">
        <w:trPr>
          <w:trHeight w:val="611"/>
        </w:trPr>
        <w:tc>
          <w:tcPr>
            <w:tcW w:w="1018" w:type="dxa"/>
            <w:vMerge/>
            <w:tcBorders>
              <w:bottom w:val="single" w:sz="4" w:space="0" w:color="auto"/>
            </w:tcBorders>
            <w:vAlign w:val="center"/>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533" w:type="dxa"/>
            <w:vMerge/>
            <w:tcBorders>
              <w:top w:val="single" w:sz="4" w:space="0" w:color="auto"/>
              <w:bottom w:val="single" w:sz="4" w:space="0" w:color="auto"/>
            </w:tcBorders>
            <w:vAlign w:val="center"/>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1088" w:type="dxa"/>
            <w:tcBorders>
              <w:top w:val="single" w:sz="4" w:space="0" w:color="auto"/>
              <w:bottom w:val="single" w:sz="4" w:space="0" w:color="auto"/>
            </w:tcBorders>
            <w:shd w:val="clear" w:color="auto" w:fill="auto"/>
            <w:noWrap/>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Jumlah Daun per Umbi</w:t>
            </w:r>
          </w:p>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 buah )</w:t>
            </w:r>
          </w:p>
        </w:tc>
        <w:tc>
          <w:tcPr>
            <w:tcW w:w="795" w:type="dxa"/>
            <w:tcBorders>
              <w:top w:val="single" w:sz="4" w:space="0" w:color="auto"/>
              <w:bottom w:val="single" w:sz="4" w:space="0" w:color="auto"/>
            </w:tcBorders>
            <w:shd w:val="clear" w:color="auto" w:fill="auto"/>
            <w:noWrap/>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Jumlah Umbi</w:t>
            </w:r>
          </w:p>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(buah)</w:t>
            </w:r>
          </w:p>
        </w:tc>
        <w:tc>
          <w:tcPr>
            <w:tcW w:w="1108" w:type="dxa"/>
            <w:tcBorders>
              <w:top w:val="single" w:sz="4" w:space="0" w:color="auto"/>
              <w:bottom w:val="single" w:sz="4" w:space="0" w:color="auto"/>
            </w:tcBorders>
            <w:shd w:val="clear" w:color="auto" w:fill="auto"/>
            <w:noWrap/>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Berat Segar per Umbi</w:t>
            </w:r>
          </w:p>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 g )</w:t>
            </w:r>
          </w:p>
        </w:tc>
        <w:tc>
          <w:tcPr>
            <w:tcW w:w="1148" w:type="dxa"/>
            <w:tcBorders>
              <w:top w:val="single" w:sz="4" w:space="0" w:color="auto"/>
              <w:bottom w:val="single" w:sz="4" w:space="0" w:color="auto"/>
            </w:tcBorders>
            <w:shd w:val="clear" w:color="auto" w:fill="auto"/>
            <w:noWrap/>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Berat Segar Umbi</w:t>
            </w:r>
          </w:p>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(g)</w:t>
            </w:r>
          </w:p>
        </w:tc>
        <w:tc>
          <w:tcPr>
            <w:tcW w:w="773" w:type="dxa"/>
            <w:tcBorders>
              <w:top w:val="single" w:sz="4" w:space="0" w:color="auto"/>
              <w:bottom w:val="single" w:sz="4" w:space="0" w:color="auto"/>
            </w:tcBorders>
            <w:shd w:val="clear" w:color="auto" w:fill="auto"/>
            <w:noWrap/>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Berat Kering Angin Umbi</w:t>
            </w:r>
          </w:p>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 g )</w:t>
            </w:r>
          </w:p>
        </w:tc>
        <w:tc>
          <w:tcPr>
            <w:tcW w:w="565" w:type="dxa"/>
            <w:tcBorders>
              <w:top w:val="single" w:sz="4" w:space="0" w:color="auto"/>
              <w:bottom w:val="single" w:sz="4" w:space="0" w:color="auto"/>
            </w:tcBorders>
            <w:shd w:val="clear" w:color="auto" w:fill="auto"/>
            <w:noWrap/>
            <w:hideMark/>
          </w:tcPr>
          <w:p w:rsidR="00584ED9" w:rsidRPr="00C705DA" w:rsidRDefault="00584ED9" w:rsidP="001D124C">
            <w:pPr>
              <w:spacing w:after="0" w:line="240" w:lineRule="auto"/>
              <w:ind w:right="-108"/>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F Tabel 5%</w:t>
            </w:r>
          </w:p>
        </w:tc>
      </w:tr>
      <w:tr w:rsidR="00584ED9" w:rsidRPr="00C705DA" w:rsidTr="00C705DA">
        <w:trPr>
          <w:trHeight w:val="268"/>
        </w:trPr>
        <w:tc>
          <w:tcPr>
            <w:tcW w:w="1018" w:type="dxa"/>
            <w:tcBorders>
              <w:top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Perlakuan</w:t>
            </w:r>
          </w:p>
        </w:tc>
        <w:tc>
          <w:tcPr>
            <w:tcW w:w="533" w:type="dxa"/>
            <w:tcBorders>
              <w:top w:val="single" w:sz="4" w:space="0" w:color="auto"/>
            </w:tcBorders>
            <w:shd w:val="clear" w:color="auto" w:fill="auto"/>
            <w:noWrap/>
            <w:vAlign w:val="bottom"/>
            <w:hideMark/>
          </w:tcPr>
          <w:p w:rsidR="00584ED9" w:rsidRPr="00C705DA" w:rsidRDefault="00584ED9" w:rsidP="001D124C">
            <w:pPr>
              <w:spacing w:after="0" w:line="240" w:lineRule="auto"/>
              <w:jc w:val="right"/>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4</w:t>
            </w:r>
          </w:p>
        </w:tc>
        <w:tc>
          <w:tcPr>
            <w:tcW w:w="1088" w:type="dxa"/>
            <w:tcBorders>
              <w:top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2.93*</w:t>
            </w:r>
          </w:p>
        </w:tc>
        <w:tc>
          <w:tcPr>
            <w:tcW w:w="795" w:type="dxa"/>
            <w:tcBorders>
              <w:top w:val="single" w:sz="4" w:space="0" w:color="auto"/>
            </w:tcBorders>
            <w:shd w:val="clear" w:color="auto" w:fill="auto"/>
            <w:noWrap/>
            <w:vAlign w:val="bottom"/>
            <w:hideMark/>
          </w:tcPr>
          <w:p w:rsidR="00584ED9" w:rsidRPr="00C705DA" w:rsidRDefault="00584ED9" w:rsidP="001D124C">
            <w:pPr>
              <w:spacing w:after="0" w:line="240" w:lineRule="auto"/>
              <w:jc w:val="right"/>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3.88*</w:t>
            </w:r>
          </w:p>
        </w:tc>
        <w:tc>
          <w:tcPr>
            <w:tcW w:w="1108" w:type="dxa"/>
            <w:tcBorders>
              <w:top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2.14</w:t>
            </w:r>
            <w:r w:rsidRPr="00C705DA">
              <w:rPr>
                <w:rFonts w:ascii="Times New Roman" w:eastAsia="Times New Roman" w:hAnsi="Times New Roman" w:cs="Times New Roman"/>
                <w:color w:val="000000"/>
                <w:sz w:val="20"/>
                <w:szCs w:val="20"/>
                <w:vertAlign w:val="superscript"/>
                <w:lang w:val="id-ID" w:eastAsia="id-ID"/>
              </w:rPr>
              <w:t>tn</w:t>
            </w:r>
          </w:p>
        </w:tc>
        <w:tc>
          <w:tcPr>
            <w:tcW w:w="1148" w:type="dxa"/>
            <w:tcBorders>
              <w:top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2.73</w:t>
            </w:r>
            <w:r w:rsidRPr="00C705DA">
              <w:rPr>
                <w:rFonts w:ascii="Times New Roman" w:eastAsia="Times New Roman" w:hAnsi="Times New Roman" w:cs="Times New Roman"/>
                <w:color w:val="000000"/>
                <w:sz w:val="20"/>
                <w:szCs w:val="20"/>
                <w:vertAlign w:val="superscript"/>
                <w:lang w:eastAsia="id-ID"/>
              </w:rPr>
              <w:t>tn</w:t>
            </w:r>
          </w:p>
        </w:tc>
        <w:tc>
          <w:tcPr>
            <w:tcW w:w="773" w:type="dxa"/>
            <w:tcBorders>
              <w:top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2.14</w:t>
            </w:r>
            <w:r w:rsidRPr="00C705DA">
              <w:rPr>
                <w:rFonts w:ascii="Times New Roman" w:eastAsia="Times New Roman" w:hAnsi="Times New Roman" w:cs="Times New Roman"/>
                <w:color w:val="000000"/>
                <w:sz w:val="20"/>
                <w:szCs w:val="20"/>
                <w:vertAlign w:val="superscript"/>
                <w:lang w:eastAsia="id-ID"/>
              </w:rPr>
              <w:t>tn</w:t>
            </w:r>
          </w:p>
        </w:tc>
        <w:tc>
          <w:tcPr>
            <w:tcW w:w="565" w:type="dxa"/>
            <w:tcBorders>
              <w:top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2.87</w:t>
            </w:r>
          </w:p>
        </w:tc>
      </w:tr>
      <w:tr w:rsidR="00584ED9" w:rsidRPr="00C705DA" w:rsidTr="00C705DA">
        <w:trPr>
          <w:trHeight w:val="257"/>
        </w:trPr>
        <w:tc>
          <w:tcPr>
            <w:tcW w:w="1018" w:type="dxa"/>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Galat</w:t>
            </w:r>
          </w:p>
        </w:tc>
        <w:tc>
          <w:tcPr>
            <w:tcW w:w="533" w:type="dxa"/>
            <w:shd w:val="clear" w:color="auto" w:fill="auto"/>
            <w:noWrap/>
            <w:vAlign w:val="bottom"/>
            <w:hideMark/>
          </w:tcPr>
          <w:p w:rsidR="00584ED9" w:rsidRPr="00C705DA" w:rsidRDefault="00584ED9" w:rsidP="001D124C">
            <w:pPr>
              <w:spacing w:after="0" w:line="240" w:lineRule="auto"/>
              <w:jc w:val="right"/>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20</w:t>
            </w:r>
          </w:p>
        </w:tc>
        <w:tc>
          <w:tcPr>
            <w:tcW w:w="1088" w:type="dxa"/>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795" w:type="dxa"/>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1108" w:type="dxa"/>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1148" w:type="dxa"/>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773" w:type="dxa"/>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565" w:type="dxa"/>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r>
      <w:tr w:rsidR="00584ED9" w:rsidRPr="00C705DA" w:rsidTr="00C705DA">
        <w:trPr>
          <w:trHeight w:val="245"/>
        </w:trPr>
        <w:tc>
          <w:tcPr>
            <w:tcW w:w="1018" w:type="dxa"/>
            <w:tcBorders>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Total</w:t>
            </w:r>
          </w:p>
        </w:tc>
        <w:tc>
          <w:tcPr>
            <w:tcW w:w="533" w:type="dxa"/>
            <w:tcBorders>
              <w:bottom w:val="single" w:sz="4" w:space="0" w:color="auto"/>
            </w:tcBorders>
            <w:shd w:val="clear" w:color="auto" w:fill="auto"/>
            <w:noWrap/>
            <w:vAlign w:val="bottom"/>
            <w:hideMark/>
          </w:tcPr>
          <w:p w:rsidR="00584ED9" w:rsidRPr="00C705DA" w:rsidRDefault="00584ED9" w:rsidP="001D124C">
            <w:pPr>
              <w:spacing w:after="0" w:line="240" w:lineRule="auto"/>
              <w:jc w:val="right"/>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24</w:t>
            </w:r>
          </w:p>
        </w:tc>
        <w:tc>
          <w:tcPr>
            <w:tcW w:w="1088" w:type="dxa"/>
            <w:tcBorders>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795" w:type="dxa"/>
            <w:tcBorders>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c>
          <w:tcPr>
            <w:tcW w:w="1108" w:type="dxa"/>
            <w:tcBorders>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1148" w:type="dxa"/>
            <w:tcBorders>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773" w:type="dxa"/>
            <w:tcBorders>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p>
        </w:tc>
        <w:tc>
          <w:tcPr>
            <w:tcW w:w="565" w:type="dxa"/>
            <w:tcBorders>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r>
      <w:tr w:rsidR="00584ED9" w:rsidRPr="00C705DA" w:rsidTr="00C705DA">
        <w:trPr>
          <w:trHeight w:val="245"/>
        </w:trPr>
        <w:tc>
          <w:tcPr>
            <w:tcW w:w="1018"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KK%</w:t>
            </w:r>
          </w:p>
        </w:tc>
        <w:tc>
          <w:tcPr>
            <w:tcW w:w="533"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 </w:t>
            </w:r>
          </w:p>
        </w:tc>
        <w:tc>
          <w:tcPr>
            <w:tcW w:w="1088"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13.09</w:t>
            </w:r>
          </w:p>
        </w:tc>
        <w:tc>
          <w:tcPr>
            <w:tcW w:w="795"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jc w:val="right"/>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13.78</w:t>
            </w:r>
          </w:p>
        </w:tc>
        <w:tc>
          <w:tcPr>
            <w:tcW w:w="1108"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val="id-ID" w:eastAsia="id-ID"/>
              </w:rPr>
              <w:t>26.95</w:t>
            </w:r>
          </w:p>
        </w:tc>
        <w:tc>
          <w:tcPr>
            <w:tcW w:w="1148"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29.18</w:t>
            </w:r>
          </w:p>
        </w:tc>
        <w:tc>
          <w:tcPr>
            <w:tcW w:w="773"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jc w:val="center"/>
              <w:rPr>
                <w:rFonts w:ascii="Times New Roman" w:eastAsia="Times New Roman" w:hAnsi="Times New Roman" w:cs="Times New Roman"/>
                <w:color w:val="000000"/>
                <w:sz w:val="20"/>
                <w:szCs w:val="20"/>
                <w:lang w:val="id-ID" w:eastAsia="id-ID"/>
              </w:rPr>
            </w:pPr>
            <w:r w:rsidRPr="00C705DA">
              <w:rPr>
                <w:rFonts w:ascii="Times New Roman" w:eastAsia="Times New Roman" w:hAnsi="Times New Roman" w:cs="Times New Roman"/>
                <w:color w:val="000000"/>
                <w:sz w:val="20"/>
                <w:szCs w:val="20"/>
                <w:lang w:eastAsia="id-ID"/>
              </w:rPr>
              <w:t>32.04</w:t>
            </w:r>
          </w:p>
        </w:tc>
        <w:tc>
          <w:tcPr>
            <w:tcW w:w="565" w:type="dxa"/>
            <w:tcBorders>
              <w:top w:val="single" w:sz="4" w:space="0" w:color="auto"/>
              <w:bottom w:val="single" w:sz="4" w:space="0" w:color="auto"/>
            </w:tcBorders>
            <w:shd w:val="clear" w:color="auto" w:fill="auto"/>
            <w:noWrap/>
            <w:vAlign w:val="bottom"/>
            <w:hideMark/>
          </w:tcPr>
          <w:p w:rsidR="00584ED9" w:rsidRPr="00C705DA" w:rsidRDefault="00584ED9" w:rsidP="001D124C">
            <w:pPr>
              <w:spacing w:after="0" w:line="240" w:lineRule="auto"/>
              <w:rPr>
                <w:rFonts w:ascii="Times New Roman" w:eastAsia="Times New Roman" w:hAnsi="Times New Roman" w:cs="Times New Roman"/>
                <w:color w:val="000000"/>
                <w:sz w:val="20"/>
                <w:szCs w:val="20"/>
                <w:lang w:val="id-ID" w:eastAsia="id-ID"/>
              </w:rPr>
            </w:pPr>
          </w:p>
        </w:tc>
      </w:tr>
    </w:tbl>
    <w:p w:rsidR="00584ED9" w:rsidRDefault="00584ED9" w:rsidP="001D124C">
      <w:pPr>
        <w:spacing w:after="0" w:line="240" w:lineRule="auto"/>
        <w:jc w:val="both"/>
        <w:rPr>
          <w:rFonts w:ascii="Times New Roman" w:hAnsi="Times New Roman" w:cs="Times New Roman"/>
          <w:sz w:val="24"/>
          <w:szCs w:val="24"/>
        </w:rPr>
      </w:pPr>
      <w:proofErr w:type="gramStart"/>
      <w:r>
        <w:t>Keter</w:t>
      </w:r>
      <w:r w:rsidRPr="00505E3E">
        <w:rPr>
          <w:rFonts w:ascii="Times New Roman" w:hAnsi="Times New Roman" w:cs="Times New Roman"/>
          <w:sz w:val="24"/>
          <w:szCs w:val="24"/>
        </w:rPr>
        <w:t>a</w:t>
      </w:r>
      <w:r>
        <w:rPr>
          <w:rFonts w:ascii="Times New Roman" w:hAnsi="Times New Roman" w:cs="Times New Roman"/>
          <w:sz w:val="24"/>
          <w:szCs w:val="24"/>
        </w:rPr>
        <w:t>ng</w:t>
      </w:r>
      <w:r w:rsidRPr="00505E3E">
        <w:rPr>
          <w:rFonts w:ascii="Times New Roman" w:hAnsi="Times New Roman" w:cs="Times New Roman"/>
          <w:sz w:val="24"/>
          <w:szCs w:val="24"/>
        </w:rPr>
        <w:t>a</w:t>
      </w:r>
      <w:r>
        <w:rPr>
          <w:rFonts w:ascii="Times New Roman" w:hAnsi="Times New Roman" w:cs="Times New Roman"/>
          <w:sz w:val="24"/>
          <w:szCs w:val="24"/>
        </w:rPr>
        <w:t>n :</w:t>
      </w:r>
      <w:proofErr w:type="gramEnd"/>
      <w:r>
        <w:rPr>
          <w:rFonts w:ascii="Times New Roman" w:hAnsi="Times New Roman" w:cs="Times New Roman"/>
          <w:sz w:val="24"/>
          <w:szCs w:val="24"/>
        </w:rPr>
        <w:t xml:space="preserve">   tn=  berpeng</w:t>
      </w:r>
      <w:r w:rsidRPr="00505E3E">
        <w:rPr>
          <w:rFonts w:ascii="Times New Roman" w:hAnsi="Times New Roman" w:cs="Times New Roman"/>
          <w:sz w:val="24"/>
          <w:szCs w:val="24"/>
        </w:rPr>
        <w:t>a</w:t>
      </w:r>
      <w:r>
        <w:rPr>
          <w:rFonts w:ascii="Times New Roman" w:hAnsi="Times New Roman" w:cs="Times New Roman"/>
          <w:sz w:val="24"/>
          <w:szCs w:val="24"/>
        </w:rPr>
        <w:t>ruh tid</w:t>
      </w:r>
      <w:r w:rsidRPr="00505E3E">
        <w:rPr>
          <w:rFonts w:ascii="Times New Roman" w:hAnsi="Times New Roman" w:cs="Times New Roman"/>
          <w:sz w:val="24"/>
          <w:szCs w:val="24"/>
        </w:rPr>
        <w:t>a</w:t>
      </w:r>
      <w:r>
        <w:rPr>
          <w:rFonts w:ascii="Times New Roman" w:hAnsi="Times New Roman" w:cs="Times New Roman"/>
          <w:sz w:val="24"/>
          <w:szCs w:val="24"/>
        </w:rPr>
        <w:t>k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w:t>
      </w:r>
    </w:p>
    <w:p w:rsidR="00584ED9" w:rsidRDefault="00584ED9" w:rsidP="001D124C">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w:t>
      </w:r>
      <w:proofErr w:type="gramStart"/>
      <w:r w:rsidRPr="001B7D6D">
        <w:rPr>
          <w:rFonts w:ascii="Times New Roman" w:hAnsi="Times New Roman" w:cs="Times New Roman"/>
          <w:sz w:val="24"/>
          <w:szCs w:val="24"/>
        </w:rPr>
        <w:t>=</w:t>
      </w:r>
      <w:r>
        <w:rPr>
          <w:rFonts w:ascii="Times New Roman" w:hAnsi="Times New Roman" w:cs="Times New Roman"/>
          <w:sz w:val="24"/>
          <w:szCs w:val="24"/>
        </w:rPr>
        <w:t xml:space="preserve">  berpeng</w:t>
      </w:r>
      <w:r w:rsidRPr="00505E3E">
        <w:rPr>
          <w:rFonts w:ascii="Times New Roman" w:hAnsi="Times New Roman" w:cs="Times New Roman"/>
          <w:sz w:val="24"/>
          <w:szCs w:val="24"/>
        </w:rPr>
        <w:t>a</w:t>
      </w:r>
      <w:r>
        <w:rPr>
          <w:rFonts w:ascii="Times New Roman" w:hAnsi="Times New Roman" w:cs="Times New Roman"/>
          <w:sz w:val="24"/>
          <w:szCs w:val="24"/>
        </w:rPr>
        <w:t>ruh</w:t>
      </w:r>
      <w:proofErr w:type="gramEnd"/>
      <w:r>
        <w:rPr>
          <w:rFonts w:ascii="Times New Roman" w:hAnsi="Times New Roman" w:cs="Times New Roman"/>
          <w:sz w:val="24"/>
          <w:szCs w:val="24"/>
        </w:rPr>
        <w:t xml:space="preserve">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w:t>
      </w:r>
    </w:p>
    <w:p w:rsidR="001D124C" w:rsidRPr="001D124C" w:rsidRDefault="001D124C" w:rsidP="001D124C">
      <w:pPr>
        <w:spacing w:after="0" w:line="240" w:lineRule="auto"/>
        <w:ind w:left="720" w:firstLine="720"/>
        <w:jc w:val="both"/>
        <w:rPr>
          <w:rFonts w:ascii="Times New Roman" w:hAnsi="Times New Roman" w:cs="Times New Roman"/>
          <w:sz w:val="24"/>
          <w:szCs w:val="24"/>
          <w:lang w:val="id-ID"/>
        </w:rPr>
      </w:pPr>
    </w:p>
    <w:p w:rsidR="00437698" w:rsidRDefault="00437698" w:rsidP="001D124C">
      <w:pPr>
        <w:spacing w:after="0" w:line="240" w:lineRule="auto"/>
        <w:ind w:firstLine="567"/>
        <w:jc w:val="both"/>
        <w:rPr>
          <w:rFonts w:ascii="Times New Roman" w:hAnsi="Times New Roman" w:cs="Times New Roman"/>
          <w:sz w:val="24"/>
          <w:szCs w:val="24"/>
        </w:rPr>
        <w:sectPr w:rsidR="00437698" w:rsidSect="005A3169">
          <w:type w:val="continuous"/>
          <w:pgSz w:w="12240" w:h="15840" w:code="1"/>
          <w:pgMar w:top="1440" w:right="1440" w:bottom="1440" w:left="1440" w:header="720" w:footer="720" w:gutter="0"/>
          <w:cols w:space="720"/>
          <w:docGrid w:linePitch="360"/>
        </w:sectPr>
      </w:pPr>
    </w:p>
    <w:p w:rsidR="00584ED9" w:rsidRDefault="00584ED9" w:rsidP="001D12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w:t>
      </w:r>
      <w:r w:rsidRPr="00505E3E">
        <w:rPr>
          <w:rFonts w:ascii="Times New Roman" w:hAnsi="Times New Roman" w:cs="Times New Roman"/>
          <w:sz w:val="24"/>
          <w:szCs w:val="24"/>
        </w:rPr>
        <w:t>a</w:t>
      </w:r>
      <w:r>
        <w:rPr>
          <w:rFonts w:ascii="Times New Roman" w:hAnsi="Times New Roman" w:cs="Times New Roman"/>
          <w:sz w:val="24"/>
          <w:szCs w:val="24"/>
        </w:rPr>
        <w:t xml:space="preserve">sil </w:t>
      </w:r>
      <w:r w:rsidRPr="00505E3E">
        <w:rPr>
          <w:rFonts w:ascii="Times New Roman" w:hAnsi="Times New Roman" w:cs="Times New Roman"/>
          <w:sz w:val="24"/>
          <w:szCs w:val="24"/>
        </w:rPr>
        <w:t>a</w:t>
      </w:r>
      <w:r>
        <w:rPr>
          <w:rFonts w:ascii="Times New Roman" w:hAnsi="Times New Roman" w:cs="Times New Roman"/>
          <w:sz w:val="24"/>
          <w:szCs w:val="24"/>
        </w:rPr>
        <w:t>n</w:t>
      </w:r>
      <w:r w:rsidRPr="00505E3E">
        <w:rPr>
          <w:rFonts w:ascii="Times New Roman" w:hAnsi="Times New Roman" w:cs="Times New Roman"/>
          <w:sz w:val="24"/>
          <w:szCs w:val="24"/>
        </w:rPr>
        <w:t>a</w:t>
      </w:r>
      <w:r>
        <w:rPr>
          <w:rFonts w:ascii="Times New Roman" w:hAnsi="Times New Roman" w:cs="Times New Roman"/>
          <w:sz w:val="24"/>
          <w:szCs w:val="24"/>
        </w:rPr>
        <w:t>lisis ker</w:t>
      </w:r>
      <w:r w:rsidRPr="00505E3E">
        <w:rPr>
          <w:rFonts w:ascii="Times New Roman" w:hAnsi="Times New Roman" w:cs="Times New Roman"/>
          <w:sz w:val="24"/>
          <w:szCs w:val="24"/>
        </w:rPr>
        <w:t>a</w:t>
      </w:r>
      <w:r>
        <w:rPr>
          <w:rFonts w:ascii="Times New Roman" w:hAnsi="Times New Roman" w:cs="Times New Roman"/>
          <w:sz w:val="24"/>
          <w:szCs w:val="24"/>
        </w:rPr>
        <w:t>g</w:t>
      </w:r>
      <w:r w:rsidRPr="00505E3E">
        <w:rPr>
          <w:rFonts w:ascii="Times New Roman" w:hAnsi="Times New Roman" w:cs="Times New Roman"/>
          <w:sz w:val="24"/>
          <w:szCs w:val="24"/>
        </w:rPr>
        <w:t>a</w:t>
      </w:r>
      <w:r>
        <w:rPr>
          <w:rFonts w:ascii="Times New Roman" w:hAnsi="Times New Roman" w:cs="Times New Roman"/>
          <w:sz w:val="24"/>
          <w:szCs w:val="24"/>
        </w:rPr>
        <w:t>m</w:t>
      </w:r>
      <w:r w:rsidRPr="00505E3E">
        <w:rPr>
          <w:rFonts w:ascii="Times New Roman" w:hAnsi="Times New Roman" w:cs="Times New Roman"/>
          <w:sz w:val="24"/>
          <w:szCs w:val="24"/>
        </w:rPr>
        <w:t>a</w:t>
      </w:r>
      <w:r>
        <w:rPr>
          <w:rFonts w:ascii="Times New Roman" w:hAnsi="Times New Roman" w:cs="Times New Roman"/>
          <w:sz w:val="24"/>
          <w:szCs w:val="24"/>
        </w:rPr>
        <w:t>n p</w:t>
      </w:r>
      <w:r w:rsidRPr="00505E3E">
        <w:rPr>
          <w:rFonts w:ascii="Times New Roman" w:hAnsi="Times New Roman" w:cs="Times New Roman"/>
          <w:sz w:val="24"/>
          <w:szCs w:val="24"/>
        </w:rPr>
        <w:t>a</w:t>
      </w:r>
      <w:r>
        <w:rPr>
          <w:rFonts w:ascii="Times New Roman" w:hAnsi="Times New Roman" w:cs="Times New Roman"/>
          <w:sz w:val="24"/>
          <w:szCs w:val="24"/>
        </w:rPr>
        <w:t>d</w:t>
      </w:r>
      <w:r w:rsidRPr="00505E3E">
        <w:rPr>
          <w:rFonts w:ascii="Times New Roman" w:hAnsi="Times New Roman" w:cs="Times New Roman"/>
          <w:sz w:val="24"/>
          <w:szCs w:val="24"/>
        </w:rPr>
        <w:t>a</w:t>
      </w:r>
      <w:r>
        <w:rPr>
          <w:rFonts w:ascii="Times New Roman" w:hAnsi="Times New Roman" w:cs="Times New Roman"/>
          <w:sz w:val="24"/>
          <w:szCs w:val="24"/>
        </w:rPr>
        <w:t xml:space="preserve"> T</w:t>
      </w:r>
      <w:r w:rsidRPr="00505E3E">
        <w:rPr>
          <w:rFonts w:ascii="Times New Roman" w:hAnsi="Times New Roman" w:cs="Times New Roman"/>
          <w:sz w:val="24"/>
          <w:szCs w:val="24"/>
        </w:rPr>
        <w:t>a</w:t>
      </w:r>
      <w:r>
        <w:rPr>
          <w:rFonts w:ascii="Times New Roman" w:hAnsi="Times New Roman" w:cs="Times New Roman"/>
          <w:sz w:val="24"/>
          <w:szCs w:val="24"/>
        </w:rPr>
        <w:t xml:space="preserve">bel </w:t>
      </w:r>
      <w:r w:rsidR="00D62074">
        <w:rPr>
          <w:rFonts w:ascii="Times New Roman" w:hAnsi="Times New Roman" w:cs="Times New Roman"/>
          <w:sz w:val="24"/>
          <w:szCs w:val="24"/>
          <w:lang w:val="id-ID"/>
        </w:rPr>
        <w:t>2</w:t>
      </w:r>
      <w:r>
        <w:rPr>
          <w:rFonts w:ascii="Times New Roman" w:hAnsi="Times New Roman" w:cs="Times New Roman"/>
          <w:sz w:val="24"/>
          <w:szCs w:val="24"/>
        </w:rPr>
        <w:t xml:space="preserve"> menunjukk</w:t>
      </w:r>
      <w:r w:rsidRPr="00505E3E">
        <w:rPr>
          <w:rFonts w:ascii="Times New Roman" w:hAnsi="Times New Roman" w:cs="Times New Roman"/>
          <w:sz w:val="24"/>
          <w:szCs w:val="24"/>
        </w:rPr>
        <w:t>a</w:t>
      </w:r>
      <w:r>
        <w:rPr>
          <w:rFonts w:ascii="Times New Roman" w:hAnsi="Times New Roman" w:cs="Times New Roman"/>
          <w:sz w:val="24"/>
          <w:szCs w:val="24"/>
        </w:rPr>
        <w:t>n b</w:t>
      </w:r>
      <w:r w:rsidRPr="00505E3E">
        <w:rPr>
          <w:rFonts w:ascii="Times New Roman" w:hAnsi="Times New Roman" w:cs="Times New Roman"/>
          <w:sz w:val="24"/>
          <w:szCs w:val="24"/>
        </w:rPr>
        <w:t>a</w:t>
      </w:r>
      <w:r>
        <w:rPr>
          <w:rFonts w:ascii="Times New Roman" w:hAnsi="Times New Roman" w:cs="Times New Roman"/>
          <w:sz w:val="24"/>
          <w:szCs w:val="24"/>
        </w:rPr>
        <w:t>hw</w:t>
      </w:r>
      <w:r w:rsidRPr="00505E3E">
        <w:rPr>
          <w:rFonts w:ascii="Times New Roman" w:hAnsi="Times New Roman" w:cs="Times New Roman"/>
          <w:sz w:val="24"/>
          <w:szCs w:val="24"/>
        </w:rPr>
        <w:t>a</w:t>
      </w:r>
      <w:r>
        <w:rPr>
          <w:rFonts w:ascii="Times New Roman" w:hAnsi="Times New Roman" w:cs="Times New Roman"/>
          <w:sz w:val="24"/>
          <w:szCs w:val="24"/>
        </w:rPr>
        <w:t xml:space="preserve">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berpeng</w:t>
      </w:r>
      <w:r w:rsidRPr="00505E3E">
        <w:rPr>
          <w:rFonts w:ascii="Times New Roman" w:hAnsi="Times New Roman" w:cs="Times New Roman"/>
          <w:sz w:val="24"/>
          <w:szCs w:val="24"/>
        </w:rPr>
        <w:t>a</w:t>
      </w:r>
      <w:r>
        <w:rPr>
          <w:rFonts w:ascii="Times New Roman" w:hAnsi="Times New Roman" w:cs="Times New Roman"/>
          <w:sz w:val="24"/>
          <w:szCs w:val="24"/>
        </w:rPr>
        <w:t>ruh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terh</w:t>
      </w:r>
      <w:r w:rsidRPr="00505E3E">
        <w:rPr>
          <w:rFonts w:ascii="Times New Roman" w:hAnsi="Times New Roman" w:cs="Times New Roman"/>
          <w:sz w:val="24"/>
          <w:szCs w:val="24"/>
        </w:rPr>
        <w:t>a</w:t>
      </w:r>
      <w:r>
        <w:rPr>
          <w:rFonts w:ascii="Times New Roman" w:hAnsi="Times New Roman" w:cs="Times New Roman"/>
          <w:sz w:val="24"/>
          <w:szCs w:val="24"/>
        </w:rPr>
        <w:t>d</w:t>
      </w:r>
      <w:r w:rsidRPr="00505E3E">
        <w:rPr>
          <w:rFonts w:ascii="Times New Roman" w:hAnsi="Times New Roman" w:cs="Times New Roman"/>
          <w:sz w:val="24"/>
          <w:szCs w:val="24"/>
        </w:rPr>
        <w:t>a</w:t>
      </w:r>
      <w:r>
        <w:rPr>
          <w:rFonts w:ascii="Times New Roman" w:hAnsi="Times New Roman" w:cs="Times New Roman"/>
          <w:sz w:val="24"/>
          <w:szCs w:val="24"/>
        </w:rPr>
        <w:t>p juml</w:t>
      </w:r>
      <w:r w:rsidRPr="00505E3E">
        <w:rPr>
          <w:rFonts w:ascii="Times New Roman" w:hAnsi="Times New Roman" w:cs="Times New Roman"/>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daun per umbi dan jumlah</w:t>
      </w:r>
      <w:r>
        <w:rPr>
          <w:rFonts w:ascii="Times New Roman" w:hAnsi="Times New Roman" w:cs="Times New Roman"/>
          <w:sz w:val="24"/>
          <w:szCs w:val="24"/>
        </w:rPr>
        <w:t xml:space="preserve"> </w:t>
      </w:r>
      <w:r>
        <w:rPr>
          <w:rFonts w:ascii="Times New Roman" w:hAnsi="Times New Roman" w:cs="Times New Roman"/>
          <w:sz w:val="24"/>
          <w:szCs w:val="24"/>
          <w:lang w:val="id-ID"/>
        </w:rPr>
        <w:t>umbi, tetapi</w:t>
      </w:r>
      <w:r>
        <w:rPr>
          <w:rFonts w:ascii="Times New Roman" w:hAnsi="Times New Roman" w:cs="Times New Roman"/>
          <w:sz w:val="24"/>
          <w:szCs w:val="24"/>
        </w:rPr>
        <w:t xml:space="preserve"> berpeng</w:t>
      </w:r>
      <w:r w:rsidRPr="00505E3E">
        <w:rPr>
          <w:rFonts w:ascii="Times New Roman" w:hAnsi="Times New Roman" w:cs="Times New Roman"/>
          <w:sz w:val="24"/>
          <w:szCs w:val="24"/>
        </w:rPr>
        <w:t>a</w:t>
      </w:r>
      <w:r>
        <w:rPr>
          <w:rFonts w:ascii="Times New Roman" w:hAnsi="Times New Roman" w:cs="Times New Roman"/>
          <w:sz w:val="24"/>
          <w:szCs w:val="24"/>
        </w:rPr>
        <w:t>ruh tid</w:t>
      </w:r>
      <w:r w:rsidRPr="00505E3E">
        <w:rPr>
          <w:rFonts w:ascii="Times New Roman" w:hAnsi="Times New Roman" w:cs="Times New Roman"/>
          <w:sz w:val="24"/>
          <w:szCs w:val="24"/>
        </w:rPr>
        <w:t>a</w:t>
      </w:r>
      <w:r>
        <w:rPr>
          <w:rFonts w:ascii="Times New Roman" w:hAnsi="Times New Roman" w:cs="Times New Roman"/>
          <w:sz w:val="24"/>
          <w:szCs w:val="24"/>
        </w:rPr>
        <w:t>k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terh</w:t>
      </w:r>
      <w:r w:rsidRPr="00505E3E">
        <w:rPr>
          <w:rFonts w:ascii="Times New Roman" w:hAnsi="Times New Roman" w:cs="Times New Roman"/>
          <w:sz w:val="24"/>
          <w:szCs w:val="24"/>
        </w:rPr>
        <w:t>a</w:t>
      </w:r>
      <w:r>
        <w:rPr>
          <w:rFonts w:ascii="Times New Roman" w:hAnsi="Times New Roman" w:cs="Times New Roman"/>
          <w:sz w:val="24"/>
          <w:szCs w:val="24"/>
        </w:rPr>
        <w:t>d</w:t>
      </w:r>
      <w:r w:rsidRPr="00505E3E">
        <w:rPr>
          <w:rFonts w:ascii="Times New Roman" w:hAnsi="Times New Roman" w:cs="Times New Roman"/>
          <w:sz w:val="24"/>
          <w:szCs w:val="24"/>
        </w:rPr>
        <w:t>a</w:t>
      </w:r>
      <w:r>
        <w:rPr>
          <w:rFonts w:ascii="Times New Roman" w:hAnsi="Times New Roman" w:cs="Times New Roman"/>
          <w:sz w:val="24"/>
          <w:szCs w:val="24"/>
        </w:rPr>
        <w:t>p ber</w:t>
      </w:r>
      <w:r w:rsidRPr="00505E3E">
        <w:rPr>
          <w:rFonts w:ascii="Times New Roman" w:hAnsi="Times New Roman" w:cs="Times New Roman"/>
          <w:sz w:val="24"/>
          <w:szCs w:val="24"/>
        </w:rPr>
        <w:t>a</w:t>
      </w:r>
      <w:r>
        <w:rPr>
          <w:rFonts w:ascii="Times New Roman" w:hAnsi="Times New Roman" w:cs="Times New Roman"/>
          <w:sz w:val="24"/>
          <w:szCs w:val="24"/>
        </w:rPr>
        <w:t xml:space="preserve">t </w:t>
      </w:r>
      <w:proofErr w:type="gramStart"/>
      <w:r>
        <w:rPr>
          <w:rFonts w:ascii="Times New Roman" w:hAnsi="Times New Roman" w:cs="Times New Roman"/>
          <w:sz w:val="24"/>
          <w:szCs w:val="24"/>
          <w:lang w:val="id-ID"/>
        </w:rPr>
        <w:t>segar</w:t>
      </w:r>
      <w:proofErr w:type="gramEnd"/>
      <w:r>
        <w:rPr>
          <w:rFonts w:ascii="Times New Roman" w:hAnsi="Times New Roman" w:cs="Times New Roman"/>
          <w:sz w:val="24"/>
          <w:szCs w:val="24"/>
          <w:lang w:val="id-ID"/>
        </w:rPr>
        <w:t xml:space="preserve"> per </w:t>
      </w:r>
      <w:r>
        <w:rPr>
          <w:rFonts w:ascii="Times New Roman" w:hAnsi="Times New Roman" w:cs="Times New Roman"/>
          <w:sz w:val="24"/>
          <w:szCs w:val="24"/>
        </w:rPr>
        <w:t>umbi</w:t>
      </w:r>
      <w:r>
        <w:rPr>
          <w:rFonts w:ascii="Times New Roman" w:hAnsi="Times New Roman" w:cs="Times New Roman"/>
          <w:sz w:val="24"/>
          <w:szCs w:val="24"/>
          <w:lang w:val="id-ID"/>
        </w:rPr>
        <w:t>, berat segar umbi</w:t>
      </w:r>
      <w:r>
        <w:rPr>
          <w:rFonts w:ascii="Times New Roman" w:hAnsi="Times New Roman" w:cs="Times New Roman"/>
          <w:sz w:val="24"/>
          <w:szCs w:val="24"/>
        </w:rPr>
        <w:t xml:space="preserve"> d</w:t>
      </w:r>
      <w:r w:rsidRPr="00505E3E">
        <w:rPr>
          <w:rFonts w:ascii="Times New Roman" w:hAnsi="Times New Roman" w:cs="Times New Roman"/>
          <w:sz w:val="24"/>
          <w:szCs w:val="24"/>
        </w:rPr>
        <w:t>a</w:t>
      </w:r>
      <w:r>
        <w:rPr>
          <w:rFonts w:ascii="Times New Roman" w:hAnsi="Times New Roman" w:cs="Times New Roman"/>
          <w:sz w:val="24"/>
          <w:szCs w:val="24"/>
        </w:rPr>
        <w:t>n ber</w:t>
      </w:r>
      <w:r w:rsidRPr="00505E3E">
        <w:rPr>
          <w:rFonts w:ascii="Times New Roman" w:hAnsi="Times New Roman" w:cs="Times New Roman"/>
          <w:sz w:val="24"/>
          <w:szCs w:val="24"/>
        </w:rPr>
        <w:t>a</w:t>
      </w:r>
      <w:r>
        <w:rPr>
          <w:rFonts w:ascii="Times New Roman" w:hAnsi="Times New Roman" w:cs="Times New Roman"/>
          <w:sz w:val="24"/>
          <w:szCs w:val="24"/>
        </w:rPr>
        <w:t>t kering angin umbi.</w:t>
      </w:r>
    </w:p>
    <w:p w:rsidR="00584ED9" w:rsidRDefault="00584ED9" w:rsidP="001D124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Data hasil analisis keragaman pada </w:t>
      </w:r>
      <w:r>
        <w:rPr>
          <w:rFonts w:ascii="Times New Roman" w:hAnsi="Times New Roman" w:cs="Times New Roman"/>
          <w:sz w:val="24"/>
          <w:szCs w:val="24"/>
          <w:lang w:val="id-ID"/>
        </w:rPr>
        <w:t>T</w:t>
      </w:r>
      <w:r>
        <w:rPr>
          <w:rFonts w:ascii="Times New Roman" w:hAnsi="Times New Roman" w:cs="Times New Roman"/>
          <w:sz w:val="24"/>
          <w:szCs w:val="24"/>
        </w:rPr>
        <w:t xml:space="preserve">abel </w:t>
      </w:r>
      <w:r>
        <w:rPr>
          <w:rFonts w:ascii="Times New Roman" w:hAnsi="Times New Roman" w:cs="Times New Roman"/>
          <w:sz w:val="24"/>
          <w:szCs w:val="24"/>
          <w:lang w:val="id-ID"/>
        </w:rPr>
        <w:t>1</w:t>
      </w:r>
      <w:r w:rsidR="00D62074">
        <w:rPr>
          <w:rFonts w:ascii="Times New Roman" w:hAnsi="Times New Roman" w:cs="Times New Roman"/>
          <w:sz w:val="24"/>
          <w:szCs w:val="24"/>
          <w:lang w:val="id-ID"/>
        </w:rPr>
        <w:t xml:space="preserve"> dan 2</w:t>
      </w:r>
      <w:r>
        <w:rPr>
          <w:rFonts w:ascii="Times New Roman" w:hAnsi="Times New Roman" w:cs="Times New Roman"/>
          <w:sz w:val="24"/>
          <w:szCs w:val="24"/>
        </w:rPr>
        <w:t xml:space="preserve"> bahwa pemberian bokasi eceng gondok berpengaruh tidak nyata terhadap tinggi tanaman dan jumlah daun pada umur 2 d</w:t>
      </w:r>
      <w:r w:rsidRPr="00505E3E">
        <w:rPr>
          <w:rFonts w:ascii="Times New Roman" w:hAnsi="Times New Roman" w:cs="Times New Roman"/>
          <w:sz w:val="24"/>
          <w:szCs w:val="24"/>
        </w:rPr>
        <w:t>a</w:t>
      </w:r>
      <w:r>
        <w:rPr>
          <w:rFonts w:ascii="Times New Roman" w:hAnsi="Times New Roman" w:cs="Times New Roman"/>
          <w:sz w:val="24"/>
          <w:szCs w:val="24"/>
        </w:rPr>
        <w:t>n 4 MST, berat</w:t>
      </w:r>
      <w:r>
        <w:rPr>
          <w:rFonts w:ascii="Times New Roman" w:hAnsi="Times New Roman" w:cs="Times New Roman"/>
          <w:sz w:val="24"/>
          <w:szCs w:val="24"/>
          <w:lang w:val="id-ID"/>
        </w:rPr>
        <w:t xml:space="preserve"> segar per umbi, berat segar umbi</w:t>
      </w:r>
      <w:r>
        <w:rPr>
          <w:rFonts w:ascii="Times New Roman" w:hAnsi="Times New Roman" w:cs="Times New Roman"/>
          <w:sz w:val="24"/>
          <w:szCs w:val="24"/>
        </w:rPr>
        <w:t>, dan berat kering angin</w:t>
      </w:r>
      <w:r>
        <w:rPr>
          <w:rFonts w:ascii="Times New Roman" w:hAnsi="Times New Roman" w:cs="Times New Roman"/>
          <w:sz w:val="24"/>
          <w:szCs w:val="24"/>
          <w:lang w:val="id-ID"/>
        </w:rPr>
        <w:t xml:space="preserve"> umbi.</w:t>
      </w:r>
      <w:r>
        <w:rPr>
          <w:rFonts w:ascii="Times New Roman" w:hAnsi="Times New Roman" w:cs="Times New Roman"/>
          <w:sz w:val="24"/>
          <w:szCs w:val="24"/>
        </w:rPr>
        <w:t xml:space="preserve"> Rerata jumlah daun, tinggi tanaman, jumlah umbi, </w:t>
      </w:r>
      <w:r>
        <w:rPr>
          <w:rFonts w:ascii="Times New Roman" w:hAnsi="Times New Roman" w:cs="Times New Roman"/>
          <w:sz w:val="24"/>
          <w:szCs w:val="24"/>
          <w:lang w:val="id-ID"/>
        </w:rPr>
        <w:t xml:space="preserve">jumlah daun/umbi, </w:t>
      </w:r>
      <w:r>
        <w:rPr>
          <w:rFonts w:ascii="Times New Roman" w:hAnsi="Times New Roman" w:cs="Times New Roman"/>
          <w:sz w:val="24"/>
          <w:szCs w:val="24"/>
        </w:rPr>
        <w:t>berat segar</w:t>
      </w:r>
      <w:r>
        <w:rPr>
          <w:rFonts w:ascii="Times New Roman" w:hAnsi="Times New Roman" w:cs="Times New Roman"/>
          <w:sz w:val="24"/>
          <w:szCs w:val="24"/>
          <w:lang w:val="id-ID"/>
        </w:rPr>
        <w:t>/</w:t>
      </w:r>
      <w:r>
        <w:rPr>
          <w:rFonts w:ascii="Times New Roman" w:hAnsi="Times New Roman" w:cs="Times New Roman"/>
          <w:sz w:val="24"/>
          <w:szCs w:val="24"/>
        </w:rPr>
        <w:t>umbi,</w:t>
      </w:r>
      <w:r>
        <w:rPr>
          <w:rFonts w:ascii="Times New Roman" w:hAnsi="Times New Roman" w:cs="Times New Roman"/>
          <w:sz w:val="24"/>
          <w:szCs w:val="24"/>
          <w:lang w:val="id-ID"/>
        </w:rPr>
        <w:t xml:space="preserve"> berat segar umbi</w:t>
      </w:r>
      <w:r>
        <w:rPr>
          <w:rFonts w:ascii="Times New Roman" w:hAnsi="Times New Roman" w:cs="Times New Roman"/>
          <w:sz w:val="24"/>
          <w:szCs w:val="24"/>
        </w:rPr>
        <w:t xml:space="preserve"> dan berat kering angin </w:t>
      </w:r>
      <w:proofErr w:type="gramStart"/>
      <w:r>
        <w:rPr>
          <w:rFonts w:ascii="Times New Roman" w:hAnsi="Times New Roman" w:cs="Times New Roman"/>
          <w:sz w:val="24"/>
          <w:szCs w:val="24"/>
        </w:rPr>
        <w:t>umbi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dilihat pada gambar  1, 2</w:t>
      </w:r>
      <w:r>
        <w:rPr>
          <w:rFonts w:ascii="Times New Roman" w:hAnsi="Times New Roman" w:cs="Times New Roman"/>
          <w:sz w:val="24"/>
          <w:szCs w:val="24"/>
          <w:lang w:val="id-ID"/>
        </w:rPr>
        <w:t xml:space="preserve"> dan </w:t>
      </w:r>
      <w:r>
        <w:rPr>
          <w:rFonts w:ascii="Times New Roman" w:hAnsi="Times New Roman" w:cs="Times New Roman"/>
          <w:sz w:val="24"/>
          <w:szCs w:val="24"/>
        </w:rPr>
        <w:t>3</w:t>
      </w:r>
      <w:r>
        <w:rPr>
          <w:rFonts w:ascii="Times New Roman" w:hAnsi="Times New Roman" w:cs="Times New Roman"/>
          <w:sz w:val="24"/>
          <w:szCs w:val="24"/>
          <w:lang w:val="id-ID"/>
        </w:rPr>
        <w:t>.</w:t>
      </w:r>
    </w:p>
    <w:p w:rsidR="00584ED9" w:rsidRPr="00260C5B" w:rsidRDefault="00584ED9" w:rsidP="000709DC">
      <w:pPr>
        <w:spacing w:after="0" w:line="240" w:lineRule="auto"/>
        <w:jc w:val="both"/>
        <w:rPr>
          <w:rFonts w:ascii="Times New Roman" w:hAnsi="Times New Roman" w:cs="Times New Roman"/>
          <w:sz w:val="24"/>
          <w:szCs w:val="24"/>
          <w:lang w:val="id-ID"/>
        </w:rPr>
      </w:pPr>
      <w:r w:rsidRPr="00584ED9">
        <w:rPr>
          <w:rFonts w:ascii="Times New Roman" w:hAnsi="Times New Roman" w:cs="Times New Roman"/>
          <w:noProof/>
          <w:sz w:val="24"/>
          <w:szCs w:val="24"/>
          <w:lang w:val="id-ID" w:eastAsia="id-ID"/>
        </w:rPr>
        <w:drawing>
          <wp:inline distT="0" distB="0" distL="0" distR="0">
            <wp:extent cx="3067050" cy="163258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4ED9" w:rsidRDefault="00584ED9" w:rsidP="00437698">
      <w:pPr>
        <w:spacing w:after="0" w:line="240" w:lineRule="auto"/>
        <w:ind w:left="1843" w:right="567" w:hanging="1843"/>
        <w:jc w:val="both"/>
        <w:rPr>
          <w:rFonts w:ascii="Times New Roman" w:hAnsi="Times New Roman" w:cs="Times New Roman"/>
          <w:sz w:val="24"/>
          <w:szCs w:val="24"/>
        </w:rPr>
      </w:pPr>
      <w:r>
        <w:rPr>
          <w:rFonts w:ascii="Times New Roman" w:hAnsi="Times New Roman" w:cs="Times New Roman"/>
          <w:b/>
          <w:sz w:val="24"/>
          <w:szCs w:val="24"/>
        </w:rPr>
        <w:t>Gambar 1</w:t>
      </w:r>
      <w:r w:rsidRPr="007B2CB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Rerata jumlah daun</w:t>
      </w:r>
      <w:r>
        <w:rPr>
          <w:rFonts w:ascii="Times New Roman" w:hAnsi="Times New Roman" w:cs="Times New Roman"/>
          <w:sz w:val="24"/>
          <w:szCs w:val="24"/>
          <w:lang w:val="id-ID"/>
        </w:rPr>
        <w:t xml:space="preserve"> pada umur</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 dan 4</w:t>
      </w:r>
      <w:r>
        <w:rPr>
          <w:rFonts w:ascii="Times New Roman" w:hAnsi="Times New Roman" w:cs="Times New Roman"/>
          <w:sz w:val="24"/>
          <w:szCs w:val="24"/>
        </w:rPr>
        <w:t xml:space="preserve"> MST pada berbagai dosis </w:t>
      </w:r>
      <w:r>
        <w:rPr>
          <w:rFonts w:ascii="Times New Roman" w:hAnsi="Times New Roman" w:cs="Times New Roman"/>
          <w:sz w:val="24"/>
          <w:szCs w:val="24"/>
        </w:rPr>
        <w:lastRenderedPageBreak/>
        <w:t>bokasi</w:t>
      </w:r>
      <w:r>
        <w:rPr>
          <w:rFonts w:ascii="Times New Roman" w:hAnsi="Times New Roman" w:cs="Times New Roman"/>
          <w:sz w:val="24"/>
          <w:szCs w:val="24"/>
          <w:lang w:val="id-ID"/>
        </w:rPr>
        <w:t xml:space="preserve"> </w:t>
      </w:r>
      <w:r>
        <w:rPr>
          <w:rFonts w:ascii="Times New Roman" w:hAnsi="Times New Roman" w:cs="Times New Roman"/>
          <w:sz w:val="24"/>
          <w:szCs w:val="24"/>
        </w:rPr>
        <w:t>eceng gondok.</w:t>
      </w:r>
    </w:p>
    <w:p w:rsidR="00584ED9" w:rsidRPr="00AA38F5" w:rsidRDefault="00584ED9" w:rsidP="001D124C">
      <w:pPr>
        <w:spacing w:after="0" w:line="240" w:lineRule="auto"/>
        <w:ind w:left="2268" w:hanging="1134"/>
        <w:jc w:val="both"/>
        <w:rPr>
          <w:rFonts w:ascii="Times New Roman" w:hAnsi="Times New Roman" w:cs="Times New Roman"/>
          <w:sz w:val="24"/>
          <w:szCs w:val="24"/>
        </w:rPr>
      </w:pPr>
    </w:p>
    <w:p w:rsidR="00584ED9" w:rsidRDefault="00584ED9" w:rsidP="001D124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rPr>
        <w:t>erata jumlah daun</w:t>
      </w:r>
      <w:r>
        <w:rPr>
          <w:rFonts w:ascii="Times New Roman" w:hAnsi="Times New Roman" w:cs="Times New Roman"/>
          <w:sz w:val="24"/>
          <w:szCs w:val="24"/>
          <w:lang w:val="id-ID"/>
        </w:rPr>
        <w:t xml:space="preserve"> pada umur</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 dan 4</w:t>
      </w:r>
      <w:r>
        <w:rPr>
          <w:rFonts w:ascii="Times New Roman" w:hAnsi="Times New Roman" w:cs="Times New Roman"/>
          <w:sz w:val="24"/>
          <w:szCs w:val="24"/>
        </w:rPr>
        <w:t xml:space="preserve"> MST bahwa pada perlakuan</w:t>
      </w:r>
      <w:r>
        <w:rPr>
          <w:rFonts w:ascii="Times New Roman" w:hAnsi="Times New Roman" w:cs="Times New Roman"/>
          <w:sz w:val="24"/>
          <w:szCs w:val="24"/>
          <w:lang w:val="id-ID"/>
        </w:rPr>
        <w:t xml:space="preserve">             </w:t>
      </w:r>
      <w:r>
        <w:rPr>
          <w:rFonts w:ascii="Times New Roman" w:hAnsi="Times New Roman" w:cs="Times New Roman"/>
          <w:sz w:val="24"/>
          <w:szCs w:val="24"/>
        </w:rPr>
        <w:t>640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g/polybag  bokasi eceng gondok cenderung menghasilkan rerata jumlah daun tertinggi yaitu 11,30 </w:t>
      </w:r>
      <w:r>
        <w:rPr>
          <w:rFonts w:ascii="Times New Roman" w:hAnsi="Times New Roman" w:cs="Times New Roman"/>
          <w:sz w:val="24"/>
          <w:szCs w:val="24"/>
          <w:lang w:val="id-ID"/>
        </w:rPr>
        <w:t>dan 21,85 helai,</w:t>
      </w:r>
      <w:r>
        <w:rPr>
          <w:rFonts w:ascii="Times New Roman" w:hAnsi="Times New Roman" w:cs="Times New Roman"/>
          <w:sz w:val="24"/>
          <w:szCs w:val="24"/>
        </w:rPr>
        <w:t xml:space="preserve"> dibandingkan dengan perlakuan 800 </w:t>
      </w:r>
      <w:r>
        <w:rPr>
          <w:rFonts w:ascii="Times New Roman" w:hAnsi="Times New Roman" w:cs="Times New Roman"/>
          <w:sz w:val="24"/>
          <w:szCs w:val="24"/>
          <w:lang w:val="id-ID"/>
        </w:rPr>
        <w:t xml:space="preserve"> dan 160 </w:t>
      </w:r>
      <w:r>
        <w:rPr>
          <w:rFonts w:ascii="Times New Roman" w:hAnsi="Times New Roman" w:cs="Times New Roman"/>
          <w:sz w:val="24"/>
          <w:szCs w:val="24"/>
        </w:rPr>
        <w:t>g/polybag bokasi eceng gondok menunjukkan jumlah daun terendah yaitu 9,45</w:t>
      </w:r>
      <w:r>
        <w:rPr>
          <w:rFonts w:ascii="Times New Roman" w:hAnsi="Times New Roman" w:cs="Times New Roman"/>
          <w:sz w:val="24"/>
          <w:szCs w:val="24"/>
          <w:lang w:val="id-ID"/>
        </w:rPr>
        <w:t xml:space="preserve"> dan 17,60</w:t>
      </w:r>
      <w:r>
        <w:rPr>
          <w:rFonts w:ascii="Times New Roman" w:hAnsi="Times New Roman" w:cs="Times New Roman"/>
          <w:sz w:val="24"/>
          <w:szCs w:val="24"/>
        </w:rPr>
        <w:t xml:space="preserve"> </w:t>
      </w:r>
      <w:r>
        <w:rPr>
          <w:rFonts w:ascii="Times New Roman" w:hAnsi="Times New Roman" w:cs="Times New Roman"/>
          <w:sz w:val="24"/>
          <w:szCs w:val="24"/>
          <w:lang w:val="id-ID"/>
        </w:rPr>
        <w:t>helai</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0E603C" w:rsidRPr="00E1521B" w:rsidRDefault="000E603C" w:rsidP="000E603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rPr>
        <w:t>erata tinggi tanaman</w:t>
      </w:r>
      <w:r>
        <w:rPr>
          <w:rFonts w:ascii="Times New Roman" w:hAnsi="Times New Roman" w:cs="Times New Roman"/>
          <w:sz w:val="24"/>
          <w:szCs w:val="24"/>
          <w:lang w:val="id-ID"/>
        </w:rPr>
        <w:t xml:space="preserve"> pada umur</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 dan 4</w:t>
      </w:r>
      <w:r>
        <w:rPr>
          <w:rFonts w:ascii="Times New Roman" w:hAnsi="Times New Roman" w:cs="Times New Roman"/>
          <w:sz w:val="24"/>
          <w:szCs w:val="24"/>
        </w:rPr>
        <w:t xml:space="preserve"> MST bahwa pada perlakuan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160</w:t>
      </w:r>
      <w:r>
        <w:rPr>
          <w:rFonts w:ascii="Times New Roman" w:hAnsi="Times New Roman" w:cs="Times New Roman"/>
          <w:sz w:val="24"/>
          <w:szCs w:val="24"/>
          <w:lang w:val="id-ID"/>
        </w:rPr>
        <w:t xml:space="preserve"> dan 320</w:t>
      </w:r>
      <w:r>
        <w:rPr>
          <w:rFonts w:ascii="Times New Roman" w:hAnsi="Times New Roman" w:cs="Times New Roman"/>
          <w:sz w:val="24"/>
          <w:szCs w:val="24"/>
        </w:rPr>
        <w:t xml:space="preserve"> g/polybag  bokasi eceng gondok cenderung menghasilkan rerata tinggi tanaman tertinggi yaitu 26,90</w:t>
      </w:r>
      <w:r>
        <w:rPr>
          <w:rFonts w:ascii="Times New Roman" w:hAnsi="Times New Roman" w:cs="Times New Roman"/>
          <w:sz w:val="24"/>
          <w:szCs w:val="24"/>
          <w:lang w:val="id-ID"/>
        </w:rPr>
        <w:t xml:space="preserve"> dan 34,30</w:t>
      </w:r>
      <w:r>
        <w:rPr>
          <w:rFonts w:ascii="Times New Roman" w:hAnsi="Times New Roman" w:cs="Times New Roman"/>
          <w:sz w:val="24"/>
          <w:szCs w:val="24"/>
        </w:rPr>
        <w:t xml:space="preserve"> cm dibandingkan dengan perlakuan 800 g/polybag bokasi eceng gondok menunjukkan tinggi tanaman  terendah yaitu 20,65 </w:t>
      </w:r>
      <w:r>
        <w:rPr>
          <w:rFonts w:ascii="Times New Roman" w:hAnsi="Times New Roman" w:cs="Times New Roman"/>
          <w:sz w:val="24"/>
          <w:szCs w:val="24"/>
          <w:lang w:val="id-ID"/>
        </w:rPr>
        <w:t xml:space="preserve"> dan 31,35 </w:t>
      </w:r>
      <w:r>
        <w:rPr>
          <w:rFonts w:ascii="Times New Roman" w:hAnsi="Times New Roman" w:cs="Times New Roman"/>
          <w:sz w:val="24"/>
          <w:szCs w:val="24"/>
        </w:rPr>
        <w:t>cm</w:t>
      </w:r>
    </w:p>
    <w:p w:rsidR="000E603C" w:rsidRPr="00EF71F1" w:rsidRDefault="000E603C" w:rsidP="001D124C">
      <w:pPr>
        <w:spacing w:after="0" w:line="240" w:lineRule="auto"/>
        <w:ind w:firstLine="567"/>
        <w:jc w:val="both"/>
        <w:rPr>
          <w:rFonts w:ascii="Times New Roman" w:hAnsi="Times New Roman" w:cs="Times New Roman"/>
          <w:sz w:val="24"/>
          <w:szCs w:val="24"/>
          <w:lang w:val="id-ID"/>
        </w:rPr>
      </w:pPr>
    </w:p>
    <w:p w:rsidR="00584ED9" w:rsidRDefault="00584ED9" w:rsidP="00437698">
      <w:pPr>
        <w:spacing w:after="0" w:line="240" w:lineRule="auto"/>
        <w:ind w:left="284" w:hanging="284"/>
        <w:rPr>
          <w:rFonts w:ascii="Times New Roman" w:hAnsi="Times New Roman" w:cs="Times New Roman"/>
          <w:sz w:val="24"/>
          <w:szCs w:val="24"/>
          <w:vertAlign w:val="subscript"/>
        </w:rPr>
      </w:pPr>
      <w:r>
        <w:rPr>
          <w:rFonts w:ascii="Times New Roman" w:hAnsi="Times New Roman" w:cs="Times New Roman"/>
          <w:noProof/>
          <w:sz w:val="24"/>
          <w:szCs w:val="24"/>
          <w:vertAlign w:val="subscript"/>
          <w:lang w:val="id-ID" w:eastAsia="id-ID"/>
        </w:rPr>
        <w:lastRenderedPageBreak/>
        <w:drawing>
          <wp:inline distT="0" distB="0" distL="0" distR="0">
            <wp:extent cx="3248025" cy="2000250"/>
            <wp:effectExtent l="0" t="0" r="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4ED9" w:rsidRDefault="00584ED9" w:rsidP="00437698">
      <w:pPr>
        <w:spacing w:line="240" w:lineRule="auto"/>
        <w:ind w:left="1843" w:right="567" w:hanging="1843"/>
        <w:jc w:val="both"/>
        <w:rPr>
          <w:rFonts w:ascii="Times New Roman" w:hAnsi="Times New Roman" w:cs="Times New Roman"/>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2</w:t>
      </w:r>
      <w:r w:rsidRPr="002C48D1">
        <w:rPr>
          <w:rFonts w:ascii="Times New Roman" w:hAnsi="Times New Roman" w:cs="Times New Roman"/>
          <w:b/>
          <w:sz w:val="24"/>
          <w:szCs w:val="24"/>
        </w:rPr>
        <w:t>.</w:t>
      </w:r>
      <w:r>
        <w:rPr>
          <w:rFonts w:ascii="Times New Roman" w:hAnsi="Times New Roman" w:cs="Times New Roman"/>
          <w:sz w:val="24"/>
          <w:szCs w:val="24"/>
        </w:rPr>
        <w:t xml:space="preserve"> Rerata tinggi tanaman</w:t>
      </w:r>
      <w:r>
        <w:rPr>
          <w:rFonts w:ascii="Times New Roman" w:hAnsi="Times New Roman" w:cs="Times New Roman"/>
          <w:sz w:val="24"/>
          <w:szCs w:val="24"/>
          <w:lang w:val="id-ID"/>
        </w:rPr>
        <w:t xml:space="preserve"> pada umur</w:t>
      </w:r>
      <w:r>
        <w:rPr>
          <w:rFonts w:ascii="Times New Roman" w:hAnsi="Times New Roman" w:cs="Times New Roman"/>
          <w:sz w:val="24"/>
          <w:szCs w:val="24"/>
        </w:rPr>
        <w:t xml:space="preserve"> 2 </w:t>
      </w:r>
      <w:r>
        <w:rPr>
          <w:rFonts w:ascii="Times New Roman" w:hAnsi="Times New Roman" w:cs="Times New Roman"/>
          <w:sz w:val="24"/>
          <w:szCs w:val="24"/>
          <w:lang w:val="id-ID"/>
        </w:rPr>
        <w:t xml:space="preserve">dan 4 </w:t>
      </w:r>
      <w:r>
        <w:rPr>
          <w:rFonts w:ascii="Times New Roman" w:hAnsi="Times New Roman" w:cs="Times New Roman"/>
          <w:sz w:val="24"/>
          <w:szCs w:val="24"/>
        </w:rPr>
        <w:t>MST pada berbagai dosis bokasi eceng gondok.</w:t>
      </w:r>
    </w:p>
    <w:p w:rsidR="00584ED9" w:rsidRPr="008C6EA6" w:rsidRDefault="00584ED9" w:rsidP="00437698">
      <w:pPr>
        <w:spacing w:after="0" w:line="240" w:lineRule="auto"/>
        <w:ind w:left="540" w:hanging="567"/>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019550" cy="1866900"/>
            <wp:effectExtent l="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4ED9" w:rsidRDefault="00584ED9" w:rsidP="00437698">
      <w:pPr>
        <w:spacing w:after="0" w:line="240" w:lineRule="auto"/>
        <w:ind w:left="1985" w:right="567" w:hanging="1985"/>
        <w:jc w:val="both"/>
        <w:rPr>
          <w:rFonts w:ascii="Times New Roman" w:hAnsi="Times New Roman" w:cs="Times New Roman"/>
          <w:sz w:val="24"/>
          <w:szCs w:val="24"/>
        </w:rPr>
      </w:pPr>
      <w:r>
        <w:rPr>
          <w:rFonts w:ascii="Times New Roman" w:hAnsi="Times New Roman" w:cs="Times New Roman"/>
          <w:b/>
          <w:sz w:val="24"/>
          <w:szCs w:val="24"/>
        </w:rPr>
        <w:lastRenderedPageBreak/>
        <w:t xml:space="preserve">Gambar </w:t>
      </w:r>
      <w:r>
        <w:rPr>
          <w:rFonts w:ascii="Times New Roman" w:hAnsi="Times New Roman" w:cs="Times New Roman"/>
          <w:b/>
          <w:sz w:val="24"/>
          <w:szCs w:val="24"/>
          <w:lang w:val="id-ID"/>
        </w:rPr>
        <w:t>3</w:t>
      </w:r>
      <w:r w:rsidRPr="002C48D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Rerata berat </w:t>
      </w:r>
      <w:proofErr w:type="gramStart"/>
      <w:r>
        <w:rPr>
          <w:rFonts w:ascii="Times New Roman" w:hAnsi="Times New Roman" w:cs="Times New Roman"/>
          <w:sz w:val="24"/>
          <w:szCs w:val="24"/>
        </w:rPr>
        <w:t>se</w:t>
      </w:r>
      <w:r w:rsidRPr="006C2136">
        <w:rPr>
          <w:rFonts w:ascii="Times New Roman" w:hAnsi="Times New Roman" w:cs="Times New Roman"/>
          <w:sz w:val="24"/>
          <w:szCs w:val="24"/>
        </w:rPr>
        <w:t>gar</w:t>
      </w:r>
      <w:proofErr w:type="gramEnd"/>
      <w:r w:rsidRPr="006C2136">
        <w:rPr>
          <w:rFonts w:ascii="Times New Roman" w:hAnsi="Times New Roman" w:cs="Times New Roman"/>
          <w:sz w:val="24"/>
          <w:szCs w:val="24"/>
        </w:rPr>
        <w:t xml:space="preserve"> </w:t>
      </w:r>
      <w:r>
        <w:rPr>
          <w:rFonts w:ascii="Times New Roman" w:hAnsi="Times New Roman" w:cs="Times New Roman"/>
          <w:sz w:val="24"/>
          <w:szCs w:val="24"/>
          <w:lang w:val="id-ID"/>
        </w:rPr>
        <w:t xml:space="preserve">per </w:t>
      </w:r>
      <w:r w:rsidRPr="006C2136">
        <w:rPr>
          <w:rFonts w:ascii="Times New Roman" w:hAnsi="Times New Roman" w:cs="Times New Roman"/>
          <w:sz w:val="24"/>
          <w:szCs w:val="24"/>
        </w:rPr>
        <w:t>umbi</w:t>
      </w:r>
      <w:r>
        <w:rPr>
          <w:rFonts w:ascii="Times New Roman" w:hAnsi="Times New Roman" w:cs="Times New Roman"/>
          <w:sz w:val="24"/>
          <w:szCs w:val="24"/>
          <w:lang w:val="id-ID"/>
        </w:rPr>
        <w:t>, berat segar umbi</w:t>
      </w:r>
      <w:r>
        <w:rPr>
          <w:rFonts w:ascii="Times New Roman" w:hAnsi="Times New Roman" w:cs="Times New Roman"/>
          <w:sz w:val="24"/>
          <w:szCs w:val="24"/>
        </w:rPr>
        <w:t xml:space="preserve"> </w:t>
      </w:r>
      <w:r>
        <w:rPr>
          <w:rFonts w:ascii="Times New Roman" w:hAnsi="Times New Roman" w:cs="Times New Roman"/>
          <w:sz w:val="24"/>
          <w:szCs w:val="24"/>
          <w:lang w:val="id-ID"/>
        </w:rPr>
        <w:t>dan berat kering angin umbi</w:t>
      </w:r>
      <w:r>
        <w:rPr>
          <w:rFonts w:ascii="Times New Roman" w:hAnsi="Times New Roman" w:cs="Times New Roman"/>
          <w:sz w:val="24"/>
          <w:szCs w:val="24"/>
        </w:rPr>
        <w:t xml:space="preserve"> pada berbagai dosis bokasi eceng gondok.</w:t>
      </w:r>
    </w:p>
    <w:p w:rsidR="00584ED9" w:rsidRPr="002C48D1" w:rsidRDefault="00584ED9" w:rsidP="001D124C">
      <w:pPr>
        <w:tabs>
          <w:tab w:val="left" w:pos="3049"/>
        </w:tabs>
        <w:spacing w:after="0" w:line="240" w:lineRule="auto"/>
        <w:ind w:left="2694" w:hanging="1276"/>
        <w:jc w:val="both"/>
        <w:rPr>
          <w:rFonts w:ascii="Times New Roman" w:hAnsi="Times New Roman" w:cs="Times New Roman"/>
          <w:sz w:val="24"/>
          <w:szCs w:val="24"/>
        </w:rPr>
      </w:pPr>
      <w:r>
        <w:rPr>
          <w:rFonts w:ascii="Times New Roman" w:hAnsi="Times New Roman" w:cs="Times New Roman"/>
          <w:sz w:val="24"/>
          <w:szCs w:val="24"/>
        </w:rPr>
        <w:tab/>
      </w:r>
    </w:p>
    <w:p w:rsidR="00584ED9" w:rsidRPr="004914BE" w:rsidRDefault="00584ED9" w:rsidP="001D124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Rerata berat segar per umbi, berat segar umbi, dan berat kering angin umbi menunjukkan bahwa pada perlakuan 480, 640 dan 640 g/polybag bokasi eceng gondok cenderung menghasilkan rerata berat segar per umbi tertinggi yaitu 3,33 g, 22,48 g, dan 21,55 g, dibandingkan dengan perlakuan 160 g/polybag bokasi eceng gondok menunjukkan berat segar per umbi, berat segar umbi, dan berat kering angin umbi terendah yaitu 2,10 g, 13,83 g, dan 12,03  g. </w:t>
      </w:r>
    </w:p>
    <w:p w:rsidR="00584ED9" w:rsidRDefault="00584ED9" w:rsidP="001D12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untuk mengetahui perbedaan antara perlakuan yang di lanjutkan dengan Uji BNJ</w:t>
      </w:r>
      <w:r w:rsidR="00D62074">
        <w:rPr>
          <w:rFonts w:ascii="Times New Roman" w:hAnsi="Times New Roman" w:cs="Times New Roman"/>
          <w:sz w:val="24"/>
          <w:szCs w:val="24"/>
        </w:rPr>
        <w:t xml:space="preserve"> yang dapat dilihat pada Tabel </w:t>
      </w:r>
      <w:r w:rsidR="00D62074">
        <w:rPr>
          <w:rFonts w:ascii="Times New Roman" w:hAnsi="Times New Roman" w:cs="Times New Roman"/>
          <w:sz w:val="24"/>
          <w:szCs w:val="24"/>
          <w:lang w:val="id-ID"/>
        </w:rPr>
        <w:t>3</w:t>
      </w:r>
      <w:r>
        <w:rPr>
          <w:rFonts w:ascii="Times New Roman" w:hAnsi="Times New Roman" w:cs="Times New Roman"/>
          <w:sz w:val="24"/>
          <w:szCs w:val="24"/>
        </w:rPr>
        <w:t>.</w:t>
      </w:r>
    </w:p>
    <w:p w:rsidR="00437698" w:rsidRDefault="00437698" w:rsidP="001D124C">
      <w:pPr>
        <w:spacing w:after="0" w:line="240" w:lineRule="auto"/>
        <w:ind w:firstLine="567"/>
        <w:jc w:val="both"/>
        <w:rPr>
          <w:rFonts w:ascii="Times New Roman" w:hAnsi="Times New Roman" w:cs="Times New Roman"/>
          <w:sz w:val="24"/>
          <w:szCs w:val="24"/>
        </w:rPr>
        <w:sectPr w:rsidR="00437698" w:rsidSect="00437698">
          <w:type w:val="continuous"/>
          <w:pgSz w:w="12240" w:h="15840" w:code="1"/>
          <w:pgMar w:top="1440" w:right="1440" w:bottom="1440" w:left="1440" w:header="720" w:footer="720" w:gutter="0"/>
          <w:cols w:num="2" w:space="720"/>
          <w:docGrid w:linePitch="360"/>
        </w:sectPr>
      </w:pPr>
    </w:p>
    <w:p w:rsidR="006D1597" w:rsidRDefault="006D1597" w:rsidP="001D124C">
      <w:pPr>
        <w:spacing w:after="0" w:line="240" w:lineRule="auto"/>
        <w:ind w:firstLine="567"/>
        <w:jc w:val="both"/>
        <w:rPr>
          <w:rFonts w:ascii="Times New Roman" w:hAnsi="Times New Roman" w:cs="Times New Roman"/>
          <w:sz w:val="24"/>
          <w:szCs w:val="24"/>
        </w:rPr>
      </w:pPr>
    </w:p>
    <w:p w:rsidR="001D124C" w:rsidRPr="001D124C" w:rsidRDefault="001D124C" w:rsidP="000E603C">
      <w:pPr>
        <w:spacing w:after="0" w:line="240" w:lineRule="auto"/>
        <w:jc w:val="both"/>
        <w:rPr>
          <w:rFonts w:ascii="Times New Roman" w:hAnsi="Times New Roman" w:cs="Times New Roman"/>
          <w:sz w:val="24"/>
          <w:szCs w:val="24"/>
          <w:lang w:val="id-ID"/>
        </w:rPr>
      </w:pPr>
    </w:p>
    <w:p w:rsidR="00584ED9" w:rsidRPr="00F81139" w:rsidRDefault="00F72F44" w:rsidP="001D124C">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3</w:t>
      </w:r>
      <w:r w:rsidR="00584ED9" w:rsidRPr="007D5A7C">
        <w:rPr>
          <w:rFonts w:ascii="Times New Roman" w:hAnsi="Times New Roman" w:cs="Times New Roman"/>
          <w:b/>
          <w:sz w:val="24"/>
          <w:szCs w:val="24"/>
        </w:rPr>
        <w:t>.</w:t>
      </w:r>
      <w:r w:rsidR="00584ED9">
        <w:rPr>
          <w:rFonts w:ascii="Times New Roman" w:hAnsi="Times New Roman" w:cs="Times New Roman"/>
          <w:b/>
          <w:sz w:val="24"/>
          <w:szCs w:val="24"/>
        </w:rPr>
        <w:t xml:space="preserve"> </w:t>
      </w:r>
      <w:r w:rsidR="00584ED9" w:rsidRPr="00505E3E">
        <w:rPr>
          <w:rFonts w:ascii="Times New Roman" w:hAnsi="Times New Roman" w:cs="Times New Roman"/>
          <w:sz w:val="24"/>
          <w:szCs w:val="24"/>
        </w:rPr>
        <w:t>Uji BNJ</w:t>
      </w:r>
      <w:r w:rsidR="00584ED9">
        <w:rPr>
          <w:rFonts w:ascii="Times New Roman" w:hAnsi="Times New Roman" w:cs="Times New Roman"/>
          <w:sz w:val="24"/>
          <w:szCs w:val="24"/>
        </w:rPr>
        <w:t xml:space="preserve"> Peng</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ruh Bok</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si Eceng Gondok Terh</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d</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p Tinggi T</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n</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m</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n,</w:t>
      </w:r>
      <w:r w:rsidR="00584ED9">
        <w:rPr>
          <w:rFonts w:ascii="Times New Roman" w:hAnsi="Times New Roman" w:cs="Times New Roman"/>
          <w:sz w:val="24"/>
          <w:szCs w:val="24"/>
          <w:lang w:val="id-ID"/>
        </w:rPr>
        <w:t xml:space="preserve"> </w:t>
      </w:r>
      <w:r w:rsidR="00584ED9">
        <w:rPr>
          <w:rFonts w:ascii="Times New Roman" w:hAnsi="Times New Roman" w:cs="Times New Roman"/>
          <w:sz w:val="24"/>
          <w:szCs w:val="24"/>
        </w:rPr>
        <w:t>Juml</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h D</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un d</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n Juml</w:t>
      </w:r>
      <w:r w:rsidR="00584ED9" w:rsidRPr="00505E3E">
        <w:rPr>
          <w:rFonts w:ascii="Times New Roman" w:hAnsi="Times New Roman" w:cs="Times New Roman"/>
          <w:sz w:val="24"/>
          <w:szCs w:val="24"/>
        </w:rPr>
        <w:t>a</w:t>
      </w:r>
      <w:r w:rsidR="00584ED9">
        <w:rPr>
          <w:rFonts w:ascii="Times New Roman" w:hAnsi="Times New Roman" w:cs="Times New Roman"/>
          <w:sz w:val="24"/>
          <w:szCs w:val="24"/>
        </w:rPr>
        <w:t>h Umbi</w:t>
      </w:r>
      <w:r w:rsidR="00584ED9">
        <w:rPr>
          <w:rFonts w:ascii="Times New Roman" w:hAnsi="Times New Roman" w:cs="Times New Roman"/>
          <w:sz w:val="24"/>
          <w:szCs w:val="24"/>
          <w:lang w:val="id-ID"/>
        </w:rPr>
        <w:t xml:space="preserve">, Jumlah Daun per Umbi. </w:t>
      </w:r>
    </w:p>
    <w:tbl>
      <w:tblPr>
        <w:tblStyle w:val="TableGrid"/>
        <w:tblW w:w="8061"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948"/>
        <w:gridCol w:w="930"/>
        <w:gridCol w:w="1009"/>
        <w:gridCol w:w="1009"/>
        <w:gridCol w:w="937"/>
        <w:gridCol w:w="1383"/>
      </w:tblGrid>
      <w:tr w:rsidR="00584ED9" w:rsidRPr="004E5A91" w:rsidTr="00F72F44">
        <w:trPr>
          <w:trHeight w:val="317"/>
        </w:trPr>
        <w:tc>
          <w:tcPr>
            <w:tcW w:w="1845" w:type="dxa"/>
            <w:vMerge w:val="restart"/>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Bokasi Eceng Gondok</w:t>
            </w:r>
          </w:p>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 g )</w:t>
            </w:r>
          </w:p>
        </w:tc>
        <w:tc>
          <w:tcPr>
            <w:tcW w:w="4833" w:type="dxa"/>
            <w:gridSpan w:val="5"/>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variabel Pengamatan</w:t>
            </w:r>
          </w:p>
        </w:tc>
        <w:tc>
          <w:tcPr>
            <w:tcW w:w="1383" w:type="dxa"/>
          </w:tcPr>
          <w:p w:rsidR="00584ED9" w:rsidRPr="00C705DA" w:rsidRDefault="00584ED9" w:rsidP="001D124C">
            <w:pPr>
              <w:rPr>
                <w:rFonts w:ascii="Times New Roman" w:hAnsi="Times New Roman" w:cs="Times New Roman"/>
                <w:sz w:val="20"/>
                <w:szCs w:val="20"/>
              </w:rPr>
            </w:pPr>
          </w:p>
        </w:tc>
      </w:tr>
      <w:tr w:rsidR="00584ED9" w:rsidRPr="004E5A91" w:rsidTr="00F72F44">
        <w:trPr>
          <w:trHeight w:val="317"/>
        </w:trPr>
        <w:tc>
          <w:tcPr>
            <w:tcW w:w="1845" w:type="dxa"/>
            <w:vMerge/>
            <w:tcBorders>
              <w:bottom w:val="single" w:sz="4" w:space="0" w:color="auto"/>
            </w:tcBorders>
            <w:hideMark/>
          </w:tcPr>
          <w:p w:rsidR="00584ED9" w:rsidRPr="00C705DA" w:rsidRDefault="00584ED9" w:rsidP="001D124C">
            <w:pPr>
              <w:rPr>
                <w:rFonts w:ascii="Times New Roman" w:eastAsia="Times New Roman" w:hAnsi="Times New Roman" w:cs="Times New Roman"/>
                <w:color w:val="000000"/>
                <w:sz w:val="20"/>
                <w:szCs w:val="20"/>
              </w:rPr>
            </w:pPr>
          </w:p>
        </w:tc>
        <w:tc>
          <w:tcPr>
            <w:tcW w:w="948" w:type="dxa"/>
            <w:tcBorders>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TT 6 MST</w:t>
            </w:r>
          </w:p>
        </w:tc>
        <w:tc>
          <w:tcPr>
            <w:tcW w:w="930" w:type="dxa"/>
            <w:tcBorders>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TT 8 MST</w:t>
            </w:r>
          </w:p>
        </w:tc>
        <w:tc>
          <w:tcPr>
            <w:tcW w:w="1009" w:type="dxa"/>
            <w:tcBorders>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JD 6 MST</w:t>
            </w:r>
          </w:p>
        </w:tc>
        <w:tc>
          <w:tcPr>
            <w:tcW w:w="1009" w:type="dxa"/>
            <w:tcBorders>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JD 8 MST</w:t>
            </w:r>
          </w:p>
        </w:tc>
        <w:tc>
          <w:tcPr>
            <w:tcW w:w="937" w:type="dxa"/>
            <w:tcBorders>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Jumlah Umbi</w:t>
            </w:r>
          </w:p>
        </w:tc>
        <w:tc>
          <w:tcPr>
            <w:tcW w:w="1383" w:type="dxa"/>
            <w:tcBorders>
              <w:bottom w:val="single" w:sz="4" w:space="0" w:color="auto"/>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Jumlah daun per umbi</w:t>
            </w:r>
          </w:p>
        </w:tc>
      </w:tr>
      <w:tr w:rsidR="00584ED9" w:rsidRPr="004E5A91" w:rsidTr="00F72F44">
        <w:trPr>
          <w:trHeight w:val="317"/>
        </w:trPr>
        <w:tc>
          <w:tcPr>
            <w:tcW w:w="1845" w:type="dxa"/>
            <w:tcBorders>
              <w:top w:val="single" w:sz="4" w:space="0" w:color="auto"/>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 xml:space="preserve">160 </w:t>
            </w:r>
          </w:p>
        </w:tc>
        <w:tc>
          <w:tcPr>
            <w:tcW w:w="948" w:type="dxa"/>
            <w:tcBorders>
              <w:top w:val="single" w:sz="4" w:space="0" w:color="auto"/>
              <w:bottom w:val="nil"/>
            </w:tcBorders>
            <w:noWrap/>
            <w:hideMark/>
          </w:tcPr>
          <w:p w:rsidR="00584ED9" w:rsidRPr="00C705DA" w:rsidRDefault="00584ED9" w:rsidP="006D1597">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33.95 b</w:t>
            </w:r>
          </w:p>
        </w:tc>
        <w:tc>
          <w:tcPr>
            <w:tcW w:w="930" w:type="dxa"/>
            <w:tcBorders>
              <w:top w:val="single" w:sz="4" w:space="0" w:color="auto"/>
              <w:bottom w:val="nil"/>
            </w:tcBorders>
            <w:noWrap/>
            <w:hideMark/>
          </w:tcPr>
          <w:p w:rsidR="00584ED9" w:rsidRPr="00C705DA" w:rsidRDefault="00584ED9" w:rsidP="006D1597">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36.55 b</w:t>
            </w:r>
          </w:p>
        </w:tc>
        <w:tc>
          <w:tcPr>
            <w:tcW w:w="1009" w:type="dxa"/>
            <w:tcBorders>
              <w:top w:val="single" w:sz="4" w:space="0" w:color="auto"/>
              <w:bottom w:val="nil"/>
            </w:tcBorders>
            <w:noWrap/>
            <w:hideMark/>
          </w:tcPr>
          <w:p w:rsidR="00584ED9" w:rsidRPr="00C705DA" w:rsidRDefault="00584ED9" w:rsidP="006D1597">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20.40   c</w:t>
            </w:r>
          </w:p>
        </w:tc>
        <w:tc>
          <w:tcPr>
            <w:tcW w:w="1009" w:type="dxa"/>
            <w:tcBorders>
              <w:top w:val="single" w:sz="4" w:space="0" w:color="auto"/>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21</w:t>
            </w:r>
            <w:r w:rsidRPr="00C705DA">
              <w:rPr>
                <w:rFonts w:ascii="Times New Roman" w:eastAsia="Times New Roman" w:hAnsi="Times New Roman" w:cs="Times New Roman"/>
                <w:color w:val="000000"/>
                <w:sz w:val="20"/>
                <w:szCs w:val="20"/>
                <w:lang w:val="id-ID"/>
              </w:rPr>
              <w:t>.</w:t>
            </w:r>
            <w:r w:rsidRPr="00C705DA">
              <w:rPr>
                <w:rFonts w:ascii="Times New Roman" w:eastAsia="Times New Roman" w:hAnsi="Times New Roman" w:cs="Times New Roman"/>
                <w:color w:val="000000"/>
                <w:sz w:val="20"/>
                <w:szCs w:val="20"/>
              </w:rPr>
              <w:t>95  c</w:t>
            </w:r>
          </w:p>
        </w:tc>
        <w:tc>
          <w:tcPr>
            <w:tcW w:w="937" w:type="dxa"/>
            <w:tcBorders>
              <w:top w:val="single" w:sz="4" w:space="0" w:color="auto"/>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6.70 b</w:t>
            </w:r>
          </w:p>
        </w:tc>
        <w:tc>
          <w:tcPr>
            <w:tcW w:w="1383" w:type="dxa"/>
            <w:tcBorders>
              <w:top w:val="single" w:sz="4" w:space="0" w:color="auto"/>
              <w:bottom w:val="nil"/>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3.32 b</w:t>
            </w:r>
          </w:p>
        </w:tc>
      </w:tr>
      <w:tr w:rsidR="00584ED9" w:rsidRPr="004E5A91" w:rsidTr="00F72F44">
        <w:trPr>
          <w:trHeight w:val="317"/>
        </w:trPr>
        <w:tc>
          <w:tcPr>
            <w:tcW w:w="1845"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 xml:space="preserve">320 </w:t>
            </w:r>
          </w:p>
        </w:tc>
        <w:tc>
          <w:tcPr>
            <w:tcW w:w="948"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39.25ab</w:t>
            </w:r>
          </w:p>
        </w:tc>
        <w:tc>
          <w:tcPr>
            <w:tcW w:w="930" w:type="dxa"/>
            <w:tcBorders>
              <w:top w:val="nil"/>
              <w:bottom w:val="nil"/>
            </w:tcBorders>
            <w:noWrap/>
            <w:hideMark/>
          </w:tcPr>
          <w:p w:rsidR="00584ED9" w:rsidRPr="00C705DA" w:rsidRDefault="00584ED9" w:rsidP="006D1597">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41.50ab</w:t>
            </w:r>
          </w:p>
        </w:tc>
        <w:tc>
          <w:tcPr>
            <w:tcW w:w="1009"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24.35</w:t>
            </w:r>
            <w:r w:rsidRPr="00C705DA">
              <w:rPr>
                <w:rFonts w:ascii="Times New Roman" w:eastAsia="Times New Roman" w:hAnsi="Times New Roman" w:cs="Times New Roman"/>
                <w:color w:val="000000"/>
                <w:sz w:val="20"/>
                <w:szCs w:val="20"/>
                <w:lang w:val="id-ID"/>
              </w:rPr>
              <w:t xml:space="preserve"> </w:t>
            </w:r>
            <w:r w:rsidRPr="00C705DA">
              <w:rPr>
                <w:rFonts w:ascii="Times New Roman" w:eastAsia="Times New Roman" w:hAnsi="Times New Roman" w:cs="Times New Roman"/>
                <w:color w:val="000000"/>
                <w:sz w:val="20"/>
                <w:szCs w:val="20"/>
              </w:rPr>
              <w:t>bc</w:t>
            </w:r>
          </w:p>
        </w:tc>
        <w:tc>
          <w:tcPr>
            <w:tcW w:w="1009"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25.00 bc</w:t>
            </w:r>
          </w:p>
        </w:tc>
        <w:tc>
          <w:tcPr>
            <w:tcW w:w="937"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6.85 b</w:t>
            </w:r>
          </w:p>
        </w:tc>
        <w:tc>
          <w:tcPr>
            <w:tcW w:w="1383" w:type="dxa"/>
            <w:tcBorders>
              <w:top w:val="nil"/>
              <w:bottom w:val="nil"/>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3.69ab</w:t>
            </w:r>
          </w:p>
        </w:tc>
      </w:tr>
      <w:tr w:rsidR="00584ED9" w:rsidRPr="004E5A91" w:rsidTr="00F72F44">
        <w:trPr>
          <w:trHeight w:val="317"/>
        </w:trPr>
        <w:tc>
          <w:tcPr>
            <w:tcW w:w="1845"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 xml:space="preserve">480 </w:t>
            </w:r>
          </w:p>
        </w:tc>
        <w:tc>
          <w:tcPr>
            <w:tcW w:w="948"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39.13a</w:t>
            </w:r>
          </w:p>
        </w:tc>
        <w:tc>
          <w:tcPr>
            <w:tcW w:w="930"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42.44a</w:t>
            </w:r>
          </w:p>
        </w:tc>
        <w:tc>
          <w:tcPr>
            <w:tcW w:w="1009"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27.03abc</w:t>
            </w:r>
          </w:p>
        </w:tc>
        <w:tc>
          <w:tcPr>
            <w:tcW w:w="1009"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27.74abc</w:t>
            </w:r>
          </w:p>
        </w:tc>
        <w:tc>
          <w:tcPr>
            <w:tcW w:w="937"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7.01ab</w:t>
            </w:r>
          </w:p>
        </w:tc>
        <w:tc>
          <w:tcPr>
            <w:tcW w:w="1383" w:type="dxa"/>
            <w:tcBorders>
              <w:top w:val="nil"/>
              <w:bottom w:val="nil"/>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3.98ab</w:t>
            </w:r>
          </w:p>
        </w:tc>
      </w:tr>
      <w:tr w:rsidR="00584ED9" w:rsidRPr="004E5A91" w:rsidTr="00F72F44">
        <w:trPr>
          <w:trHeight w:val="317"/>
        </w:trPr>
        <w:tc>
          <w:tcPr>
            <w:tcW w:w="1845" w:type="dxa"/>
            <w:tcBorders>
              <w:top w:val="nil"/>
              <w:bottom w:val="nil"/>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 xml:space="preserve">640 </w:t>
            </w:r>
          </w:p>
        </w:tc>
        <w:tc>
          <w:tcPr>
            <w:tcW w:w="948"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41.35a</w:t>
            </w:r>
          </w:p>
        </w:tc>
        <w:tc>
          <w:tcPr>
            <w:tcW w:w="930"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43.90a</w:t>
            </w:r>
          </w:p>
        </w:tc>
        <w:tc>
          <w:tcPr>
            <w:tcW w:w="1009"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31.95a</w:t>
            </w:r>
          </w:p>
        </w:tc>
        <w:tc>
          <w:tcPr>
            <w:tcW w:w="1009" w:type="dxa"/>
            <w:tcBorders>
              <w:top w:val="nil"/>
              <w:bottom w:val="nil"/>
            </w:tcBorders>
            <w:noWrap/>
            <w:hideMark/>
          </w:tcPr>
          <w:p w:rsidR="00584ED9" w:rsidRPr="00C705DA" w:rsidRDefault="006D1597"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lang w:val="id-ID"/>
              </w:rPr>
              <w:t xml:space="preserve">   </w:t>
            </w:r>
            <w:r w:rsidR="00584ED9" w:rsidRPr="00C705DA">
              <w:rPr>
                <w:rFonts w:ascii="Times New Roman" w:eastAsia="Times New Roman" w:hAnsi="Times New Roman" w:cs="Times New Roman"/>
                <w:color w:val="000000"/>
                <w:sz w:val="20"/>
                <w:szCs w:val="20"/>
              </w:rPr>
              <w:t>33.25a</w:t>
            </w:r>
          </w:p>
        </w:tc>
        <w:tc>
          <w:tcPr>
            <w:tcW w:w="937" w:type="dxa"/>
            <w:tcBorders>
              <w:top w:val="nil"/>
              <w:bottom w:val="nil"/>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lang w:val="id-ID"/>
              </w:rPr>
              <w:t xml:space="preserve"> </w:t>
            </w:r>
            <w:r w:rsidR="006D1597" w:rsidRPr="00C705DA">
              <w:rPr>
                <w:rFonts w:ascii="Times New Roman" w:eastAsia="Times New Roman" w:hAnsi="Times New Roman" w:cs="Times New Roman"/>
                <w:color w:val="000000"/>
                <w:sz w:val="20"/>
                <w:szCs w:val="20"/>
                <w:lang w:val="id-ID"/>
              </w:rPr>
              <w:t xml:space="preserve">    </w:t>
            </w:r>
            <w:r w:rsidRPr="00C705DA">
              <w:rPr>
                <w:rFonts w:ascii="Times New Roman" w:eastAsia="Times New Roman" w:hAnsi="Times New Roman" w:cs="Times New Roman"/>
                <w:color w:val="000000"/>
                <w:sz w:val="20"/>
                <w:szCs w:val="20"/>
              </w:rPr>
              <w:t>8.90a</w:t>
            </w:r>
          </w:p>
        </w:tc>
        <w:tc>
          <w:tcPr>
            <w:tcW w:w="1383" w:type="dxa"/>
            <w:tcBorders>
              <w:top w:val="nil"/>
              <w:bottom w:val="nil"/>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3.72ab</w:t>
            </w:r>
          </w:p>
        </w:tc>
      </w:tr>
      <w:tr w:rsidR="00584ED9" w:rsidRPr="004E5A91" w:rsidTr="00F72F44">
        <w:trPr>
          <w:trHeight w:val="317"/>
        </w:trPr>
        <w:tc>
          <w:tcPr>
            <w:tcW w:w="1845" w:type="dxa"/>
            <w:tcBorders>
              <w:top w:val="nil"/>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 xml:space="preserve">800 </w:t>
            </w:r>
          </w:p>
        </w:tc>
        <w:tc>
          <w:tcPr>
            <w:tcW w:w="948" w:type="dxa"/>
            <w:tcBorders>
              <w:top w:val="nil"/>
              <w:bottom w:val="single" w:sz="4" w:space="0" w:color="auto"/>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39.60a</w:t>
            </w:r>
          </w:p>
        </w:tc>
        <w:tc>
          <w:tcPr>
            <w:tcW w:w="930" w:type="dxa"/>
            <w:tcBorders>
              <w:top w:val="nil"/>
              <w:bottom w:val="single" w:sz="4" w:space="0" w:color="auto"/>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43.05a</w:t>
            </w:r>
          </w:p>
        </w:tc>
        <w:tc>
          <w:tcPr>
            <w:tcW w:w="1009" w:type="dxa"/>
            <w:tcBorders>
              <w:top w:val="nil"/>
              <w:bottom w:val="single" w:sz="4" w:space="0" w:color="auto"/>
            </w:tcBorders>
            <w:noWrap/>
            <w:hideMark/>
          </w:tcPr>
          <w:p w:rsidR="00584ED9" w:rsidRPr="00C705DA" w:rsidRDefault="00584ED9" w:rsidP="001D124C">
            <w:pP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29.75ab</w:t>
            </w:r>
          </w:p>
        </w:tc>
        <w:tc>
          <w:tcPr>
            <w:tcW w:w="1009" w:type="dxa"/>
            <w:tcBorders>
              <w:top w:val="nil"/>
              <w:bottom w:val="single" w:sz="4" w:space="0" w:color="auto"/>
            </w:tcBorders>
            <w:noWrap/>
            <w:hideMark/>
          </w:tcPr>
          <w:p w:rsidR="00584ED9" w:rsidRPr="00C705DA" w:rsidRDefault="00C705DA" w:rsidP="001D124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 xml:space="preserve">   </w:t>
            </w:r>
            <w:r w:rsidR="00584ED9" w:rsidRPr="00C705DA">
              <w:rPr>
                <w:rFonts w:ascii="Times New Roman" w:eastAsia="Times New Roman" w:hAnsi="Times New Roman" w:cs="Times New Roman"/>
                <w:color w:val="000000"/>
                <w:sz w:val="20"/>
                <w:szCs w:val="20"/>
              </w:rPr>
              <w:t>31.85ab</w:t>
            </w:r>
          </w:p>
        </w:tc>
        <w:tc>
          <w:tcPr>
            <w:tcW w:w="937" w:type="dxa"/>
            <w:tcBorders>
              <w:top w:val="nil"/>
              <w:bottom w:val="single" w:sz="4" w:space="0" w:color="auto"/>
            </w:tcBorders>
            <w:noWrap/>
            <w:hideMark/>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7.30ab</w:t>
            </w:r>
          </w:p>
        </w:tc>
        <w:tc>
          <w:tcPr>
            <w:tcW w:w="1383" w:type="dxa"/>
            <w:tcBorders>
              <w:top w:val="nil"/>
              <w:bottom w:val="single" w:sz="4" w:space="0" w:color="auto"/>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4.35a</w:t>
            </w:r>
          </w:p>
        </w:tc>
      </w:tr>
      <w:tr w:rsidR="00584ED9" w:rsidRPr="004E5A91" w:rsidTr="00F72F44">
        <w:trPr>
          <w:trHeight w:val="317"/>
        </w:trPr>
        <w:tc>
          <w:tcPr>
            <w:tcW w:w="1845" w:type="dxa"/>
            <w:tcBorders>
              <w:top w:val="single" w:sz="4" w:space="0" w:color="auto"/>
            </w:tcBorders>
            <w:noWrap/>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BNJ 5%</w:t>
            </w:r>
          </w:p>
        </w:tc>
        <w:tc>
          <w:tcPr>
            <w:tcW w:w="948" w:type="dxa"/>
            <w:tcBorders>
              <w:top w:val="single" w:sz="4" w:space="0" w:color="auto"/>
            </w:tcBorders>
            <w:noWrap/>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5.00</w:t>
            </w:r>
          </w:p>
        </w:tc>
        <w:tc>
          <w:tcPr>
            <w:tcW w:w="930" w:type="dxa"/>
            <w:tcBorders>
              <w:top w:val="single" w:sz="4" w:space="0" w:color="auto"/>
            </w:tcBorders>
            <w:noWrap/>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5.68</w:t>
            </w:r>
          </w:p>
        </w:tc>
        <w:tc>
          <w:tcPr>
            <w:tcW w:w="1009" w:type="dxa"/>
            <w:tcBorders>
              <w:top w:val="single" w:sz="4" w:space="0" w:color="auto"/>
            </w:tcBorders>
            <w:noWrap/>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7.56</w:t>
            </w:r>
          </w:p>
        </w:tc>
        <w:tc>
          <w:tcPr>
            <w:tcW w:w="1009" w:type="dxa"/>
            <w:tcBorders>
              <w:top w:val="single" w:sz="4" w:space="0" w:color="auto"/>
            </w:tcBorders>
            <w:noWrap/>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7.63</w:t>
            </w:r>
          </w:p>
        </w:tc>
        <w:tc>
          <w:tcPr>
            <w:tcW w:w="937" w:type="dxa"/>
            <w:tcBorders>
              <w:top w:val="single" w:sz="4" w:space="0" w:color="auto"/>
            </w:tcBorders>
            <w:noWrap/>
          </w:tcPr>
          <w:p w:rsidR="00584ED9" w:rsidRPr="00C705DA" w:rsidRDefault="00584ED9" w:rsidP="001D124C">
            <w:pPr>
              <w:jc w:val="center"/>
              <w:rPr>
                <w:rFonts w:ascii="Times New Roman" w:eastAsia="Times New Roman" w:hAnsi="Times New Roman" w:cs="Times New Roman"/>
                <w:color w:val="000000"/>
                <w:sz w:val="20"/>
                <w:szCs w:val="20"/>
              </w:rPr>
            </w:pPr>
            <w:r w:rsidRPr="00C705DA">
              <w:rPr>
                <w:rFonts w:ascii="Times New Roman" w:eastAsia="Times New Roman" w:hAnsi="Times New Roman" w:cs="Times New Roman"/>
                <w:color w:val="000000"/>
                <w:sz w:val="20"/>
                <w:szCs w:val="20"/>
              </w:rPr>
              <w:t>1.92</w:t>
            </w:r>
          </w:p>
        </w:tc>
        <w:tc>
          <w:tcPr>
            <w:tcW w:w="1383" w:type="dxa"/>
            <w:tcBorders>
              <w:top w:val="single" w:sz="4" w:space="0" w:color="auto"/>
            </w:tcBorders>
          </w:tcPr>
          <w:p w:rsidR="00584ED9" w:rsidRPr="00C705DA" w:rsidRDefault="00584ED9" w:rsidP="001D124C">
            <w:pPr>
              <w:rPr>
                <w:rFonts w:ascii="Times New Roman" w:hAnsi="Times New Roman" w:cs="Times New Roman"/>
                <w:sz w:val="20"/>
                <w:szCs w:val="20"/>
                <w:lang w:val="id-ID"/>
              </w:rPr>
            </w:pPr>
            <w:r w:rsidRPr="00C705DA">
              <w:rPr>
                <w:rFonts w:ascii="Times New Roman" w:hAnsi="Times New Roman" w:cs="Times New Roman"/>
                <w:sz w:val="20"/>
                <w:szCs w:val="20"/>
                <w:lang w:val="id-ID"/>
              </w:rPr>
              <w:t>0.94</w:t>
            </w:r>
          </w:p>
        </w:tc>
      </w:tr>
    </w:tbl>
    <w:p w:rsidR="00584ED9" w:rsidRDefault="00584ED9" w:rsidP="001D124C">
      <w:pPr>
        <w:tabs>
          <w:tab w:val="left" w:pos="1276"/>
        </w:tabs>
        <w:spacing w:after="0" w:line="240" w:lineRule="auto"/>
        <w:ind w:left="1260" w:right="-1" w:hanging="1260"/>
        <w:rPr>
          <w:rFonts w:ascii="Times New Roman" w:eastAsia="Calibri" w:hAnsi="Times New Roman" w:cs="Times New Roman"/>
          <w:sz w:val="24"/>
          <w:szCs w:val="24"/>
          <w:lang w:val="id-ID"/>
        </w:rPr>
      </w:pPr>
      <w:r w:rsidRPr="00505E3E">
        <w:rPr>
          <w:rFonts w:ascii="Times New Roman" w:eastAsia="Calibri" w:hAnsi="Times New Roman" w:cs="Times New Roman"/>
          <w:sz w:val="24"/>
          <w:szCs w:val="24"/>
        </w:rPr>
        <w:t xml:space="preserve">Keterangan: </w:t>
      </w:r>
      <w:r w:rsidRPr="00505E3E">
        <w:rPr>
          <w:rFonts w:ascii="Times New Roman" w:eastAsia="Calibri" w:hAnsi="Times New Roman" w:cs="Times New Roman"/>
          <w:sz w:val="24"/>
          <w:szCs w:val="24"/>
        </w:rPr>
        <w:tab/>
      </w:r>
      <w:r>
        <w:rPr>
          <w:rFonts w:ascii="Times New Roman" w:eastAsia="Calibri" w:hAnsi="Times New Roman" w:cs="Times New Roman"/>
          <w:sz w:val="24"/>
          <w:szCs w:val="24"/>
        </w:rPr>
        <w:t xml:space="preserve">Angka yang diikuti oleh huruf yang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pada satu kolom berbeda tidak nyata pada taraf uji BNJ 5%</w:t>
      </w:r>
      <w:r>
        <w:rPr>
          <w:rFonts w:ascii="Times New Roman" w:eastAsia="Calibri" w:hAnsi="Times New Roman" w:cs="Times New Roman"/>
          <w:sz w:val="24"/>
          <w:szCs w:val="24"/>
          <w:lang w:val="id-ID"/>
        </w:rPr>
        <w:t>.</w:t>
      </w:r>
    </w:p>
    <w:p w:rsidR="00584ED9" w:rsidRDefault="00584ED9" w:rsidP="001D124C">
      <w:pPr>
        <w:tabs>
          <w:tab w:val="left" w:pos="1276"/>
        </w:tabs>
        <w:spacing w:after="0" w:line="240" w:lineRule="auto"/>
        <w:ind w:left="1260" w:right="-1" w:hanging="126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TT</w:t>
      </w:r>
      <w:r>
        <w:rPr>
          <w:rFonts w:ascii="Times New Roman" w:eastAsia="Calibri" w:hAnsi="Times New Roman" w:cs="Times New Roman"/>
          <w:sz w:val="24"/>
          <w:szCs w:val="24"/>
          <w:lang w:val="id-ID"/>
        </w:rPr>
        <w:tab/>
        <w:t>: Tinggi Tanaman</w:t>
      </w:r>
    </w:p>
    <w:p w:rsidR="00584ED9" w:rsidRDefault="00584ED9" w:rsidP="001D124C">
      <w:pPr>
        <w:tabs>
          <w:tab w:val="left" w:pos="1276"/>
        </w:tabs>
        <w:spacing w:after="0" w:line="240" w:lineRule="auto"/>
        <w:ind w:left="1260" w:right="-1" w:hanging="126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JD</w:t>
      </w:r>
      <w:r>
        <w:rPr>
          <w:rFonts w:ascii="Times New Roman" w:eastAsia="Calibri" w:hAnsi="Times New Roman" w:cs="Times New Roman"/>
          <w:sz w:val="24"/>
          <w:szCs w:val="24"/>
          <w:lang w:val="id-ID"/>
        </w:rPr>
        <w:tab/>
        <w:t>: Jumlah Daun</w:t>
      </w:r>
    </w:p>
    <w:p w:rsidR="00584ED9" w:rsidRPr="002C2EAC" w:rsidRDefault="00584ED9" w:rsidP="001D124C">
      <w:pPr>
        <w:tabs>
          <w:tab w:val="left" w:pos="1276"/>
        </w:tabs>
        <w:spacing w:after="0" w:line="240" w:lineRule="auto"/>
        <w:ind w:left="1260" w:right="-1" w:hanging="1260"/>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                 MST</w:t>
      </w:r>
      <w:r>
        <w:rPr>
          <w:rFonts w:ascii="Times New Roman" w:eastAsia="Calibri" w:hAnsi="Times New Roman" w:cs="Times New Roman"/>
          <w:sz w:val="24"/>
          <w:szCs w:val="24"/>
          <w:lang w:val="id-ID"/>
        </w:rPr>
        <w:tab/>
        <w:t>: Minggu Setelah Tanam</w:t>
      </w:r>
    </w:p>
    <w:p w:rsidR="00584ED9" w:rsidRPr="00F9513B" w:rsidRDefault="00584ED9" w:rsidP="001D124C">
      <w:pPr>
        <w:tabs>
          <w:tab w:val="left" w:pos="1276"/>
        </w:tabs>
        <w:spacing w:after="0" w:line="240" w:lineRule="auto"/>
        <w:ind w:left="1260" w:right="-1" w:hanging="1260"/>
        <w:rPr>
          <w:rFonts w:ascii="Times New Roman" w:hAnsi="Times New Roman" w:cs="Times New Roman"/>
          <w:sz w:val="24"/>
          <w:szCs w:val="24"/>
        </w:rPr>
      </w:pPr>
    </w:p>
    <w:p w:rsidR="00437698" w:rsidRDefault="00584ED9" w:rsidP="001D124C">
      <w:pPr>
        <w:tabs>
          <w:tab w:val="left" w:pos="567"/>
        </w:tabs>
        <w:spacing w:after="0" w:line="240" w:lineRule="auto"/>
        <w:jc w:val="both"/>
        <w:rPr>
          <w:vertAlign w:val="subscript"/>
        </w:rPr>
        <w:sectPr w:rsidR="00437698" w:rsidSect="005A3169">
          <w:type w:val="continuous"/>
          <w:pgSz w:w="12240" w:h="15840" w:code="1"/>
          <w:pgMar w:top="1440" w:right="1440" w:bottom="1440" w:left="1440" w:header="720" w:footer="720" w:gutter="0"/>
          <w:cols w:space="720"/>
          <w:docGrid w:linePitch="360"/>
        </w:sectPr>
      </w:pPr>
      <w:r>
        <w:rPr>
          <w:vertAlign w:val="subscript"/>
        </w:rPr>
        <w:tab/>
      </w:r>
    </w:p>
    <w:p w:rsidR="00584ED9" w:rsidRDefault="00584ED9" w:rsidP="001D12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Pr="00505E3E">
        <w:rPr>
          <w:rFonts w:ascii="Times New Roman" w:hAnsi="Times New Roman" w:cs="Times New Roman"/>
          <w:sz w:val="24"/>
          <w:szCs w:val="24"/>
        </w:rPr>
        <w:t>a</w:t>
      </w:r>
      <w:r>
        <w:rPr>
          <w:rFonts w:ascii="Times New Roman" w:hAnsi="Times New Roman" w:cs="Times New Roman"/>
          <w:sz w:val="24"/>
          <w:szCs w:val="24"/>
        </w:rPr>
        <w:t>sil uji BNJ p</w:t>
      </w:r>
      <w:r w:rsidRPr="00505E3E">
        <w:rPr>
          <w:rFonts w:ascii="Times New Roman" w:hAnsi="Times New Roman" w:cs="Times New Roman"/>
          <w:sz w:val="24"/>
          <w:szCs w:val="24"/>
        </w:rPr>
        <w:t>a</w:t>
      </w:r>
      <w:r>
        <w:rPr>
          <w:rFonts w:ascii="Times New Roman" w:hAnsi="Times New Roman" w:cs="Times New Roman"/>
          <w:sz w:val="24"/>
          <w:szCs w:val="24"/>
        </w:rPr>
        <w:t>d</w:t>
      </w:r>
      <w:r w:rsidRPr="00505E3E">
        <w:rPr>
          <w:rFonts w:ascii="Times New Roman" w:hAnsi="Times New Roman" w:cs="Times New Roman"/>
          <w:sz w:val="24"/>
          <w:szCs w:val="24"/>
        </w:rPr>
        <w:t>a</w:t>
      </w:r>
      <w:r>
        <w:rPr>
          <w:rFonts w:ascii="Times New Roman" w:hAnsi="Times New Roman" w:cs="Times New Roman"/>
          <w:sz w:val="24"/>
          <w:szCs w:val="24"/>
        </w:rPr>
        <w:t xml:space="preserve"> T</w:t>
      </w:r>
      <w:r w:rsidRPr="00505E3E">
        <w:rPr>
          <w:rFonts w:ascii="Times New Roman" w:hAnsi="Times New Roman" w:cs="Times New Roman"/>
          <w:sz w:val="24"/>
          <w:szCs w:val="24"/>
        </w:rPr>
        <w:t>a</w:t>
      </w:r>
      <w:r w:rsidR="00D96D1E">
        <w:rPr>
          <w:rFonts w:ascii="Times New Roman" w:hAnsi="Times New Roman" w:cs="Times New Roman"/>
          <w:sz w:val="24"/>
          <w:szCs w:val="24"/>
        </w:rPr>
        <w:t xml:space="preserve">bel </w:t>
      </w:r>
      <w:r w:rsidR="00D96D1E">
        <w:rPr>
          <w:rFonts w:ascii="Times New Roman" w:hAnsi="Times New Roman" w:cs="Times New Roman"/>
          <w:sz w:val="24"/>
          <w:szCs w:val="24"/>
          <w:lang w:val="id-ID"/>
        </w:rPr>
        <w:t>3</w:t>
      </w:r>
      <w:r>
        <w:rPr>
          <w:rFonts w:ascii="Times New Roman" w:hAnsi="Times New Roman" w:cs="Times New Roman"/>
          <w:sz w:val="24"/>
          <w:szCs w:val="24"/>
        </w:rPr>
        <w:t xml:space="preserve"> b</w:t>
      </w:r>
      <w:r w:rsidRPr="00505E3E">
        <w:rPr>
          <w:rFonts w:ascii="Times New Roman" w:hAnsi="Times New Roman" w:cs="Times New Roman"/>
          <w:sz w:val="24"/>
          <w:szCs w:val="24"/>
        </w:rPr>
        <w:t>a</w:t>
      </w:r>
      <w:r>
        <w:rPr>
          <w:rFonts w:ascii="Times New Roman" w:hAnsi="Times New Roman" w:cs="Times New Roman"/>
          <w:sz w:val="24"/>
          <w:szCs w:val="24"/>
        </w:rPr>
        <w:t>hw</w:t>
      </w:r>
      <w:r w:rsidRPr="00505E3E">
        <w:rPr>
          <w:rFonts w:ascii="Times New Roman" w:hAnsi="Times New Roman" w:cs="Times New Roman"/>
          <w:sz w:val="24"/>
          <w:szCs w:val="24"/>
        </w:rPr>
        <w:t>a</w:t>
      </w:r>
      <w:r>
        <w:rPr>
          <w:rFonts w:ascii="Times New Roman" w:hAnsi="Times New Roman" w:cs="Times New Roman"/>
          <w:sz w:val="24"/>
          <w:szCs w:val="24"/>
        </w:rPr>
        <w:t xml:space="preserve"> tinggi t</w:t>
      </w:r>
      <w:r w:rsidRPr="00505E3E">
        <w:rPr>
          <w:rFonts w:ascii="Times New Roman" w:hAnsi="Times New Roman" w:cs="Times New Roman"/>
          <w:sz w:val="24"/>
          <w:szCs w:val="24"/>
        </w:rPr>
        <w:t>a</w:t>
      </w:r>
      <w:r>
        <w:rPr>
          <w:rFonts w:ascii="Times New Roman" w:hAnsi="Times New Roman" w:cs="Times New Roman"/>
          <w:sz w:val="24"/>
          <w:szCs w:val="24"/>
        </w:rPr>
        <w:t>n</w:t>
      </w:r>
      <w:r w:rsidRPr="00505E3E">
        <w:rPr>
          <w:rFonts w:ascii="Times New Roman" w:hAnsi="Times New Roman" w:cs="Times New Roman"/>
          <w:sz w:val="24"/>
          <w:szCs w:val="24"/>
        </w:rPr>
        <w:t>a</w:t>
      </w:r>
      <w:r>
        <w:rPr>
          <w:rFonts w:ascii="Times New Roman" w:hAnsi="Times New Roman" w:cs="Times New Roman"/>
          <w:sz w:val="24"/>
          <w:szCs w:val="24"/>
        </w:rPr>
        <w:t>m</w:t>
      </w:r>
      <w:r w:rsidRPr="00505E3E">
        <w:rPr>
          <w:rFonts w:ascii="Times New Roman" w:hAnsi="Times New Roman" w:cs="Times New Roman"/>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pada umur  </w:t>
      </w:r>
      <w:r>
        <w:rPr>
          <w:rFonts w:ascii="Times New Roman" w:hAnsi="Times New Roman" w:cs="Times New Roman"/>
          <w:sz w:val="24"/>
          <w:szCs w:val="24"/>
        </w:rPr>
        <w:t xml:space="preserve"> 6</w:t>
      </w:r>
      <w:r>
        <w:rPr>
          <w:rFonts w:ascii="Times New Roman" w:hAnsi="Times New Roman" w:cs="Times New Roman"/>
          <w:sz w:val="24"/>
          <w:szCs w:val="24"/>
          <w:lang w:val="id-ID"/>
        </w:rPr>
        <w:t xml:space="preserve"> dan 8</w:t>
      </w:r>
      <w:r>
        <w:rPr>
          <w:rFonts w:ascii="Times New Roman" w:hAnsi="Times New Roman" w:cs="Times New Roman"/>
          <w:sz w:val="24"/>
          <w:szCs w:val="24"/>
        </w:rPr>
        <w:t xml:space="preserve"> MST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640 g/polybag berbed</w:t>
      </w:r>
      <w:r w:rsidRPr="00505E3E">
        <w:rPr>
          <w:rFonts w:ascii="Times New Roman" w:hAnsi="Times New Roman" w:cs="Times New Roman"/>
          <w:sz w:val="24"/>
          <w:szCs w:val="24"/>
        </w:rPr>
        <w:t>a</w:t>
      </w:r>
      <w:r>
        <w:rPr>
          <w:rFonts w:ascii="Times New Roman" w:hAnsi="Times New Roman" w:cs="Times New Roman"/>
          <w:sz w:val="24"/>
          <w:szCs w:val="24"/>
        </w:rPr>
        <w:t xml:space="preserve">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160 g/polybag, tet</w:t>
      </w:r>
      <w:r w:rsidRPr="00505E3E">
        <w:rPr>
          <w:rFonts w:ascii="Times New Roman" w:hAnsi="Times New Roman" w:cs="Times New Roman"/>
          <w:sz w:val="24"/>
          <w:szCs w:val="24"/>
        </w:rPr>
        <w:t>a</w:t>
      </w:r>
      <w:r>
        <w:rPr>
          <w:rFonts w:ascii="Times New Roman" w:hAnsi="Times New Roman" w:cs="Times New Roman"/>
          <w:sz w:val="24"/>
          <w:szCs w:val="24"/>
        </w:rPr>
        <w:t>pi berbed</w:t>
      </w:r>
      <w:r w:rsidRPr="00505E3E">
        <w:rPr>
          <w:rFonts w:ascii="Times New Roman" w:hAnsi="Times New Roman" w:cs="Times New Roman"/>
          <w:sz w:val="24"/>
          <w:szCs w:val="24"/>
        </w:rPr>
        <w:t>a</w:t>
      </w:r>
      <w:r>
        <w:rPr>
          <w:rFonts w:ascii="Times New Roman" w:hAnsi="Times New Roman" w:cs="Times New Roman"/>
          <w:sz w:val="24"/>
          <w:szCs w:val="24"/>
        </w:rPr>
        <w:t xml:space="preserve">  tid</w:t>
      </w:r>
      <w:r w:rsidRPr="00505E3E">
        <w:rPr>
          <w:rFonts w:ascii="Times New Roman" w:hAnsi="Times New Roman" w:cs="Times New Roman"/>
          <w:sz w:val="24"/>
          <w:szCs w:val="24"/>
        </w:rPr>
        <w:t>a</w:t>
      </w:r>
      <w:r>
        <w:rPr>
          <w:rFonts w:ascii="Times New Roman" w:hAnsi="Times New Roman" w:cs="Times New Roman"/>
          <w:sz w:val="24"/>
          <w:szCs w:val="24"/>
        </w:rPr>
        <w:t>k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deng</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800 g/polybag, 480 g/polybag, d</w:t>
      </w:r>
      <w:r w:rsidRPr="00505E3E">
        <w:rPr>
          <w:rFonts w:ascii="Times New Roman" w:hAnsi="Times New Roman" w:cs="Times New Roman"/>
          <w:sz w:val="24"/>
          <w:szCs w:val="24"/>
        </w:rPr>
        <w:t>a</w:t>
      </w:r>
      <w:r>
        <w:rPr>
          <w:rFonts w:ascii="Times New Roman" w:hAnsi="Times New Roman" w:cs="Times New Roman"/>
          <w:sz w:val="24"/>
          <w:szCs w:val="24"/>
        </w:rPr>
        <w:t>n 320 g/polybag.</w:t>
      </w:r>
    </w:p>
    <w:p w:rsidR="00584ED9" w:rsidRDefault="00584ED9" w:rsidP="001D12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Juml</w:t>
      </w:r>
      <w:r w:rsidRPr="00505E3E">
        <w:rPr>
          <w:rFonts w:ascii="Times New Roman" w:hAnsi="Times New Roman" w:cs="Times New Roman"/>
          <w:sz w:val="24"/>
          <w:szCs w:val="24"/>
        </w:rPr>
        <w:t>a</w:t>
      </w:r>
      <w:r>
        <w:rPr>
          <w:rFonts w:ascii="Times New Roman" w:hAnsi="Times New Roman" w:cs="Times New Roman"/>
          <w:sz w:val="24"/>
          <w:szCs w:val="24"/>
        </w:rPr>
        <w:t>h d</w:t>
      </w:r>
      <w:r w:rsidRPr="00505E3E">
        <w:rPr>
          <w:rFonts w:ascii="Times New Roman" w:hAnsi="Times New Roman" w:cs="Times New Roman"/>
          <w:sz w:val="24"/>
          <w:szCs w:val="24"/>
        </w:rPr>
        <w:t>a</w:t>
      </w:r>
      <w:r>
        <w:rPr>
          <w:rFonts w:ascii="Times New Roman" w:hAnsi="Times New Roman" w:cs="Times New Roman"/>
          <w:sz w:val="24"/>
          <w:szCs w:val="24"/>
        </w:rPr>
        <w:t>un</w:t>
      </w:r>
      <w:r>
        <w:rPr>
          <w:rFonts w:ascii="Times New Roman" w:hAnsi="Times New Roman" w:cs="Times New Roman"/>
          <w:sz w:val="24"/>
          <w:szCs w:val="24"/>
          <w:lang w:val="id-ID"/>
        </w:rPr>
        <w:t xml:space="preserve"> pada umur</w:t>
      </w:r>
      <w:r>
        <w:rPr>
          <w:rFonts w:ascii="Times New Roman" w:hAnsi="Times New Roman" w:cs="Times New Roman"/>
          <w:sz w:val="24"/>
          <w:szCs w:val="24"/>
        </w:rPr>
        <w:t xml:space="preserve"> 6 </w:t>
      </w:r>
      <w:r>
        <w:rPr>
          <w:rFonts w:ascii="Times New Roman" w:hAnsi="Times New Roman" w:cs="Times New Roman"/>
          <w:sz w:val="24"/>
          <w:szCs w:val="24"/>
          <w:lang w:val="id-ID"/>
        </w:rPr>
        <w:t xml:space="preserve">dan 8 </w:t>
      </w:r>
      <w:r>
        <w:rPr>
          <w:rFonts w:ascii="Times New Roman" w:hAnsi="Times New Roman" w:cs="Times New Roman"/>
          <w:sz w:val="24"/>
          <w:szCs w:val="24"/>
        </w:rPr>
        <w:t>MST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640 g/polybag berbed</w:t>
      </w:r>
      <w:r w:rsidRPr="00505E3E">
        <w:rPr>
          <w:rFonts w:ascii="Times New Roman" w:hAnsi="Times New Roman" w:cs="Times New Roman"/>
          <w:sz w:val="24"/>
          <w:szCs w:val="24"/>
        </w:rPr>
        <w:t>a</w:t>
      </w:r>
      <w:r>
        <w:rPr>
          <w:rFonts w:ascii="Times New Roman" w:hAnsi="Times New Roman" w:cs="Times New Roman"/>
          <w:sz w:val="24"/>
          <w:szCs w:val="24"/>
        </w:rPr>
        <w:t xml:space="preserve">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 xml:space="preserve">si eceng gondok </w:t>
      </w:r>
      <w:r>
        <w:rPr>
          <w:rFonts w:ascii="Times New Roman" w:hAnsi="Times New Roman" w:cs="Times New Roman"/>
          <w:sz w:val="24"/>
          <w:szCs w:val="24"/>
          <w:lang w:val="id-ID"/>
        </w:rPr>
        <w:t xml:space="preserve"> </w:t>
      </w:r>
      <w:r>
        <w:rPr>
          <w:rFonts w:ascii="Times New Roman" w:hAnsi="Times New Roman" w:cs="Times New Roman"/>
          <w:sz w:val="24"/>
          <w:szCs w:val="24"/>
        </w:rPr>
        <w:t>160 g/polybag, d</w:t>
      </w:r>
      <w:r w:rsidRPr="00505E3E">
        <w:rPr>
          <w:rFonts w:ascii="Times New Roman" w:hAnsi="Times New Roman" w:cs="Times New Roman"/>
          <w:sz w:val="24"/>
          <w:szCs w:val="24"/>
        </w:rPr>
        <w:t>a</w:t>
      </w:r>
      <w:r>
        <w:rPr>
          <w:rFonts w:ascii="Times New Roman" w:hAnsi="Times New Roman" w:cs="Times New Roman"/>
          <w:sz w:val="24"/>
          <w:szCs w:val="24"/>
        </w:rPr>
        <w:t>n 320 g/polyb</w:t>
      </w:r>
      <w:r w:rsidRPr="00505E3E">
        <w:rPr>
          <w:rFonts w:ascii="Times New Roman" w:hAnsi="Times New Roman" w:cs="Times New Roman"/>
          <w:sz w:val="24"/>
          <w:szCs w:val="24"/>
        </w:rPr>
        <w:t>a</w:t>
      </w:r>
      <w:r>
        <w:rPr>
          <w:rFonts w:ascii="Times New Roman" w:hAnsi="Times New Roman" w:cs="Times New Roman"/>
          <w:sz w:val="24"/>
          <w:szCs w:val="24"/>
        </w:rPr>
        <w:t>g, tet</w:t>
      </w:r>
      <w:r w:rsidRPr="00505E3E">
        <w:rPr>
          <w:rFonts w:ascii="Times New Roman" w:hAnsi="Times New Roman" w:cs="Times New Roman"/>
          <w:sz w:val="24"/>
          <w:szCs w:val="24"/>
        </w:rPr>
        <w:t>a</w:t>
      </w:r>
      <w:r>
        <w:rPr>
          <w:rFonts w:ascii="Times New Roman" w:hAnsi="Times New Roman" w:cs="Times New Roman"/>
          <w:sz w:val="24"/>
          <w:szCs w:val="24"/>
        </w:rPr>
        <w:t>pi berbed</w:t>
      </w:r>
      <w:r w:rsidRPr="00505E3E">
        <w:rPr>
          <w:rFonts w:ascii="Times New Roman" w:hAnsi="Times New Roman" w:cs="Times New Roman"/>
          <w:sz w:val="24"/>
          <w:szCs w:val="24"/>
        </w:rPr>
        <w:t>a</w:t>
      </w:r>
      <w:r>
        <w:rPr>
          <w:rFonts w:ascii="Times New Roman" w:hAnsi="Times New Roman" w:cs="Times New Roman"/>
          <w:sz w:val="24"/>
          <w:szCs w:val="24"/>
        </w:rPr>
        <w:t xml:space="preserve"> tid</w:t>
      </w:r>
      <w:r w:rsidRPr="00505E3E">
        <w:rPr>
          <w:rFonts w:ascii="Times New Roman" w:hAnsi="Times New Roman" w:cs="Times New Roman"/>
          <w:sz w:val="24"/>
          <w:szCs w:val="24"/>
        </w:rPr>
        <w:t>a</w:t>
      </w:r>
      <w:r>
        <w:rPr>
          <w:rFonts w:ascii="Times New Roman" w:hAnsi="Times New Roman" w:cs="Times New Roman"/>
          <w:sz w:val="24"/>
          <w:szCs w:val="24"/>
        </w:rPr>
        <w:t>k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800 g/polybag d</w:t>
      </w:r>
      <w:r w:rsidRPr="00505E3E">
        <w:rPr>
          <w:rFonts w:ascii="Times New Roman" w:hAnsi="Times New Roman" w:cs="Times New Roman"/>
          <w:sz w:val="24"/>
          <w:szCs w:val="24"/>
        </w:rPr>
        <w:t>a</w:t>
      </w:r>
      <w:r>
        <w:rPr>
          <w:rFonts w:ascii="Times New Roman" w:hAnsi="Times New Roman" w:cs="Times New Roman"/>
          <w:sz w:val="24"/>
          <w:szCs w:val="24"/>
        </w:rPr>
        <w:t>n 480 g/polybag.</w:t>
      </w:r>
    </w:p>
    <w:p w:rsidR="00584ED9" w:rsidRDefault="00584ED9" w:rsidP="001D124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Juml</w:t>
      </w:r>
      <w:r w:rsidRPr="00505E3E">
        <w:rPr>
          <w:rFonts w:ascii="Times New Roman" w:hAnsi="Times New Roman" w:cs="Times New Roman"/>
          <w:sz w:val="24"/>
          <w:szCs w:val="24"/>
        </w:rPr>
        <w:t>a</w:t>
      </w:r>
      <w:r>
        <w:rPr>
          <w:rFonts w:ascii="Times New Roman" w:hAnsi="Times New Roman" w:cs="Times New Roman"/>
          <w:sz w:val="24"/>
          <w:szCs w:val="24"/>
        </w:rPr>
        <w:t>h umbi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640 g/polybag berbed</w:t>
      </w:r>
      <w:r w:rsidRPr="00505E3E">
        <w:rPr>
          <w:rFonts w:ascii="Times New Roman" w:hAnsi="Times New Roman" w:cs="Times New Roman"/>
          <w:sz w:val="24"/>
          <w:szCs w:val="24"/>
        </w:rPr>
        <w:t>a</w:t>
      </w:r>
      <w:r>
        <w:rPr>
          <w:rFonts w:ascii="Times New Roman" w:hAnsi="Times New Roman" w:cs="Times New Roman"/>
          <w:sz w:val="24"/>
          <w:szCs w:val="24"/>
        </w:rPr>
        <w:t xml:space="preserve">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160 g/polybag, d</w:t>
      </w:r>
      <w:r w:rsidRPr="00505E3E">
        <w:rPr>
          <w:rFonts w:ascii="Times New Roman" w:hAnsi="Times New Roman" w:cs="Times New Roman"/>
          <w:sz w:val="24"/>
          <w:szCs w:val="24"/>
        </w:rPr>
        <w:t>a</w:t>
      </w:r>
      <w:r>
        <w:rPr>
          <w:rFonts w:ascii="Times New Roman" w:hAnsi="Times New Roman" w:cs="Times New Roman"/>
          <w:sz w:val="24"/>
          <w:szCs w:val="24"/>
        </w:rPr>
        <w:t>n        320 g/polybag</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et</w:t>
      </w:r>
      <w:r w:rsidRPr="00505E3E">
        <w:rPr>
          <w:rFonts w:ascii="Times New Roman" w:hAnsi="Times New Roman" w:cs="Times New Roman"/>
          <w:sz w:val="24"/>
          <w:szCs w:val="24"/>
        </w:rPr>
        <w:t>a</w:t>
      </w:r>
      <w:r>
        <w:rPr>
          <w:rFonts w:ascii="Times New Roman" w:hAnsi="Times New Roman" w:cs="Times New Roman"/>
          <w:sz w:val="24"/>
          <w:szCs w:val="24"/>
        </w:rPr>
        <w:t>pi berbed</w:t>
      </w:r>
      <w:r w:rsidRPr="00505E3E">
        <w:rPr>
          <w:rFonts w:ascii="Times New Roman" w:hAnsi="Times New Roman" w:cs="Times New Roman"/>
          <w:sz w:val="24"/>
          <w:szCs w:val="24"/>
        </w:rPr>
        <w:t>a</w:t>
      </w:r>
      <w:r>
        <w:rPr>
          <w:rFonts w:ascii="Times New Roman" w:hAnsi="Times New Roman" w:cs="Times New Roman"/>
          <w:sz w:val="24"/>
          <w:szCs w:val="24"/>
        </w:rPr>
        <w:t xml:space="preserve"> tid</w:t>
      </w:r>
      <w:r w:rsidRPr="00505E3E">
        <w:rPr>
          <w:rFonts w:ascii="Times New Roman" w:hAnsi="Times New Roman" w:cs="Times New Roman"/>
          <w:sz w:val="24"/>
          <w:szCs w:val="24"/>
        </w:rPr>
        <w:t>a</w:t>
      </w:r>
      <w:r>
        <w:rPr>
          <w:rFonts w:ascii="Times New Roman" w:hAnsi="Times New Roman" w:cs="Times New Roman"/>
          <w:sz w:val="24"/>
          <w:szCs w:val="24"/>
        </w:rPr>
        <w:t>k ny</w:t>
      </w:r>
      <w:r w:rsidRPr="00505E3E">
        <w:rPr>
          <w:rFonts w:ascii="Times New Roman" w:hAnsi="Times New Roman" w:cs="Times New Roman"/>
          <w:sz w:val="24"/>
          <w:szCs w:val="24"/>
        </w:rPr>
        <w:t>a</w:t>
      </w:r>
      <w:r>
        <w:rPr>
          <w:rFonts w:ascii="Times New Roman" w:hAnsi="Times New Roman" w:cs="Times New Roman"/>
          <w:sz w:val="24"/>
          <w:szCs w:val="24"/>
        </w:rPr>
        <w:t>t</w:t>
      </w:r>
      <w:r w:rsidRPr="00505E3E">
        <w:rPr>
          <w:rFonts w:ascii="Times New Roman" w:hAnsi="Times New Roman" w:cs="Times New Roman"/>
          <w:sz w:val="24"/>
          <w:szCs w:val="24"/>
        </w:rPr>
        <w:t>a</w:t>
      </w:r>
      <w:r>
        <w:rPr>
          <w:rFonts w:ascii="Times New Roman" w:hAnsi="Times New Roman" w:cs="Times New Roman"/>
          <w:sz w:val="24"/>
          <w:szCs w:val="24"/>
        </w:rPr>
        <w:t xml:space="preserve"> deng</w:t>
      </w:r>
      <w:r w:rsidRPr="00505E3E">
        <w:rPr>
          <w:rFonts w:ascii="Times New Roman" w:hAnsi="Times New Roman" w:cs="Times New Roman"/>
          <w:sz w:val="24"/>
          <w:szCs w:val="24"/>
        </w:rPr>
        <w:t>a</w:t>
      </w:r>
      <w:r>
        <w:rPr>
          <w:rFonts w:ascii="Times New Roman" w:hAnsi="Times New Roman" w:cs="Times New Roman"/>
          <w:sz w:val="24"/>
          <w:szCs w:val="24"/>
        </w:rPr>
        <w:t>n pemberi</w:t>
      </w:r>
      <w:r w:rsidRPr="00505E3E">
        <w:rPr>
          <w:rFonts w:ascii="Times New Roman" w:hAnsi="Times New Roman" w:cs="Times New Roman"/>
          <w:sz w:val="24"/>
          <w:szCs w:val="24"/>
        </w:rPr>
        <w:t>a</w:t>
      </w:r>
      <w:r>
        <w:rPr>
          <w:rFonts w:ascii="Times New Roman" w:hAnsi="Times New Roman" w:cs="Times New Roman"/>
          <w:sz w:val="24"/>
          <w:szCs w:val="24"/>
        </w:rPr>
        <w:t>n bok</w:t>
      </w:r>
      <w:r w:rsidRPr="00505E3E">
        <w:rPr>
          <w:rFonts w:ascii="Times New Roman" w:hAnsi="Times New Roman" w:cs="Times New Roman"/>
          <w:sz w:val="24"/>
          <w:szCs w:val="24"/>
        </w:rPr>
        <w:t>a</w:t>
      </w:r>
      <w:r>
        <w:rPr>
          <w:rFonts w:ascii="Times New Roman" w:hAnsi="Times New Roman" w:cs="Times New Roman"/>
          <w:sz w:val="24"/>
          <w:szCs w:val="24"/>
        </w:rPr>
        <w:t>si eceng gondok 800 g/polybag, d</w:t>
      </w:r>
      <w:r w:rsidRPr="00505E3E">
        <w:rPr>
          <w:rFonts w:ascii="Times New Roman" w:hAnsi="Times New Roman" w:cs="Times New Roman"/>
          <w:sz w:val="24"/>
          <w:szCs w:val="24"/>
        </w:rPr>
        <w:t>a</w:t>
      </w:r>
      <w:r>
        <w:rPr>
          <w:rFonts w:ascii="Times New Roman" w:hAnsi="Times New Roman" w:cs="Times New Roman"/>
          <w:sz w:val="24"/>
          <w:szCs w:val="24"/>
        </w:rPr>
        <w:t>n 480 g/polybag.</w:t>
      </w:r>
    </w:p>
    <w:p w:rsidR="00584ED9" w:rsidRDefault="00584ED9" w:rsidP="001D124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Jumlah daun per umbi dengan pemberian bokasi eceng gondok                800 g/polybag berbeda nyata dengan pemberian bokasi eceng gondok                160 g/polybag, tetapi berbeda tidak nyata dengan pemberian bokasi eceng gondok 320 g/polybag, 480 g/polybag, dan 640 g/polybag.</w:t>
      </w:r>
    </w:p>
    <w:p w:rsidR="00584ED9" w:rsidRDefault="00584ED9" w:rsidP="001D124C">
      <w:pPr>
        <w:tabs>
          <w:tab w:val="left" w:pos="709"/>
        </w:tabs>
        <w:spacing w:after="0" w:line="240" w:lineRule="auto"/>
        <w:jc w:val="both"/>
        <w:rPr>
          <w:rFonts w:ascii="Times New Roman" w:hAnsi="Times New Roman" w:cs="Times New Roman"/>
          <w:lang w:val="id-ID"/>
        </w:rPr>
      </w:pPr>
    </w:p>
    <w:p w:rsidR="00584ED9" w:rsidRDefault="00584ED9" w:rsidP="001D124C">
      <w:pPr>
        <w:tabs>
          <w:tab w:val="left" w:pos="709"/>
        </w:tabs>
        <w:spacing w:after="0" w:line="240" w:lineRule="auto"/>
        <w:ind w:left="993" w:hanging="993"/>
        <w:jc w:val="both"/>
        <w:rPr>
          <w:rFonts w:ascii="Times New Roman" w:hAnsi="Times New Roman" w:cs="Times New Roman"/>
          <w:lang w:val="id-ID"/>
        </w:rPr>
      </w:pPr>
    </w:p>
    <w:p w:rsidR="00BE32D4" w:rsidRPr="00BE32D4" w:rsidRDefault="00584ED9" w:rsidP="001D124C">
      <w:pPr>
        <w:tabs>
          <w:tab w:val="left" w:pos="900"/>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B.  </w:t>
      </w:r>
      <w:r w:rsidRPr="00F52A0F">
        <w:rPr>
          <w:rFonts w:ascii="Times New Roman" w:hAnsi="Times New Roman" w:cs="Times New Roman"/>
          <w:b/>
          <w:sz w:val="24"/>
          <w:szCs w:val="24"/>
        </w:rPr>
        <w:t>PEMBAHASAN</w:t>
      </w:r>
    </w:p>
    <w:p w:rsidR="00D96D1E" w:rsidRDefault="00D96D1E" w:rsidP="001D124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Hasil analisis keragaman pada T</w:t>
      </w:r>
      <w:r w:rsidR="00380075">
        <w:rPr>
          <w:rFonts w:ascii="Times New Roman" w:hAnsi="Times New Roman" w:cs="Times New Roman"/>
          <w:sz w:val="24"/>
          <w:szCs w:val="24"/>
        </w:rPr>
        <w:t xml:space="preserve">abel </w:t>
      </w:r>
      <w:r w:rsidR="00380075">
        <w:rPr>
          <w:rFonts w:ascii="Times New Roman" w:hAnsi="Times New Roman" w:cs="Times New Roman"/>
          <w:sz w:val="24"/>
          <w:szCs w:val="24"/>
          <w:lang w:val="id-ID"/>
        </w:rPr>
        <w:t>1</w:t>
      </w:r>
      <w:r w:rsidR="00380075">
        <w:rPr>
          <w:rFonts w:ascii="Times New Roman" w:hAnsi="Times New Roman" w:cs="Times New Roman"/>
          <w:sz w:val="24"/>
          <w:szCs w:val="24"/>
        </w:rPr>
        <w:t xml:space="preserve"> dan </w:t>
      </w:r>
      <w:r w:rsidR="00380075">
        <w:rPr>
          <w:rFonts w:ascii="Times New Roman" w:hAnsi="Times New Roman" w:cs="Times New Roman"/>
          <w:sz w:val="24"/>
          <w:szCs w:val="24"/>
          <w:lang w:val="id-ID"/>
        </w:rPr>
        <w:t>2</w:t>
      </w:r>
      <w:r>
        <w:rPr>
          <w:rFonts w:ascii="Times New Roman" w:hAnsi="Times New Roman" w:cs="Times New Roman"/>
          <w:sz w:val="24"/>
          <w:szCs w:val="24"/>
        </w:rPr>
        <w:t xml:space="preserve"> menunjukkan bahwa pemberian bokasi eceng gondok berpengaruh nyata terhadap tinggi tanaman</w:t>
      </w:r>
      <w:r>
        <w:rPr>
          <w:rFonts w:ascii="Times New Roman" w:hAnsi="Times New Roman" w:cs="Times New Roman"/>
          <w:sz w:val="24"/>
          <w:szCs w:val="24"/>
          <w:lang w:val="id-ID"/>
        </w:rPr>
        <w:t xml:space="preserve"> pada umur 6 dan 8 MST,</w:t>
      </w:r>
      <w:r>
        <w:rPr>
          <w:rFonts w:ascii="Times New Roman" w:hAnsi="Times New Roman" w:cs="Times New Roman"/>
          <w:sz w:val="24"/>
          <w:szCs w:val="24"/>
        </w:rPr>
        <w:t xml:space="preserve"> jumlah daun pada umur 6 dan 8 MST, </w:t>
      </w:r>
      <w:r>
        <w:rPr>
          <w:rFonts w:ascii="Times New Roman" w:hAnsi="Times New Roman" w:cs="Times New Roman"/>
          <w:sz w:val="24"/>
          <w:szCs w:val="24"/>
          <w:lang w:val="id-ID"/>
        </w:rPr>
        <w:t xml:space="preserve">jumlah daun per umbi dan </w:t>
      </w:r>
      <w:r>
        <w:rPr>
          <w:rFonts w:ascii="Times New Roman" w:hAnsi="Times New Roman" w:cs="Times New Roman"/>
          <w:sz w:val="24"/>
          <w:szCs w:val="24"/>
        </w:rPr>
        <w:t xml:space="preserve">jumlah umbi, namun berpengaruh tidak nyata </w:t>
      </w:r>
      <w:r>
        <w:rPr>
          <w:rFonts w:ascii="Times New Roman" w:hAnsi="Times New Roman" w:cs="Times New Roman"/>
          <w:sz w:val="24"/>
          <w:szCs w:val="24"/>
          <w:lang w:val="id-ID"/>
        </w:rPr>
        <w:t>terhadap</w:t>
      </w:r>
      <w:r>
        <w:rPr>
          <w:rFonts w:ascii="Times New Roman" w:hAnsi="Times New Roman" w:cs="Times New Roman"/>
          <w:sz w:val="24"/>
          <w:szCs w:val="24"/>
        </w:rPr>
        <w:t xml:space="preserve"> tinggi tanaman</w:t>
      </w:r>
      <w:r>
        <w:rPr>
          <w:rFonts w:ascii="Times New Roman" w:hAnsi="Times New Roman" w:cs="Times New Roman"/>
          <w:sz w:val="24"/>
          <w:szCs w:val="24"/>
          <w:lang w:val="id-ID"/>
        </w:rPr>
        <w:t xml:space="preserve"> pada umur</w:t>
      </w:r>
      <w:r>
        <w:rPr>
          <w:rFonts w:ascii="Times New Roman" w:hAnsi="Times New Roman" w:cs="Times New Roman"/>
          <w:sz w:val="24"/>
          <w:szCs w:val="24"/>
        </w:rPr>
        <w:t xml:space="preserve"> </w:t>
      </w:r>
      <w:r>
        <w:rPr>
          <w:rFonts w:ascii="Times New Roman" w:hAnsi="Times New Roman" w:cs="Times New Roman"/>
          <w:sz w:val="24"/>
          <w:szCs w:val="24"/>
          <w:lang w:val="id-ID"/>
        </w:rPr>
        <w:t>2 dan 4 MST,</w:t>
      </w:r>
      <w:r>
        <w:rPr>
          <w:rFonts w:ascii="Times New Roman" w:hAnsi="Times New Roman" w:cs="Times New Roman"/>
          <w:sz w:val="24"/>
          <w:szCs w:val="24"/>
        </w:rPr>
        <w:t xml:space="preserve"> jumlah daun pada umur 2 dan 4 MST,</w:t>
      </w:r>
      <w:r>
        <w:rPr>
          <w:rFonts w:ascii="Times New Roman" w:hAnsi="Times New Roman" w:cs="Times New Roman"/>
          <w:sz w:val="24"/>
          <w:szCs w:val="24"/>
          <w:lang w:val="id-ID"/>
        </w:rPr>
        <w:t xml:space="preserve"> berat segar per umbi,</w:t>
      </w:r>
      <w:r>
        <w:rPr>
          <w:rFonts w:ascii="Times New Roman" w:hAnsi="Times New Roman" w:cs="Times New Roman"/>
          <w:sz w:val="24"/>
          <w:szCs w:val="24"/>
        </w:rPr>
        <w:t xml:space="preserve"> berat segar umbi dan berat kering angin umbi.</w:t>
      </w:r>
    </w:p>
    <w:p w:rsidR="00584ED9" w:rsidRPr="0007764A" w:rsidRDefault="00584ED9" w:rsidP="001D124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lang w:val="id-ID"/>
        </w:rPr>
        <w:lastRenderedPageBreak/>
        <w:t xml:space="preserve">Tinggi tanaman menggambarkan suatu pertumbuhan tanaman dengan bertambahnya ukuran dan jumlah sel akibat perpanjangan dan pertambahan sel. Pertumbuhan tersebut mencangkup semua proses metabolisme yang bterjadi pada tanaman. Menurut Sitompul dan Guritno (1995), </w:t>
      </w:r>
      <w:r w:rsidR="000E603C">
        <w:rPr>
          <w:rFonts w:ascii="Times New Roman" w:hAnsi="Times New Roman" w:cs="Times New Roman"/>
          <w:sz w:val="24"/>
          <w:szCs w:val="24"/>
        </w:rPr>
        <w:t>t</w:t>
      </w:r>
      <w:r>
        <w:rPr>
          <w:rFonts w:ascii="Times New Roman" w:hAnsi="Times New Roman" w:cs="Times New Roman"/>
          <w:sz w:val="24"/>
          <w:szCs w:val="24"/>
        </w:rPr>
        <w:t xml:space="preserve">inggi tanaman </w:t>
      </w:r>
      <w:r>
        <w:rPr>
          <w:rFonts w:ascii="Times New Roman" w:hAnsi="Times New Roman" w:cs="Times New Roman"/>
          <w:sz w:val="24"/>
          <w:szCs w:val="24"/>
          <w:lang w:val="id-ID"/>
        </w:rPr>
        <w:t>merupakan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indikator </w:t>
      </w:r>
      <w:r>
        <w:rPr>
          <w:rFonts w:ascii="Times New Roman" w:hAnsi="Times New Roman" w:cs="Times New Roman"/>
          <w:sz w:val="24"/>
          <w:szCs w:val="24"/>
        </w:rPr>
        <w:t xml:space="preserve">suatu pertumbuhan tanaman dengan </w:t>
      </w:r>
      <w:r>
        <w:rPr>
          <w:rFonts w:ascii="Times New Roman" w:hAnsi="Times New Roman" w:cs="Times New Roman"/>
          <w:sz w:val="24"/>
          <w:szCs w:val="24"/>
          <w:lang w:val="id-ID"/>
        </w:rPr>
        <w:t>meningkatnya pembelahan dan pembesaran sel dari hasil fotosintat tanaman. Hasil fotosintat pada tanaman bawang merah saat fase pertumbuhan vegetatif ditranslokasikan ke umbi sebagai tempat penimbunan utama cadangan makanan yang selanjutnya akan digunakan untuk pertumbuhan berbagai organ seperti akar, batang, daun.</w:t>
      </w:r>
    </w:p>
    <w:p w:rsidR="00584ED9" w:rsidRPr="00785778" w:rsidRDefault="00584ED9" w:rsidP="001D124C">
      <w:pPr>
        <w:pStyle w:val="ListParagraph"/>
        <w:tabs>
          <w:tab w:val="left" w:pos="900"/>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Pertambahan jumlah daun</w:t>
      </w:r>
      <w:r w:rsidRPr="00FD59AC">
        <w:rPr>
          <w:rFonts w:ascii="Times New Roman" w:hAnsi="Times New Roman" w:cs="Times New Roman"/>
          <w:sz w:val="24"/>
          <w:szCs w:val="24"/>
        </w:rPr>
        <w:t xml:space="preserve"> sangat ditentukan oleh jumlah dan ukuran sel, juga dipengaruhi oleh unsur hara yang diserap akar untuk dijadikan sebagai bahan makanan. </w:t>
      </w:r>
      <w:r>
        <w:rPr>
          <w:rFonts w:ascii="Times New Roman" w:hAnsi="Times New Roman" w:cs="Times New Roman"/>
          <w:sz w:val="24"/>
          <w:szCs w:val="24"/>
          <w:lang w:val="id-ID"/>
        </w:rPr>
        <w:t>U</w:t>
      </w:r>
      <w:r w:rsidRPr="00FD59AC">
        <w:rPr>
          <w:rFonts w:ascii="Times New Roman" w:hAnsi="Times New Roman" w:cs="Times New Roman"/>
          <w:sz w:val="24"/>
          <w:szCs w:val="24"/>
        </w:rPr>
        <w:t>nsur</w:t>
      </w:r>
      <w:r>
        <w:rPr>
          <w:rFonts w:ascii="Times New Roman" w:hAnsi="Times New Roman" w:cs="Times New Roman"/>
          <w:sz w:val="24"/>
          <w:szCs w:val="24"/>
          <w:lang w:val="id-ID"/>
        </w:rPr>
        <w:t xml:space="preserve"> hara</w:t>
      </w:r>
      <w:r w:rsidRPr="00FD59AC">
        <w:rPr>
          <w:rFonts w:ascii="Times New Roman" w:hAnsi="Times New Roman" w:cs="Times New Roman"/>
          <w:sz w:val="24"/>
          <w:szCs w:val="24"/>
        </w:rPr>
        <w:t xml:space="preserve"> </w:t>
      </w:r>
      <w:r>
        <w:rPr>
          <w:rFonts w:ascii="Times New Roman" w:hAnsi="Times New Roman" w:cs="Times New Roman"/>
          <w:sz w:val="24"/>
          <w:szCs w:val="24"/>
          <w:lang w:val="id-ID"/>
        </w:rPr>
        <w:t>n</w:t>
      </w:r>
      <w:r w:rsidRPr="00FD59AC">
        <w:rPr>
          <w:rFonts w:ascii="Times New Roman" w:hAnsi="Times New Roman" w:cs="Times New Roman"/>
          <w:sz w:val="24"/>
          <w:szCs w:val="24"/>
        </w:rPr>
        <w:t>itrogen yang berfungsi sebag</w:t>
      </w:r>
      <w:r>
        <w:rPr>
          <w:rFonts w:ascii="Times New Roman" w:hAnsi="Times New Roman" w:cs="Times New Roman"/>
          <w:sz w:val="24"/>
          <w:szCs w:val="24"/>
        </w:rPr>
        <w:t xml:space="preserve">ai penyusun enzim </w:t>
      </w:r>
      <w:r w:rsidRPr="00FD59AC">
        <w:rPr>
          <w:rFonts w:ascii="Times New Roman" w:hAnsi="Times New Roman" w:cs="Times New Roman"/>
          <w:sz w:val="24"/>
          <w:szCs w:val="24"/>
        </w:rPr>
        <w:t>sintesa protein maupun metabolisme karbohidrat, fosfor berperan aktif dalam menstrasfer energi di dalam sel tanaman d</w:t>
      </w:r>
      <w:r>
        <w:rPr>
          <w:rFonts w:ascii="Times New Roman" w:hAnsi="Times New Roman" w:cs="Times New Roman"/>
          <w:sz w:val="24"/>
          <w:szCs w:val="24"/>
        </w:rPr>
        <w:t>an magnesium sebagai penyusun k</w:t>
      </w:r>
      <w:r w:rsidRPr="00FD59AC">
        <w:rPr>
          <w:rFonts w:ascii="Times New Roman" w:hAnsi="Times New Roman" w:cs="Times New Roman"/>
          <w:sz w:val="24"/>
          <w:szCs w:val="24"/>
        </w:rPr>
        <w:t>lorofil dan membantu translokasi fosfor dalam tanaman. Selanjutn</w:t>
      </w:r>
      <w:r>
        <w:rPr>
          <w:rFonts w:ascii="Times New Roman" w:hAnsi="Times New Roman" w:cs="Times New Roman"/>
          <w:sz w:val="24"/>
          <w:szCs w:val="24"/>
        </w:rPr>
        <w:t>ya dengan meningkatnya k</w:t>
      </w:r>
      <w:r w:rsidRPr="00FD59AC">
        <w:rPr>
          <w:rFonts w:ascii="Times New Roman" w:hAnsi="Times New Roman" w:cs="Times New Roman"/>
          <w:sz w:val="24"/>
          <w:szCs w:val="24"/>
        </w:rPr>
        <w:t>lorofil, fotosintat y</w:t>
      </w:r>
      <w:r>
        <w:rPr>
          <w:rFonts w:ascii="Times New Roman" w:hAnsi="Times New Roman" w:cs="Times New Roman"/>
          <w:sz w:val="24"/>
          <w:szCs w:val="24"/>
        </w:rPr>
        <w:t xml:space="preserve">ang terbentuk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w:t>
      </w:r>
      <w:r>
        <w:rPr>
          <w:rFonts w:ascii="Times New Roman" w:hAnsi="Times New Roman" w:cs="Times New Roman"/>
          <w:sz w:val="24"/>
          <w:szCs w:val="24"/>
          <w:lang w:val="id-ID"/>
        </w:rPr>
        <w:t>banyak</w:t>
      </w:r>
      <w:r w:rsidRPr="00FD59AC">
        <w:rPr>
          <w:rFonts w:ascii="Times New Roman" w:hAnsi="Times New Roman" w:cs="Times New Roman"/>
          <w:sz w:val="24"/>
          <w:szCs w:val="24"/>
        </w:rPr>
        <w:t xml:space="preserve"> dan mendorong pembelahan </w:t>
      </w:r>
      <w:r>
        <w:rPr>
          <w:rFonts w:ascii="Times New Roman" w:hAnsi="Times New Roman" w:cs="Times New Roman"/>
          <w:sz w:val="24"/>
          <w:szCs w:val="24"/>
        </w:rPr>
        <w:t xml:space="preserve">sel dan diferensiasi sel, </w:t>
      </w:r>
      <w:r>
        <w:rPr>
          <w:rFonts w:ascii="Times New Roman" w:hAnsi="Times New Roman" w:cs="Times New Roman"/>
          <w:sz w:val="24"/>
          <w:szCs w:val="24"/>
          <w:lang w:val="id-ID"/>
        </w:rPr>
        <w:t>karena</w:t>
      </w:r>
      <w:r w:rsidRPr="00FD59AC">
        <w:rPr>
          <w:rFonts w:ascii="Times New Roman" w:hAnsi="Times New Roman" w:cs="Times New Roman"/>
          <w:sz w:val="24"/>
          <w:szCs w:val="24"/>
        </w:rPr>
        <w:t xml:space="preserve"> pembelahan sel erat hubungannya dengan pertambahan organ tanaman. </w:t>
      </w:r>
      <w:r>
        <w:rPr>
          <w:rFonts w:ascii="Times New Roman" w:hAnsi="Times New Roman" w:cs="Times New Roman"/>
          <w:sz w:val="24"/>
          <w:szCs w:val="24"/>
        </w:rPr>
        <w:t>Menurut (Gardner, 1985)</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j</w:t>
      </w:r>
      <w:r>
        <w:rPr>
          <w:rFonts w:ascii="Times New Roman" w:hAnsi="Times New Roman" w:cs="Times New Roman"/>
          <w:sz w:val="24"/>
          <w:szCs w:val="24"/>
        </w:rPr>
        <w:t>umlah daun yang terbentuk tergantung p</w:t>
      </w:r>
      <w:r w:rsidRPr="00505E3E">
        <w:rPr>
          <w:rFonts w:ascii="Times New Roman" w:hAnsi="Times New Roman" w:cs="Times New Roman"/>
          <w:sz w:val="24"/>
          <w:szCs w:val="24"/>
        </w:rPr>
        <w:t>a</w:t>
      </w:r>
      <w:r>
        <w:rPr>
          <w:rFonts w:ascii="Times New Roman" w:hAnsi="Times New Roman" w:cs="Times New Roman"/>
          <w:sz w:val="24"/>
          <w:szCs w:val="24"/>
        </w:rPr>
        <w:t>da banyaknya tunas yang ada dal</w:t>
      </w:r>
      <w:r w:rsidRPr="00505E3E">
        <w:rPr>
          <w:rFonts w:ascii="Times New Roman" w:hAnsi="Times New Roman" w:cs="Times New Roman"/>
          <w:sz w:val="24"/>
          <w:szCs w:val="24"/>
        </w:rPr>
        <w:t>a</w:t>
      </w:r>
      <w:r>
        <w:rPr>
          <w:rFonts w:ascii="Times New Roman" w:hAnsi="Times New Roman" w:cs="Times New Roman"/>
          <w:sz w:val="24"/>
          <w:szCs w:val="24"/>
        </w:rPr>
        <w:t>m umbi bawang,</w:t>
      </w:r>
      <w:r>
        <w:rPr>
          <w:rFonts w:ascii="Times New Roman" w:hAnsi="Times New Roman" w:cs="Times New Roman"/>
          <w:sz w:val="24"/>
          <w:szCs w:val="24"/>
          <w:lang w:val="id-ID"/>
        </w:rPr>
        <w:t xml:space="preserve"> </w:t>
      </w:r>
      <w:r>
        <w:rPr>
          <w:rFonts w:ascii="Times New Roman" w:hAnsi="Times New Roman" w:cs="Times New Roman"/>
          <w:sz w:val="24"/>
          <w:szCs w:val="24"/>
        </w:rPr>
        <w:t>berarti semakin banyak jumlah daun yang tumbuh mak</w:t>
      </w:r>
      <w:r w:rsidRPr="00505E3E">
        <w:rPr>
          <w:rFonts w:ascii="Times New Roman" w:hAnsi="Times New Roman" w:cs="Times New Roman"/>
          <w:sz w:val="24"/>
          <w:szCs w:val="24"/>
        </w:rPr>
        <w:t>a</w:t>
      </w:r>
      <w:r>
        <w:rPr>
          <w:rFonts w:ascii="Times New Roman" w:hAnsi="Times New Roman" w:cs="Times New Roman"/>
          <w:sz w:val="24"/>
          <w:szCs w:val="24"/>
        </w:rPr>
        <w:t xml:space="preserve"> jumlah umbi sem</w:t>
      </w:r>
      <w:r w:rsidRPr="00505E3E">
        <w:rPr>
          <w:rFonts w:ascii="Times New Roman" w:hAnsi="Times New Roman" w:cs="Times New Roman"/>
          <w:sz w:val="24"/>
          <w:szCs w:val="24"/>
        </w:rPr>
        <w:t>a</w:t>
      </w:r>
      <w:r>
        <w:rPr>
          <w:rFonts w:ascii="Times New Roman" w:hAnsi="Times New Roman" w:cs="Times New Roman"/>
          <w:sz w:val="24"/>
          <w:szCs w:val="24"/>
        </w:rPr>
        <w:t>kin banyak. Banyaknya jumlah umbi yang dihasilkan tergantung juga pada laju fotosintesis yang terjadi menentukan banyaknya karbohidrat yang terbentuk kemudian diangkut ke pangkal – pangkal daun muda.</w:t>
      </w:r>
    </w:p>
    <w:p w:rsidR="00584ED9" w:rsidRDefault="00584ED9" w:rsidP="001D124C">
      <w:pPr>
        <w:pStyle w:val="ListParagraph"/>
        <w:tabs>
          <w:tab w:val="left"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Wibowo (2003), pembentukan umbi dimulai dengan adanya mobilisasi karbohidrat ke pangkal daun – daun muda. Waktu pembentukan umbi yang lebih lanjut, terjadi penebalan dari bagian bawah kumpulan daun yang dekat dengan batang yang merupakan kelopak daun yang membengkak terlihat menggelembung berlapis – lapis membentuk umbi lapis dan jika di dalam tanaman tersebut tersedia cukup karbohidrat maka semakin besar umbi yang dihasilkan. </w:t>
      </w:r>
      <w:r>
        <w:rPr>
          <w:rFonts w:ascii="Times New Roman" w:hAnsi="Times New Roman" w:cs="Times New Roman"/>
          <w:sz w:val="24"/>
          <w:szCs w:val="24"/>
          <w:lang w:val="id-ID"/>
        </w:rPr>
        <w:t>P</w:t>
      </w:r>
      <w:r>
        <w:rPr>
          <w:rFonts w:ascii="Times New Roman" w:hAnsi="Times New Roman" w:cs="Times New Roman"/>
          <w:sz w:val="24"/>
          <w:szCs w:val="24"/>
        </w:rPr>
        <w:t>engaruh ketersediaan hara bagi tanaman adalah meningkatnya serapan hara oleh tanaman, dengan demikian pasokan unsur hara menjadi tersedia untuk melakukan fotosintesis.</w:t>
      </w:r>
    </w:p>
    <w:p w:rsidR="00D96D1E" w:rsidRDefault="00D96D1E" w:rsidP="001D124C">
      <w:pPr>
        <w:pStyle w:val="ListParagraph"/>
        <w:tabs>
          <w:tab w:val="left" w:pos="900"/>
        </w:tabs>
        <w:spacing w:after="0" w:line="240" w:lineRule="auto"/>
        <w:ind w:left="0" w:firstLine="567"/>
        <w:jc w:val="both"/>
        <w:rPr>
          <w:rFonts w:ascii="Times New Roman" w:hAnsi="Times New Roman" w:cs="Times New Roman"/>
          <w:sz w:val="24"/>
          <w:szCs w:val="24"/>
          <w:lang w:val="id-ID"/>
        </w:rPr>
      </w:pPr>
      <w:r w:rsidRPr="00784AE3">
        <w:rPr>
          <w:rFonts w:ascii="Times New Roman" w:eastAsia="Times New Roman" w:hAnsi="Times New Roman"/>
          <w:sz w:val="24"/>
          <w:szCs w:val="24"/>
          <w:lang w:val="en-GB"/>
        </w:rPr>
        <w:t>Hasil</w:t>
      </w:r>
      <w:r>
        <w:rPr>
          <w:rFonts w:ascii="Times New Roman" w:eastAsia="Times New Roman" w:hAnsi="Times New Roman"/>
          <w:sz w:val="24"/>
          <w:szCs w:val="24"/>
          <w:lang w:val="en-GB"/>
        </w:rPr>
        <w:t xml:space="preserve"> analisis keragaman pada Tabel </w:t>
      </w:r>
      <w:r>
        <w:rPr>
          <w:rFonts w:ascii="Times New Roman" w:eastAsia="Times New Roman" w:hAnsi="Times New Roman"/>
          <w:sz w:val="24"/>
          <w:szCs w:val="24"/>
          <w:lang w:val="id-ID"/>
        </w:rPr>
        <w:t>1</w:t>
      </w:r>
      <w:r w:rsidRPr="00784AE3">
        <w:rPr>
          <w:rFonts w:ascii="Times New Roman" w:eastAsia="Times New Roman" w:hAnsi="Times New Roman"/>
          <w:sz w:val="24"/>
          <w:szCs w:val="24"/>
          <w:lang w:val="en-GB"/>
        </w:rPr>
        <w:t xml:space="preserve"> </w:t>
      </w:r>
      <w:r>
        <w:rPr>
          <w:rFonts w:ascii="Times New Roman" w:eastAsia="Times New Roman" w:hAnsi="Times New Roman"/>
          <w:sz w:val="24"/>
          <w:szCs w:val="24"/>
          <w:lang w:val="id-ID"/>
        </w:rPr>
        <w:t xml:space="preserve">menunjukkan pemberian bokasi eceng gondok pada setiap perlakuan menunjukkan </w:t>
      </w:r>
      <w:r w:rsidRPr="00784AE3">
        <w:rPr>
          <w:rFonts w:ascii="Times New Roman" w:eastAsia="Times New Roman" w:hAnsi="Times New Roman"/>
          <w:sz w:val="24"/>
          <w:szCs w:val="24"/>
          <w:lang w:val="en-GB"/>
        </w:rPr>
        <w:t xml:space="preserve"> </w:t>
      </w:r>
      <w:r>
        <w:rPr>
          <w:rFonts w:ascii="Times New Roman" w:eastAsia="Times New Roman" w:hAnsi="Times New Roman"/>
          <w:sz w:val="24"/>
          <w:szCs w:val="24"/>
          <w:lang w:val="id-ID"/>
        </w:rPr>
        <w:t>tinggi tanaman pada umur 2 dan 4 MST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jumlah daun pada umur</w:t>
      </w:r>
      <w:r>
        <w:rPr>
          <w:rFonts w:ascii="Times New Roman" w:hAnsi="Times New Roman" w:cs="Times New Roman"/>
          <w:sz w:val="24"/>
          <w:szCs w:val="24"/>
        </w:rPr>
        <w:t xml:space="preserve"> </w:t>
      </w:r>
      <w:r>
        <w:rPr>
          <w:rFonts w:ascii="Times New Roman" w:eastAsia="Times New Roman" w:hAnsi="Times New Roman"/>
          <w:sz w:val="24"/>
          <w:szCs w:val="24"/>
          <w:lang w:val="en-GB"/>
        </w:rPr>
        <w:t>2 d</w:t>
      </w:r>
      <w:r>
        <w:rPr>
          <w:rFonts w:ascii="Times New Roman" w:hAnsi="Times New Roman" w:cs="Times New Roman"/>
          <w:sz w:val="24"/>
          <w:szCs w:val="24"/>
        </w:rPr>
        <w:t xml:space="preserve">an </w:t>
      </w:r>
      <w:r>
        <w:rPr>
          <w:rFonts w:ascii="Times New Roman" w:eastAsia="Times New Roman" w:hAnsi="Times New Roman"/>
          <w:sz w:val="24"/>
          <w:szCs w:val="24"/>
          <w:lang w:val="en-GB"/>
        </w:rPr>
        <w:t>4 MST</w:t>
      </w:r>
      <w:r w:rsidRPr="00784AE3">
        <w:rPr>
          <w:rFonts w:ascii="Times New Roman" w:eastAsia="Times New Roman" w:hAnsi="Times New Roman"/>
          <w:sz w:val="24"/>
          <w:szCs w:val="24"/>
          <w:lang w:val="en-GB"/>
        </w:rPr>
        <w:t xml:space="preserve"> </w:t>
      </w:r>
      <w:r>
        <w:rPr>
          <w:rFonts w:ascii="Times New Roman" w:eastAsia="Times New Roman" w:hAnsi="Times New Roman"/>
          <w:sz w:val="24"/>
          <w:szCs w:val="24"/>
          <w:lang w:val="id-ID"/>
        </w:rPr>
        <w:t>ber</w:t>
      </w:r>
      <w:r>
        <w:rPr>
          <w:rFonts w:ascii="Times New Roman" w:eastAsia="Times New Roman" w:hAnsi="Times New Roman"/>
          <w:sz w:val="24"/>
          <w:szCs w:val="24"/>
          <w:lang w:val="en-GB"/>
        </w:rPr>
        <w:t xml:space="preserve">pengaruh </w:t>
      </w:r>
      <w:r w:rsidRPr="00784AE3">
        <w:rPr>
          <w:rFonts w:ascii="Times New Roman" w:eastAsia="Times New Roman" w:hAnsi="Times New Roman"/>
          <w:sz w:val="24"/>
          <w:szCs w:val="24"/>
          <w:lang w:val="en-GB"/>
        </w:rPr>
        <w:t xml:space="preserve"> tidak nyata. Hal ini karena tanaman belum mampu meny</w:t>
      </w:r>
      <w:r>
        <w:rPr>
          <w:rFonts w:ascii="Times New Roman" w:eastAsia="Times New Roman" w:hAnsi="Times New Roman"/>
          <w:sz w:val="24"/>
          <w:szCs w:val="24"/>
          <w:lang w:val="en-GB"/>
        </w:rPr>
        <w:t xml:space="preserve">erap unsur hara yang tersedia </w:t>
      </w:r>
      <w:r w:rsidRPr="00784AE3">
        <w:rPr>
          <w:rFonts w:ascii="Times New Roman" w:eastAsia="Times New Roman" w:hAnsi="Times New Roman"/>
          <w:sz w:val="24"/>
          <w:szCs w:val="24"/>
          <w:lang w:val="en-GB"/>
        </w:rPr>
        <w:t>dalam tanah secara maksimal</w:t>
      </w:r>
      <w:r>
        <w:rPr>
          <w:rFonts w:ascii="Times New Roman" w:eastAsia="Times New Roman" w:hAnsi="Times New Roman"/>
          <w:sz w:val="24"/>
          <w:szCs w:val="24"/>
          <w:lang w:val="id-ID"/>
        </w:rPr>
        <w:t>.</w:t>
      </w:r>
      <w:r w:rsidRPr="00784AE3">
        <w:rPr>
          <w:rFonts w:ascii="Times New Roman" w:eastAsia="Times New Roman" w:hAnsi="Times New Roman"/>
          <w:sz w:val="24"/>
          <w:szCs w:val="24"/>
          <w:lang w:val="en-GB"/>
        </w:rPr>
        <w:t xml:space="preserve"> </w:t>
      </w:r>
      <w:r>
        <w:rPr>
          <w:rFonts w:ascii="Times New Roman" w:eastAsia="Times New Roman" w:hAnsi="Times New Roman"/>
          <w:sz w:val="24"/>
          <w:szCs w:val="24"/>
          <w:lang w:val="id-ID"/>
        </w:rPr>
        <w:t xml:space="preserve">Ditambahkan oleh </w:t>
      </w:r>
      <w:r w:rsidRPr="00784AE3">
        <w:rPr>
          <w:rFonts w:ascii="Times New Roman" w:hAnsi="Times New Roman" w:cs="Times New Roman"/>
          <w:sz w:val="24"/>
          <w:szCs w:val="24"/>
        </w:rPr>
        <w:t>Musnawar</w:t>
      </w:r>
      <w:r w:rsidRPr="00784AE3">
        <w:rPr>
          <w:rFonts w:ascii="Times New Roman" w:hAnsi="Times New Roman" w:cs="Times New Roman"/>
          <w:sz w:val="24"/>
          <w:szCs w:val="24"/>
          <w:lang w:val="en-GB"/>
        </w:rPr>
        <w:t xml:space="preserve"> (</w:t>
      </w:r>
      <w:r w:rsidRPr="00784AE3">
        <w:rPr>
          <w:rFonts w:ascii="Times New Roman" w:hAnsi="Times New Roman" w:cs="Times New Roman"/>
          <w:sz w:val="24"/>
          <w:szCs w:val="24"/>
        </w:rPr>
        <w:t>2003</w:t>
      </w:r>
      <w:r w:rsidRPr="00784AE3">
        <w:rPr>
          <w:rFonts w:ascii="Times New Roman" w:hAnsi="Times New Roman" w:cs="Times New Roman"/>
          <w:sz w:val="24"/>
          <w:szCs w:val="24"/>
          <w:lang w:val="en-GB"/>
        </w:rPr>
        <w:t>)</w:t>
      </w:r>
      <w:r>
        <w:rPr>
          <w:rFonts w:ascii="Times New Roman" w:hAnsi="Times New Roman" w:cs="Times New Roman"/>
          <w:sz w:val="24"/>
          <w:szCs w:val="24"/>
          <w:lang w:val="id-ID"/>
        </w:rPr>
        <w:t>,</w:t>
      </w:r>
      <w:r w:rsidRPr="00784AE3">
        <w:rPr>
          <w:rFonts w:ascii="Times New Roman" w:hAnsi="Times New Roman" w:cs="Times New Roman"/>
          <w:sz w:val="24"/>
          <w:szCs w:val="24"/>
          <w:lang w:val="en-GB"/>
        </w:rPr>
        <w:t xml:space="preserve"> </w:t>
      </w:r>
      <w:r w:rsidRPr="00784AE3">
        <w:rPr>
          <w:rFonts w:ascii="Times New Roman" w:hAnsi="Times New Roman" w:cs="Times New Roman"/>
          <w:sz w:val="24"/>
          <w:szCs w:val="24"/>
        </w:rPr>
        <w:t>unsur hara dalam pupuk dilepaskan secara perlahan-lahan dan terus-menerus dalam jangka waktu tertentu, sehingga unsur hara tidak segera tersedia bagi tanaman</w:t>
      </w:r>
      <w:r w:rsidRPr="00784AE3">
        <w:rPr>
          <w:rFonts w:ascii="Times New Roman" w:hAnsi="Times New Roman" w:cs="Times New Roman"/>
          <w:sz w:val="24"/>
          <w:szCs w:val="24"/>
          <w:lang w:val="en-GB"/>
        </w:rPr>
        <w:t>.</w:t>
      </w:r>
    </w:p>
    <w:p w:rsidR="00584ED9" w:rsidRDefault="00D96D1E" w:rsidP="001D124C">
      <w:pPr>
        <w:pStyle w:val="ListParagraph"/>
        <w:tabs>
          <w:tab w:val="left" w:pos="900"/>
        </w:tabs>
        <w:spacing w:after="0" w:line="240" w:lineRule="auto"/>
        <w:ind w:left="0" w:firstLine="567"/>
        <w:jc w:val="both"/>
        <w:rPr>
          <w:rFonts w:ascii="Times New Roman" w:hAnsi="Times New Roman" w:cs="Times New Roman"/>
          <w:sz w:val="24"/>
          <w:szCs w:val="24"/>
          <w:lang w:val="id-ID"/>
        </w:rPr>
      </w:pPr>
      <w:r w:rsidRPr="00784AE3">
        <w:rPr>
          <w:rFonts w:ascii="Times New Roman" w:hAnsi="Times New Roman" w:cs="Times New Roman"/>
          <w:sz w:val="24"/>
          <w:szCs w:val="24"/>
          <w:lang w:val="en-GB"/>
        </w:rPr>
        <w:t xml:space="preserve"> </w:t>
      </w:r>
      <w:r w:rsidR="00584ED9">
        <w:rPr>
          <w:rFonts w:ascii="Times New Roman" w:hAnsi="Times New Roman" w:cs="Times New Roman"/>
          <w:sz w:val="24"/>
          <w:szCs w:val="24"/>
        </w:rPr>
        <w:t>Hasil</w:t>
      </w:r>
      <w:r w:rsidR="00D62074">
        <w:rPr>
          <w:rFonts w:ascii="Times New Roman" w:hAnsi="Times New Roman" w:cs="Times New Roman"/>
          <w:sz w:val="24"/>
          <w:szCs w:val="24"/>
        </w:rPr>
        <w:t xml:space="preserve"> analisis keragaman pada Tabel </w:t>
      </w:r>
      <w:r w:rsidR="00D62074">
        <w:rPr>
          <w:rFonts w:ascii="Times New Roman" w:hAnsi="Times New Roman" w:cs="Times New Roman"/>
          <w:sz w:val="24"/>
          <w:szCs w:val="24"/>
          <w:lang w:val="id-ID"/>
        </w:rPr>
        <w:t>2</w:t>
      </w:r>
      <w:r w:rsidR="00584ED9">
        <w:rPr>
          <w:rFonts w:ascii="Times New Roman" w:hAnsi="Times New Roman" w:cs="Times New Roman"/>
          <w:sz w:val="24"/>
          <w:szCs w:val="24"/>
        </w:rPr>
        <w:t xml:space="preserve"> menunjukkan bahwa pengaruh pemberian bokasi eceng gondok berpengaruh</w:t>
      </w:r>
      <w:r w:rsidR="00584ED9">
        <w:rPr>
          <w:rFonts w:ascii="Times New Roman" w:hAnsi="Times New Roman" w:cs="Times New Roman"/>
          <w:sz w:val="24"/>
          <w:szCs w:val="24"/>
          <w:lang w:val="id-ID"/>
        </w:rPr>
        <w:t xml:space="preserve"> tidak</w:t>
      </w:r>
      <w:r w:rsidR="00584ED9">
        <w:rPr>
          <w:rFonts w:ascii="Times New Roman" w:hAnsi="Times New Roman" w:cs="Times New Roman"/>
          <w:sz w:val="24"/>
          <w:szCs w:val="24"/>
        </w:rPr>
        <w:t xml:space="preserve"> nyata pada berat </w:t>
      </w:r>
      <w:proofErr w:type="gramStart"/>
      <w:r w:rsidR="00584ED9">
        <w:rPr>
          <w:rFonts w:ascii="Times New Roman" w:hAnsi="Times New Roman" w:cs="Times New Roman"/>
          <w:sz w:val="24"/>
          <w:szCs w:val="24"/>
        </w:rPr>
        <w:t>segar</w:t>
      </w:r>
      <w:proofErr w:type="gramEnd"/>
      <w:r w:rsidR="00584ED9">
        <w:rPr>
          <w:rFonts w:ascii="Times New Roman" w:hAnsi="Times New Roman" w:cs="Times New Roman"/>
          <w:sz w:val="24"/>
          <w:szCs w:val="24"/>
          <w:lang w:val="id-ID"/>
        </w:rPr>
        <w:t xml:space="preserve"> per</w:t>
      </w:r>
      <w:r w:rsidR="00584ED9">
        <w:rPr>
          <w:rFonts w:ascii="Times New Roman" w:hAnsi="Times New Roman" w:cs="Times New Roman"/>
          <w:sz w:val="24"/>
          <w:szCs w:val="24"/>
        </w:rPr>
        <w:t xml:space="preserve"> umbi</w:t>
      </w:r>
      <w:r w:rsidR="00584ED9">
        <w:rPr>
          <w:rFonts w:ascii="Times New Roman" w:hAnsi="Times New Roman" w:cs="Times New Roman"/>
          <w:sz w:val="24"/>
          <w:szCs w:val="24"/>
          <w:lang w:val="id-ID"/>
        </w:rPr>
        <w:t>, berat segar umbi</w:t>
      </w:r>
      <w:r w:rsidR="00584ED9">
        <w:rPr>
          <w:rFonts w:ascii="Times New Roman" w:hAnsi="Times New Roman" w:cs="Times New Roman"/>
          <w:sz w:val="24"/>
          <w:szCs w:val="24"/>
        </w:rPr>
        <w:t xml:space="preserve"> dan berat kering angin umbi. Gambar </w:t>
      </w:r>
      <w:r w:rsidR="00584ED9">
        <w:rPr>
          <w:rFonts w:ascii="Times New Roman" w:hAnsi="Times New Roman" w:cs="Times New Roman"/>
          <w:sz w:val="24"/>
          <w:szCs w:val="24"/>
          <w:lang w:val="id-ID"/>
        </w:rPr>
        <w:t>3</w:t>
      </w:r>
      <w:r w:rsidR="00584ED9">
        <w:rPr>
          <w:rFonts w:ascii="Times New Roman" w:hAnsi="Times New Roman" w:cs="Times New Roman"/>
          <w:sz w:val="24"/>
          <w:szCs w:val="24"/>
        </w:rPr>
        <w:t xml:space="preserve"> menu</w:t>
      </w:r>
      <w:r w:rsidR="007311F4">
        <w:rPr>
          <w:rFonts w:ascii="Times New Roman" w:hAnsi="Times New Roman" w:cs="Times New Roman"/>
          <w:sz w:val="24"/>
          <w:szCs w:val="24"/>
        </w:rPr>
        <w:t xml:space="preserve">njukkan bahwa berat segar umbi </w:t>
      </w:r>
      <w:r w:rsidR="00584ED9">
        <w:rPr>
          <w:rFonts w:ascii="Times New Roman" w:hAnsi="Times New Roman" w:cs="Times New Roman"/>
          <w:sz w:val="24"/>
          <w:szCs w:val="24"/>
        </w:rPr>
        <w:t>pada perlakuan 64</w:t>
      </w:r>
      <w:r w:rsidR="000E603C">
        <w:rPr>
          <w:rFonts w:ascii="Times New Roman" w:hAnsi="Times New Roman" w:cs="Times New Roman"/>
          <w:sz w:val="24"/>
          <w:szCs w:val="24"/>
        </w:rPr>
        <w:t>0 g/polybag bokasi eceng gondok</w:t>
      </w:r>
      <w:r w:rsidR="00584ED9">
        <w:rPr>
          <w:rFonts w:ascii="Times New Roman" w:hAnsi="Times New Roman" w:cs="Times New Roman"/>
          <w:sz w:val="24"/>
          <w:szCs w:val="24"/>
        </w:rPr>
        <w:t xml:space="preserve"> atau setara </w:t>
      </w:r>
      <w:proofErr w:type="gramStart"/>
      <w:r w:rsidR="00584ED9">
        <w:rPr>
          <w:rFonts w:ascii="Times New Roman" w:hAnsi="Times New Roman" w:cs="Times New Roman"/>
          <w:sz w:val="24"/>
          <w:szCs w:val="24"/>
        </w:rPr>
        <w:t>dengan  20</w:t>
      </w:r>
      <w:proofErr w:type="gramEnd"/>
      <w:r w:rsidR="00584ED9">
        <w:rPr>
          <w:rFonts w:ascii="Times New Roman" w:hAnsi="Times New Roman" w:cs="Times New Roman"/>
          <w:sz w:val="24"/>
          <w:szCs w:val="24"/>
        </w:rPr>
        <w:t xml:space="preserve"> ton/ha bahan organik memberikan rerata jumlah berat segar umbi dan berat kering angin umbi  tertinggi yaitu </w:t>
      </w:r>
      <w:r w:rsidR="00584ED9">
        <w:rPr>
          <w:rFonts w:ascii="Times New Roman" w:hAnsi="Times New Roman" w:cs="Times New Roman"/>
          <w:sz w:val="24"/>
          <w:szCs w:val="24"/>
          <w:lang w:val="id-ID"/>
        </w:rPr>
        <w:t>22,48</w:t>
      </w:r>
      <w:r w:rsidR="00584ED9">
        <w:rPr>
          <w:rFonts w:ascii="Times New Roman" w:hAnsi="Times New Roman" w:cs="Times New Roman"/>
          <w:sz w:val="24"/>
          <w:szCs w:val="24"/>
        </w:rPr>
        <w:t xml:space="preserve"> dan </w:t>
      </w:r>
      <w:r w:rsidR="00584ED9">
        <w:rPr>
          <w:rFonts w:ascii="Times New Roman" w:hAnsi="Times New Roman" w:cs="Times New Roman"/>
          <w:sz w:val="24"/>
          <w:szCs w:val="24"/>
          <w:lang w:val="id-ID"/>
        </w:rPr>
        <w:t>21,55.</w:t>
      </w:r>
      <w:r w:rsidR="00584ED9">
        <w:rPr>
          <w:rFonts w:ascii="Times New Roman" w:hAnsi="Times New Roman" w:cs="Times New Roman"/>
          <w:sz w:val="24"/>
          <w:szCs w:val="24"/>
        </w:rPr>
        <w:t xml:space="preserve"> </w:t>
      </w:r>
      <w:r w:rsidR="00584ED9" w:rsidRPr="00E324DD">
        <w:rPr>
          <w:rFonts w:ascii="Times New Roman" w:hAnsi="Times New Roman" w:cs="Times New Roman"/>
          <w:sz w:val="24"/>
          <w:szCs w:val="24"/>
        </w:rPr>
        <w:t>Hal ini di</w:t>
      </w:r>
      <w:r w:rsidR="00584ED9">
        <w:rPr>
          <w:rFonts w:ascii="Times New Roman" w:hAnsi="Times New Roman" w:cs="Times New Roman"/>
          <w:sz w:val="24"/>
          <w:szCs w:val="24"/>
          <w:lang w:val="id-ID"/>
        </w:rPr>
        <w:t xml:space="preserve">sebabkan karena umbi yang dihasilkan oleh perlakuan bokasi eceng gondok   640 g memiliki ukuran yang besar. Semakin banyak umbi yang terbentuk , buah menjadi kecil – kecil dan ringan, sebaliknya semakin sedikit umbi yang terbentuk, buah menjadi </w:t>
      </w:r>
      <w:r w:rsidR="00584ED9">
        <w:rPr>
          <w:rFonts w:ascii="Times New Roman" w:hAnsi="Times New Roman" w:cs="Times New Roman"/>
          <w:sz w:val="24"/>
          <w:szCs w:val="24"/>
          <w:lang w:val="id-ID"/>
        </w:rPr>
        <w:lastRenderedPageBreak/>
        <w:t>berat dan besar sehingga rerata berat kering angin umbi cenderung seimbang. Menurut Setiyowati dan Hastuti (2010)</w:t>
      </w:r>
      <w:r w:rsidR="000E603C">
        <w:rPr>
          <w:rFonts w:ascii="Times New Roman" w:hAnsi="Times New Roman" w:cs="Times New Roman"/>
          <w:sz w:val="24"/>
          <w:szCs w:val="24"/>
          <w:lang w:val="id-ID"/>
        </w:rPr>
        <w:t>,</w:t>
      </w:r>
      <w:r w:rsidR="00584ED9">
        <w:rPr>
          <w:rFonts w:ascii="Times New Roman" w:hAnsi="Times New Roman" w:cs="Times New Roman"/>
          <w:sz w:val="24"/>
          <w:szCs w:val="24"/>
          <w:lang w:val="id-ID"/>
        </w:rPr>
        <w:t xml:space="preserve"> peningkatan berat basah umbi juga dipengaruhi oleh banyaknya absorbsi air dan penimbunan hasil fotosintesis pada daun untuk ditraslokasikan bagi pembentukan umbi sehingga perbedaan kadar air akan mempengaruhi berat basah umbi yang dihasilkan. </w:t>
      </w:r>
    </w:p>
    <w:p w:rsidR="00584ED9" w:rsidRPr="00D62074" w:rsidRDefault="00584ED9" w:rsidP="001D124C">
      <w:pPr>
        <w:pStyle w:val="ListParagraph"/>
        <w:tabs>
          <w:tab w:val="left" w:pos="900"/>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Berat kering angin umbi per rumpun diketahui setelah umbi dikering anginkan selama 7 hari. Menurut Asgar dan Sinaga (1992), pengeringan umbi bawang merah yang dilakukan dengan cara dikering anginkan selama 1 minggu menyebabkan kehilangan kadar air berlebih yang menyebabkan tingginya susut bobot umbi. </w:t>
      </w:r>
      <w:r>
        <w:rPr>
          <w:rFonts w:ascii="Times New Roman" w:hAnsi="Times New Roman" w:cs="Times New Roman"/>
          <w:sz w:val="24"/>
          <w:szCs w:val="24"/>
          <w:lang w:val="en-GB"/>
        </w:rPr>
        <w:t>Hasil penelitian bawang merah pada dosis 640 g/polybag bokasi eceng gondok setara dengan 20 ton/ha menghasilkan produksi tertinggi yaitu</w:t>
      </w:r>
      <w:r w:rsidR="00437698">
        <w:rPr>
          <w:rFonts w:ascii="Times New Roman" w:hAnsi="Times New Roman" w:cs="Times New Roman"/>
          <w:sz w:val="24"/>
          <w:szCs w:val="24"/>
          <w:lang w:val="id-ID"/>
        </w:rPr>
        <w:t xml:space="preserve"> </w:t>
      </w:r>
      <w:r>
        <w:rPr>
          <w:rFonts w:ascii="Times New Roman" w:hAnsi="Times New Roman" w:cs="Times New Roman"/>
          <w:sz w:val="24"/>
          <w:szCs w:val="24"/>
          <w:lang w:val="id-ID"/>
        </w:rPr>
        <w:t>5</w:t>
      </w:r>
      <w:proofErr w:type="gramStart"/>
      <w:r>
        <w:rPr>
          <w:rFonts w:ascii="Times New Roman" w:hAnsi="Times New Roman" w:cs="Times New Roman"/>
          <w:sz w:val="24"/>
          <w:szCs w:val="24"/>
          <w:lang w:val="id-ID"/>
        </w:rPr>
        <w:t>,38</w:t>
      </w:r>
      <w:proofErr w:type="gramEnd"/>
      <w:r>
        <w:rPr>
          <w:rFonts w:ascii="Times New Roman" w:hAnsi="Times New Roman" w:cs="Times New Roman"/>
          <w:sz w:val="24"/>
          <w:szCs w:val="24"/>
          <w:lang w:val="en-GB"/>
        </w:rPr>
        <w:t xml:space="preserve"> ton/ha sedangkan yang terendah pada dosis 160 g/polybag pemberian bokasi yaitu</w:t>
      </w:r>
      <w:r>
        <w:rPr>
          <w:rFonts w:ascii="Times New Roman" w:hAnsi="Times New Roman" w:cs="Times New Roman"/>
          <w:sz w:val="24"/>
          <w:szCs w:val="24"/>
          <w:lang w:val="id-ID"/>
        </w:rPr>
        <w:t xml:space="preserve"> 3,02</w:t>
      </w:r>
      <w:r>
        <w:rPr>
          <w:rFonts w:ascii="Times New Roman" w:hAnsi="Times New Roman" w:cs="Times New Roman"/>
          <w:sz w:val="24"/>
          <w:szCs w:val="24"/>
          <w:lang w:val="en-GB"/>
        </w:rPr>
        <w:t xml:space="preserve"> ton/ha, namun berdasarkan deskripsi berat kering angin umbi bawang merah 10 ton/ha. Hal ini menunjukkan bahwa hasil penelitian masih tergolong rendah</w:t>
      </w:r>
      <w:r w:rsidR="00D62074">
        <w:rPr>
          <w:rFonts w:ascii="Times New Roman" w:hAnsi="Times New Roman" w:cs="Times New Roman"/>
          <w:sz w:val="24"/>
          <w:szCs w:val="24"/>
          <w:lang w:val="en-GB"/>
        </w:rPr>
        <w:t xml:space="preserve"> karena tidak sesuai deskripsi</w:t>
      </w:r>
      <w:r w:rsidR="00D62074">
        <w:rPr>
          <w:rFonts w:ascii="Times New Roman" w:hAnsi="Times New Roman" w:cs="Times New Roman"/>
          <w:sz w:val="24"/>
          <w:szCs w:val="24"/>
          <w:lang w:val="id-ID"/>
        </w:rPr>
        <w:t>.</w:t>
      </w:r>
    </w:p>
    <w:p w:rsidR="00584ED9" w:rsidRDefault="00584ED9" w:rsidP="001D124C">
      <w:pPr>
        <w:pStyle w:val="ListParagraph"/>
        <w:tabs>
          <w:tab w:val="left" w:pos="900"/>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Adapun faktor lingkungan yang dapat mempengaruhi laju pertumbuhan tanaman bawang merah meliputi curah hujan, suhu dan kelembaban. Curah hujan p</w:t>
      </w:r>
      <w:r>
        <w:rPr>
          <w:rFonts w:ascii="Times New Roman" w:hAnsi="Times New Roman" w:cs="Times New Roman"/>
          <w:sz w:val="24"/>
          <w:szCs w:val="24"/>
          <w:lang w:val="en-GB"/>
        </w:rPr>
        <w:t xml:space="preserve">ada saat penelitian berkisar </w:t>
      </w:r>
      <w:r w:rsidR="007311F4">
        <w:rPr>
          <w:rFonts w:ascii="Times New Roman" w:hAnsi="Times New Roman" w:cs="Times New Roman"/>
          <w:sz w:val="24"/>
          <w:szCs w:val="24"/>
          <w:lang w:val="id-ID"/>
        </w:rPr>
        <w:t>7,9 – 20</w:t>
      </w:r>
      <w:r>
        <w:rPr>
          <w:rFonts w:ascii="Times New Roman" w:hAnsi="Times New Roman" w:cs="Times New Roman"/>
          <w:sz w:val="24"/>
          <w:szCs w:val="24"/>
          <w:lang w:val="id-ID"/>
        </w:rPr>
        <w:t>8</w:t>
      </w:r>
      <w:r w:rsidR="007311F4">
        <w:rPr>
          <w:rFonts w:ascii="Times New Roman" w:hAnsi="Times New Roman" w:cs="Times New Roman"/>
          <w:sz w:val="24"/>
          <w:szCs w:val="24"/>
          <w:lang w:val="id-ID"/>
        </w:rPr>
        <w:t>,</w:t>
      </w:r>
      <w:r>
        <w:rPr>
          <w:rFonts w:ascii="Times New Roman" w:hAnsi="Times New Roman" w:cs="Times New Roman"/>
          <w:sz w:val="24"/>
          <w:szCs w:val="24"/>
          <w:lang w:val="id-ID"/>
        </w:rPr>
        <w:t>4/mm</w:t>
      </w:r>
      <w:r>
        <w:rPr>
          <w:rFonts w:ascii="Times New Roman" w:hAnsi="Times New Roman" w:cs="Times New Roman"/>
          <w:sz w:val="24"/>
          <w:szCs w:val="24"/>
          <w:lang w:val="en-GB"/>
        </w:rPr>
        <w:t xml:space="preserve">, suhu pada saat penelitian berkisar rata- rata </w:t>
      </w:r>
      <w:r>
        <w:rPr>
          <w:rFonts w:ascii="Times New Roman" w:hAnsi="Times New Roman" w:cs="Times New Roman"/>
          <w:sz w:val="24"/>
          <w:szCs w:val="24"/>
          <w:lang w:val="id-ID"/>
        </w:rPr>
        <w:t xml:space="preserve">24,98 - </w:t>
      </w:r>
      <w:r>
        <w:rPr>
          <w:rFonts w:ascii="Times New Roman" w:hAnsi="Times New Roman" w:cs="Times New Roman"/>
          <w:sz w:val="24"/>
          <w:szCs w:val="24"/>
          <w:lang w:val="en-GB"/>
        </w:rPr>
        <w:t>25,</w:t>
      </w:r>
      <w:r>
        <w:rPr>
          <w:rFonts w:ascii="Times New Roman" w:hAnsi="Times New Roman" w:cs="Times New Roman"/>
          <w:sz w:val="24"/>
          <w:szCs w:val="24"/>
          <w:lang w:val="id-ID"/>
        </w:rPr>
        <w:t>54</w:t>
      </w:r>
      <w:r w:rsidRPr="00757226">
        <w:rPr>
          <w:rFonts w:ascii="Times New Roman" w:hAnsi="Times New Roman" w:cs="Times New Roman"/>
          <w:sz w:val="24"/>
          <w:szCs w:val="24"/>
        </w:rPr>
        <w:t xml:space="preserve"> </w:t>
      </w:r>
      <w:r w:rsidRPr="002E4EB3">
        <w:rPr>
          <w:rFonts w:ascii="Times New Roman" w:hAnsi="Times New Roman" w:cs="Times New Roman"/>
          <w:sz w:val="24"/>
          <w:szCs w:val="24"/>
        </w:rPr>
        <w:t>º</w:t>
      </w:r>
      <w:r w:rsidRPr="002E4EB3">
        <w:rPr>
          <w:rFonts w:ascii="Times New Roman" w:hAnsi="Times New Roman" w:cs="Times New Roman"/>
          <w:sz w:val="24"/>
          <w:szCs w:val="24"/>
          <w:lang w:val="en-GB"/>
        </w:rPr>
        <w:t>C</w:t>
      </w:r>
      <w:r>
        <w:rPr>
          <w:rFonts w:ascii="Times New Roman" w:hAnsi="Times New Roman" w:cs="Times New Roman"/>
          <w:sz w:val="24"/>
          <w:szCs w:val="24"/>
          <w:lang w:val="en-GB"/>
        </w:rPr>
        <w:t xml:space="preserve"> </w:t>
      </w:r>
      <w:r>
        <w:rPr>
          <w:rFonts w:ascii="Times New Roman" w:hAnsi="Times New Roman" w:cs="Times New Roman"/>
          <w:sz w:val="24"/>
          <w:szCs w:val="24"/>
        </w:rPr>
        <w:t>dan kelemba</w:t>
      </w:r>
      <w:r>
        <w:rPr>
          <w:rFonts w:ascii="Times New Roman" w:hAnsi="Times New Roman" w:cs="Times New Roman"/>
          <w:sz w:val="24"/>
          <w:szCs w:val="24"/>
          <w:lang w:val="id-ID"/>
        </w:rPr>
        <w:t>b</w:t>
      </w:r>
      <w:r>
        <w:rPr>
          <w:rFonts w:ascii="Times New Roman" w:hAnsi="Times New Roman" w:cs="Times New Roman"/>
          <w:sz w:val="24"/>
          <w:szCs w:val="24"/>
        </w:rPr>
        <w:t>an pada saat penelitian berkisar rata- rata</w:t>
      </w:r>
      <w:r>
        <w:rPr>
          <w:rFonts w:ascii="Times New Roman" w:hAnsi="Times New Roman" w:cs="Times New Roman"/>
          <w:sz w:val="24"/>
          <w:szCs w:val="24"/>
          <w:lang w:val="id-ID"/>
        </w:rPr>
        <w:t xml:space="preserve"> 81,48 - </w:t>
      </w:r>
      <w:r>
        <w:rPr>
          <w:rFonts w:ascii="Times New Roman" w:hAnsi="Times New Roman" w:cs="Times New Roman"/>
          <w:sz w:val="24"/>
          <w:szCs w:val="24"/>
        </w:rPr>
        <w:t>83,</w:t>
      </w:r>
      <w:r>
        <w:rPr>
          <w:rFonts w:ascii="Times New Roman" w:hAnsi="Times New Roman" w:cs="Times New Roman"/>
          <w:sz w:val="24"/>
          <w:szCs w:val="24"/>
          <w:lang w:val="id-ID"/>
        </w:rPr>
        <w:t>78</w:t>
      </w:r>
      <w:r w:rsidR="00D62074">
        <w:rPr>
          <w:rFonts w:ascii="Times New Roman" w:hAnsi="Times New Roman" w:cs="Times New Roman"/>
          <w:sz w:val="24"/>
          <w:szCs w:val="24"/>
        </w:rPr>
        <w:t>%</w:t>
      </w:r>
      <w:r w:rsidR="00D62074">
        <w:rPr>
          <w:rFonts w:ascii="Times New Roman" w:hAnsi="Times New Roman" w:cs="Times New Roman"/>
          <w:sz w:val="24"/>
          <w:szCs w:val="24"/>
          <w:lang w:val="id-ID"/>
        </w:rPr>
        <w:t xml:space="preserve">. </w:t>
      </w:r>
      <w:r w:rsidR="00986CFF">
        <w:rPr>
          <w:rFonts w:ascii="Times New Roman" w:hAnsi="Times New Roman" w:cs="Times New Roman"/>
          <w:sz w:val="24"/>
          <w:szCs w:val="24"/>
        </w:rPr>
        <w:t>Menurut (Rahayu dan Nur, 2008</w:t>
      </w:r>
      <w:r>
        <w:rPr>
          <w:rFonts w:ascii="Times New Roman" w:hAnsi="Times New Roman" w:cs="Times New Roman"/>
          <w:sz w:val="24"/>
          <w:szCs w:val="24"/>
        </w:rPr>
        <w:t>)</w:t>
      </w:r>
      <w:r w:rsidR="00986CFF">
        <w:rPr>
          <w:rFonts w:ascii="Times New Roman" w:hAnsi="Times New Roman" w:cs="Times New Roman"/>
          <w:sz w:val="24"/>
          <w:szCs w:val="24"/>
          <w:lang w:val="id-ID"/>
        </w:rPr>
        <w:t>,</w:t>
      </w:r>
      <w:r>
        <w:rPr>
          <w:rFonts w:ascii="Times New Roman" w:hAnsi="Times New Roman" w:cs="Times New Roman"/>
          <w:sz w:val="24"/>
          <w:szCs w:val="24"/>
        </w:rPr>
        <w:t xml:space="preserve"> curah hujan </w:t>
      </w:r>
      <w:r>
        <w:rPr>
          <w:rFonts w:ascii="Times New Roman" w:hAnsi="Times New Roman" w:cs="Times New Roman"/>
          <w:sz w:val="24"/>
          <w:szCs w:val="24"/>
          <w:lang w:val="en-GB"/>
        </w:rPr>
        <w:t xml:space="preserve"> </w:t>
      </w:r>
      <w:r>
        <w:rPr>
          <w:rFonts w:ascii="Times New Roman" w:hAnsi="Times New Roman" w:cs="Times New Roman"/>
          <w:sz w:val="24"/>
          <w:szCs w:val="24"/>
        </w:rPr>
        <w:t>yang dikehendaki tanaman bawang merah adalah berkisar antara</w:t>
      </w:r>
      <w:r>
        <w:rPr>
          <w:rFonts w:ascii="Times New Roman" w:hAnsi="Times New Roman" w:cs="Times New Roman"/>
          <w:sz w:val="24"/>
          <w:szCs w:val="24"/>
          <w:lang w:val="id-ID"/>
        </w:rPr>
        <w:t xml:space="preserve"> </w:t>
      </w:r>
      <w:r w:rsidRPr="002E4EB3">
        <w:rPr>
          <w:rFonts w:ascii="Times New Roman" w:hAnsi="Times New Roman" w:cs="Times New Roman"/>
          <w:sz w:val="24"/>
          <w:szCs w:val="24"/>
          <w:lang w:val="en-GB"/>
        </w:rPr>
        <w:t>300</w:t>
      </w:r>
      <w:r>
        <w:rPr>
          <w:rFonts w:ascii="Times New Roman" w:hAnsi="Times New Roman" w:cs="Times New Roman"/>
          <w:sz w:val="24"/>
          <w:szCs w:val="24"/>
          <w:lang w:val="en-GB"/>
        </w:rPr>
        <w:t xml:space="preserve"> – </w:t>
      </w:r>
      <w:r w:rsidRPr="002E4EB3">
        <w:rPr>
          <w:rFonts w:ascii="Times New Roman" w:hAnsi="Times New Roman" w:cs="Times New Roman"/>
          <w:sz w:val="24"/>
          <w:szCs w:val="24"/>
          <w:lang w:val="en-GB"/>
        </w:rPr>
        <w:t>2</w:t>
      </w:r>
      <w:r>
        <w:rPr>
          <w:rFonts w:ascii="Times New Roman" w:hAnsi="Times New Roman" w:cs="Times New Roman"/>
          <w:sz w:val="24"/>
          <w:szCs w:val="24"/>
          <w:lang w:val="en-GB"/>
        </w:rPr>
        <w:t>.</w:t>
      </w:r>
      <w:r w:rsidRPr="002E4EB3">
        <w:rPr>
          <w:rFonts w:ascii="Times New Roman" w:hAnsi="Times New Roman" w:cs="Times New Roman"/>
          <w:sz w:val="24"/>
          <w:szCs w:val="24"/>
          <w:lang w:val="en-GB"/>
        </w:rPr>
        <w:t>500 mm/t</w:t>
      </w:r>
      <w:r>
        <w:rPr>
          <w:rFonts w:ascii="Times New Roman" w:hAnsi="Times New Roman" w:cs="Times New Roman"/>
          <w:sz w:val="24"/>
          <w:szCs w:val="24"/>
          <w:lang w:val="en-GB"/>
        </w:rPr>
        <w:t>a</w:t>
      </w:r>
      <w:r w:rsidRPr="002E4EB3">
        <w:rPr>
          <w:rFonts w:ascii="Times New Roman" w:hAnsi="Times New Roman" w:cs="Times New Roman"/>
          <w:sz w:val="24"/>
          <w:szCs w:val="24"/>
          <w:lang w:val="en-GB"/>
        </w:rPr>
        <w:t>h</w:t>
      </w:r>
      <w:r>
        <w:rPr>
          <w:rFonts w:ascii="Times New Roman" w:hAnsi="Times New Roman" w:cs="Times New Roman"/>
          <w:sz w:val="24"/>
          <w:szCs w:val="24"/>
          <w:lang w:val="en-GB"/>
        </w:rPr>
        <w:t>un</w:t>
      </w:r>
      <w:r w:rsidR="0097097A">
        <w:rPr>
          <w:rFonts w:ascii="Times New Roman" w:hAnsi="Times New Roman" w:cs="Times New Roman"/>
          <w:sz w:val="24"/>
          <w:szCs w:val="24"/>
          <w:lang w:val="id-ID"/>
        </w:rPr>
        <w:t>,</w:t>
      </w:r>
      <w:r>
        <w:rPr>
          <w:rFonts w:ascii="Times New Roman" w:hAnsi="Times New Roman" w:cs="Times New Roman"/>
          <w:sz w:val="24"/>
          <w:szCs w:val="24"/>
          <w:lang w:val="en-GB"/>
        </w:rPr>
        <w:t xml:space="preserve"> suhu harian yang dikehendaki tanaman bawang merah berkisar antara </w:t>
      </w:r>
      <w:r w:rsidRPr="002E4EB3">
        <w:rPr>
          <w:rFonts w:ascii="Times New Roman" w:hAnsi="Times New Roman" w:cs="Times New Roman"/>
          <w:sz w:val="24"/>
          <w:szCs w:val="24"/>
        </w:rPr>
        <w:t>25º</w:t>
      </w:r>
      <w:r w:rsidRPr="002E4EB3">
        <w:rPr>
          <w:rFonts w:ascii="Times New Roman" w:hAnsi="Times New Roman" w:cs="Times New Roman"/>
          <w:sz w:val="24"/>
          <w:szCs w:val="24"/>
          <w:lang w:val="en-GB"/>
        </w:rPr>
        <w:t>C</w:t>
      </w:r>
      <w:r>
        <w:rPr>
          <w:rFonts w:ascii="Times New Roman" w:hAnsi="Times New Roman" w:cs="Times New Roman"/>
          <w:sz w:val="24"/>
          <w:szCs w:val="24"/>
          <w:lang w:val="en-GB"/>
        </w:rPr>
        <w:t xml:space="preserve"> </w:t>
      </w:r>
      <w:r w:rsidRPr="002E4EB3">
        <w:rPr>
          <w:rFonts w:ascii="Times New Roman" w:hAnsi="Times New Roman" w:cs="Times New Roman"/>
          <w:sz w:val="24"/>
          <w:szCs w:val="24"/>
        </w:rPr>
        <w:t>-</w:t>
      </w:r>
      <w:r>
        <w:rPr>
          <w:rFonts w:ascii="Times New Roman" w:hAnsi="Times New Roman" w:cs="Times New Roman"/>
          <w:sz w:val="24"/>
          <w:szCs w:val="24"/>
        </w:rPr>
        <w:t xml:space="preserve"> </w:t>
      </w:r>
      <w:r w:rsidRPr="002E4EB3">
        <w:rPr>
          <w:rFonts w:ascii="Times New Roman" w:hAnsi="Times New Roman" w:cs="Times New Roman"/>
          <w:sz w:val="24"/>
          <w:szCs w:val="24"/>
        </w:rPr>
        <w:t>32ºC</w:t>
      </w:r>
      <w:r w:rsidRPr="002E4EB3">
        <w:rPr>
          <w:rFonts w:ascii="Times New Roman" w:hAnsi="Times New Roman" w:cs="Times New Roman"/>
          <w:sz w:val="24"/>
          <w:szCs w:val="24"/>
          <w:lang w:val="en-GB"/>
        </w:rPr>
        <w:t xml:space="preserve"> da</w:t>
      </w:r>
      <w:r w:rsidRPr="002E4EB3">
        <w:rPr>
          <w:rFonts w:ascii="Times New Roman" w:hAnsi="Times New Roman" w:cs="Times New Roman"/>
          <w:sz w:val="24"/>
          <w:szCs w:val="24"/>
        </w:rPr>
        <w:t>n</w:t>
      </w:r>
      <w:r w:rsidRPr="002E4EB3">
        <w:rPr>
          <w:rFonts w:ascii="Times New Roman" w:hAnsi="Times New Roman" w:cs="Times New Roman"/>
          <w:sz w:val="24"/>
          <w:szCs w:val="24"/>
          <w:lang w:val="en-GB"/>
        </w:rPr>
        <w:t xml:space="preserve"> suhu rata-rata tahu</w:t>
      </w:r>
      <w:r w:rsidRPr="002E4EB3">
        <w:rPr>
          <w:rFonts w:ascii="Times New Roman" w:hAnsi="Times New Roman" w:cs="Times New Roman"/>
          <w:sz w:val="24"/>
          <w:szCs w:val="24"/>
        </w:rPr>
        <w:t>n</w:t>
      </w:r>
      <w:r w:rsidRPr="002E4EB3">
        <w:rPr>
          <w:rFonts w:ascii="Times New Roman" w:hAnsi="Times New Roman" w:cs="Times New Roman"/>
          <w:sz w:val="24"/>
          <w:szCs w:val="24"/>
          <w:lang w:val="en-GB"/>
        </w:rPr>
        <w:t>a</w:t>
      </w:r>
      <w:r w:rsidRPr="002E4EB3">
        <w:rPr>
          <w:rFonts w:ascii="Times New Roman" w:hAnsi="Times New Roman" w:cs="Times New Roman"/>
          <w:sz w:val="24"/>
          <w:szCs w:val="24"/>
        </w:rPr>
        <w:t>nn</w:t>
      </w:r>
      <w:r w:rsidRPr="002E4EB3">
        <w:rPr>
          <w:rFonts w:ascii="Times New Roman" w:hAnsi="Times New Roman" w:cs="Times New Roman"/>
          <w:sz w:val="24"/>
          <w:szCs w:val="24"/>
          <w:lang w:val="en-GB"/>
        </w:rPr>
        <w:t>ya 30</w:t>
      </w:r>
      <w:r w:rsidRPr="002E4EB3">
        <w:rPr>
          <w:rFonts w:ascii="Times New Roman" w:hAnsi="Times New Roman" w:cs="Times New Roman"/>
          <w:sz w:val="24"/>
          <w:szCs w:val="24"/>
          <w:vertAlign w:val="superscript"/>
          <w:lang w:val="en-GB"/>
        </w:rPr>
        <w:t>o</w:t>
      </w:r>
      <w:r w:rsidRPr="002E4EB3">
        <w:rPr>
          <w:rFonts w:ascii="Times New Roman" w:hAnsi="Times New Roman" w:cs="Times New Roman"/>
          <w:sz w:val="24"/>
          <w:szCs w:val="24"/>
          <w:lang w:val="en-GB"/>
        </w:rPr>
        <w:t>C</w:t>
      </w:r>
      <w:r>
        <w:rPr>
          <w:rFonts w:ascii="Times New Roman" w:hAnsi="Times New Roman" w:cs="Times New Roman"/>
          <w:sz w:val="24"/>
          <w:szCs w:val="24"/>
          <w:lang w:val="en-GB"/>
        </w:rPr>
        <w:t xml:space="preserve">. </w:t>
      </w:r>
      <w:r w:rsidRPr="00F620B7">
        <w:rPr>
          <w:rFonts w:ascii="Times New Roman" w:hAnsi="Times New Roman" w:cs="Times New Roman"/>
          <w:sz w:val="24"/>
          <w:szCs w:val="24"/>
        </w:rPr>
        <w:t>Menurut Wibowo (2009)</w:t>
      </w:r>
      <w:r>
        <w:rPr>
          <w:rFonts w:ascii="Times New Roman" w:hAnsi="Times New Roman" w:cs="Times New Roman"/>
          <w:sz w:val="24"/>
          <w:szCs w:val="24"/>
          <w:lang w:val="id-ID"/>
        </w:rPr>
        <w:t>,</w:t>
      </w:r>
      <w:r w:rsidRPr="00F620B7">
        <w:rPr>
          <w:rFonts w:ascii="Times New Roman" w:hAnsi="Times New Roman" w:cs="Times New Roman"/>
          <w:sz w:val="24"/>
          <w:szCs w:val="24"/>
        </w:rPr>
        <w:t xml:space="preserve"> bahwa kelembaban udara optimal untuk tanam</w:t>
      </w:r>
      <w:r w:rsidR="00986CFF">
        <w:rPr>
          <w:rFonts w:ascii="Times New Roman" w:hAnsi="Times New Roman" w:cs="Times New Roman"/>
          <w:sz w:val="24"/>
          <w:szCs w:val="24"/>
        </w:rPr>
        <w:t>an bawang merah adalah berkisar</w:t>
      </w:r>
      <w:r w:rsidR="00986CFF">
        <w:rPr>
          <w:rFonts w:ascii="Times New Roman" w:hAnsi="Times New Roman" w:cs="Times New Roman"/>
          <w:sz w:val="24"/>
          <w:szCs w:val="24"/>
          <w:lang w:val="id-ID"/>
        </w:rPr>
        <w:t xml:space="preserve"> </w:t>
      </w:r>
      <w:r w:rsidRPr="00F620B7">
        <w:rPr>
          <w:rFonts w:ascii="Times New Roman" w:hAnsi="Times New Roman" w:cs="Times New Roman"/>
          <w:sz w:val="24"/>
          <w:szCs w:val="24"/>
        </w:rPr>
        <w:t xml:space="preserve">80-90%. </w:t>
      </w:r>
      <w:r>
        <w:rPr>
          <w:rFonts w:ascii="Times New Roman" w:hAnsi="Times New Roman" w:cs="Times New Roman"/>
          <w:sz w:val="24"/>
          <w:szCs w:val="24"/>
          <w:lang w:val="en-GB"/>
        </w:rPr>
        <w:t xml:space="preserve">Hal </w:t>
      </w:r>
      <w:r>
        <w:rPr>
          <w:rFonts w:ascii="Times New Roman" w:hAnsi="Times New Roman" w:cs="Times New Roman"/>
          <w:sz w:val="24"/>
          <w:szCs w:val="24"/>
          <w:lang w:val="en-GB"/>
        </w:rPr>
        <w:lastRenderedPageBreak/>
        <w:t>ini menunjukk</w:t>
      </w:r>
      <w:r>
        <w:rPr>
          <w:rFonts w:ascii="Times New Roman" w:hAnsi="Times New Roman" w:cs="Times New Roman"/>
          <w:sz w:val="24"/>
          <w:szCs w:val="24"/>
        </w:rPr>
        <w:t>an bahwa pada saat penelitian faktor lingkungan</w:t>
      </w:r>
      <w:r>
        <w:rPr>
          <w:rFonts w:ascii="Times New Roman" w:hAnsi="Times New Roman" w:cs="Times New Roman"/>
          <w:sz w:val="24"/>
          <w:szCs w:val="24"/>
          <w:lang w:val="en-GB"/>
        </w:rPr>
        <w:t xml:space="preserve"> sesuai deng</w:t>
      </w:r>
      <w:r>
        <w:rPr>
          <w:rFonts w:ascii="Times New Roman" w:hAnsi="Times New Roman" w:cs="Times New Roman"/>
          <w:sz w:val="24"/>
          <w:szCs w:val="24"/>
        </w:rPr>
        <w:t xml:space="preserve">an </w:t>
      </w:r>
      <w:r>
        <w:rPr>
          <w:rFonts w:ascii="Times New Roman" w:hAnsi="Times New Roman" w:cs="Times New Roman"/>
          <w:sz w:val="24"/>
          <w:szCs w:val="24"/>
          <w:lang w:val="en-GB"/>
        </w:rPr>
        <w:t>ke</w:t>
      </w:r>
      <w:r>
        <w:rPr>
          <w:rFonts w:ascii="Times New Roman" w:hAnsi="Times New Roman" w:cs="Times New Roman"/>
          <w:sz w:val="24"/>
          <w:szCs w:val="24"/>
        </w:rPr>
        <w:t>adaan yang dibutuhkan oleh tanaman bawang merah.</w:t>
      </w:r>
    </w:p>
    <w:p w:rsidR="00584ED9" w:rsidRDefault="00584ED9" w:rsidP="001D124C">
      <w:pPr>
        <w:pStyle w:val="ListParagraph"/>
        <w:tabs>
          <w:tab w:val="left" w:pos="900"/>
        </w:tabs>
        <w:spacing w:after="0" w:line="240" w:lineRule="auto"/>
        <w:ind w:left="0" w:firstLine="567"/>
        <w:jc w:val="both"/>
        <w:rPr>
          <w:rFonts w:ascii="Times New Roman" w:hAnsi="Times New Roman" w:cs="Times New Roman"/>
          <w:sz w:val="24"/>
          <w:szCs w:val="24"/>
          <w:lang w:val="id-ID"/>
        </w:rPr>
      </w:pPr>
    </w:p>
    <w:p w:rsidR="00380075" w:rsidRDefault="00380075" w:rsidP="001D124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986CFF" w:rsidRPr="00380075" w:rsidRDefault="00986CFF" w:rsidP="001D124C">
      <w:pPr>
        <w:spacing w:after="0" w:line="240" w:lineRule="auto"/>
        <w:jc w:val="center"/>
        <w:rPr>
          <w:rFonts w:ascii="Times New Roman" w:hAnsi="Times New Roman" w:cs="Times New Roman"/>
          <w:b/>
          <w:sz w:val="24"/>
          <w:szCs w:val="24"/>
          <w:lang w:val="id-ID"/>
        </w:rPr>
      </w:pPr>
    </w:p>
    <w:p w:rsidR="00380075" w:rsidRDefault="00380075" w:rsidP="001D124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782723">
        <w:rPr>
          <w:rFonts w:ascii="Times New Roman" w:hAnsi="Times New Roman" w:cs="Times New Roman"/>
          <w:sz w:val="24"/>
          <w:szCs w:val="24"/>
        </w:rPr>
        <w:t>Berdasarkan hasil penelitian dapat ditarik ke</w:t>
      </w:r>
      <w:r>
        <w:rPr>
          <w:rFonts w:ascii="Times New Roman" w:hAnsi="Times New Roman" w:cs="Times New Roman"/>
          <w:sz w:val="24"/>
          <w:szCs w:val="24"/>
        </w:rPr>
        <w:t>simpulkan bahwa</w:t>
      </w:r>
      <w:r>
        <w:rPr>
          <w:rFonts w:ascii="Times New Roman" w:hAnsi="Times New Roman" w:cs="Times New Roman"/>
          <w:sz w:val="24"/>
          <w:szCs w:val="24"/>
          <w:lang w:val="id-ID"/>
        </w:rPr>
        <w:t>.</w:t>
      </w:r>
    </w:p>
    <w:p w:rsidR="00380075" w:rsidRDefault="00380075" w:rsidP="001D124C">
      <w:pPr>
        <w:pStyle w:val="ListParagraph"/>
        <w:numPr>
          <w:ilvl w:val="0"/>
          <w:numId w:val="13"/>
        </w:numPr>
        <w:spacing w:before="10" w:after="0" w:line="240" w:lineRule="auto"/>
        <w:ind w:left="426" w:hanging="426"/>
        <w:jc w:val="both"/>
        <w:rPr>
          <w:rFonts w:ascii="Times New Roman" w:hAnsi="Times New Roman" w:cs="Times New Roman"/>
          <w:sz w:val="24"/>
          <w:szCs w:val="24"/>
        </w:rPr>
      </w:pPr>
      <w:r w:rsidRPr="00A84D4E">
        <w:rPr>
          <w:rFonts w:ascii="Times New Roman" w:hAnsi="Times New Roman" w:cs="Times New Roman"/>
          <w:sz w:val="24"/>
          <w:szCs w:val="24"/>
        </w:rPr>
        <w:t>Pemberian bokasi eceng gondok dapat meningkatkan</w:t>
      </w:r>
      <w:r w:rsidR="000A3484">
        <w:rPr>
          <w:rFonts w:ascii="Times New Roman" w:hAnsi="Times New Roman" w:cs="Times New Roman"/>
          <w:sz w:val="24"/>
          <w:szCs w:val="24"/>
          <w:lang w:val="id-ID"/>
        </w:rPr>
        <w:t xml:space="preserve"> pertumbuhan dan hasil bawang merah yang meliputi:</w:t>
      </w:r>
      <w:r w:rsidRPr="00A84D4E">
        <w:rPr>
          <w:rFonts w:ascii="Times New Roman" w:hAnsi="Times New Roman" w:cs="Times New Roman"/>
          <w:sz w:val="24"/>
          <w:szCs w:val="24"/>
        </w:rPr>
        <w:t xml:space="preserve"> tinggi tanaman, jumlah daun umur 6 dan 8 MST, jumlah umbi dan jumlah daun per umbi.</w:t>
      </w:r>
    </w:p>
    <w:p w:rsidR="00380075" w:rsidRPr="007667BB" w:rsidRDefault="00380075" w:rsidP="001D124C">
      <w:pPr>
        <w:pStyle w:val="ListParagraph"/>
        <w:numPr>
          <w:ilvl w:val="0"/>
          <w:numId w:val="13"/>
        </w:numPr>
        <w:spacing w:before="10" w:after="0" w:line="240" w:lineRule="auto"/>
        <w:ind w:left="426" w:hanging="426"/>
        <w:jc w:val="both"/>
        <w:rPr>
          <w:rFonts w:ascii="Times New Roman" w:hAnsi="Times New Roman" w:cs="Times New Roman"/>
          <w:sz w:val="24"/>
          <w:szCs w:val="24"/>
        </w:rPr>
      </w:pPr>
      <w:r w:rsidRPr="00A84D4E">
        <w:rPr>
          <w:rFonts w:ascii="Times New Roman" w:hAnsi="Times New Roman" w:cs="Times New Roman"/>
          <w:sz w:val="24"/>
          <w:szCs w:val="24"/>
        </w:rPr>
        <w:t xml:space="preserve">Dosis terbaik pemberian bokasi eceng gondok yang dapat meningkatkan pertumbuhan </w:t>
      </w:r>
      <w:r w:rsidR="007311F4">
        <w:rPr>
          <w:rFonts w:ascii="Times New Roman" w:hAnsi="Times New Roman" w:cs="Times New Roman"/>
          <w:sz w:val="24"/>
          <w:szCs w:val="24"/>
        </w:rPr>
        <w:t xml:space="preserve">dan hasil tanaman bawang merah </w:t>
      </w:r>
      <w:r w:rsidRPr="00A84D4E">
        <w:rPr>
          <w:rFonts w:ascii="Times New Roman" w:hAnsi="Times New Roman" w:cs="Times New Roman"/>
          <w:sz w:val="24"/>
          <w:szCs w:val="24"/>
        </w:rPr>
        <w:t>pada tanah podsolik merah kuning adalah sebesar 640 g/polybag atau setara dengan 20 ton/ha bahan organik.</w:t>
      </w:r>
    </w:p>
    <w:p w:rsidR="00584ED9" w:rsidRDefault="00584ED9" w:rsidP="001D124C">
      <w:pPr>
        <w:tabs>
          <w:tab w:val="left" w:pos="709"/>
        </w:tabs>
        <w:spacing w:after="0" w:line="240" w:lineRule="auto"/>
        <w:jc w:val="both"/>
        <w:rPr>
          <w:rFonts w:ascii="Times New Roman" w:hAnsi="Times New Roman" w:cs="Times New Roman"/>
          <w:sz w:val="24"/>
          <w:szCs w:val="24"/>
          <w:lang w:val="id-ID"/>
        </w:rPr>
      </w:pPr>
    </w:p>
    <w:p w:rsidR="00380075" w:rsidRDefault="00380075" w:rsidP="001D124C">
      <w:pPr>
        <w:tabs>
          <w:tab w:val="left" w:pos="709"/>
        </w:tabs>
        <w:spacing w:after="0" w:line="240" w:lineRule="auto"/>
        <w:jc w:val="center"/>
        <w:rPr>
          <w:rFonts w:ascii="Times New Roman" w:hAnsi="Times New Roman" w:cs="Times New Roman"/>
          <w:b/>
          <w:sz w:val="24"/>
          <w:szCs w:val="24"/>
          <w:lang w:val="id-ID"/>
        </w:rPr>
      </w:pPr>
      <w:r w:rsidRPr="00380075">
        <w:rPr>
          <w:rFonts w:ascii="Times New Roman" w:hAnsi="Times New Roman" w:cs="Times New Roman"/>
          <w:b/>
          <w:sz w:val="24"/>
          <w:szCs w:val="24"/>
          <w:lang w:val="id-ID"/>
        </w:rPr>
        <w:t>DAFTAR PUSTAKA</w:t>
      </w:r>
    </w:p>
    <w:p w:rsidR="00BE32D4" w:rsidRDefault="00BE32D4" w:rsidP="00BE32D4">
      <w:pPr>
        <w:tabs>
          <w:tab w:val="left" w:pos="709"/>
        </w:tabs>
        <w:spacing w:after="0" w:line="240" w:lineRule="auto"/>
        <w:rPr>
          <w:rFonts w:ascii="Times New Roman" w:hAnsi="Times New Roman" w:cs="Times New Roman"/>
          <w:b/>
          <w:sz w:val="24"/>
          <w:szCs w:val="24"/>
          <w:lang w:val="id-ID"/>
        </w:rPr>
      </w:pPr>
    </w:p>
    <w:p w:rsidR="00380075" w:rsidRPr="00BE32D4" w:rsidRDefault="00BE32D4" w:rsidP="00BE32D4">
      <w:pPr>
        <w:spacing w:line="240" w:lineRule="auto"/>
        <w:ind w:left="709" w:hanging="709"/>
        <w:jc w:val="both"/>
        <w:rPr>
          <w:rFonts w:ascii="Times New Roman" w:hAnsi="Times New Roman" w:cs="Times New Roman"/>
          <w:sz w:val="24"/>
          <w:szCs w:val="24"/>
          <w:lang w:val="id-ID"/>
        </w:rPr>
      </w:pPr>
      <w:r w:rsidRPr="00182C6B">
        <w:rPr>
          <w:rFonts w:ascii="Times New Roman" w:hAnsi="Times New Roman" w:cs="Times New Roman"/>
          <w:sz w:val="24"/>
          <w:szCs w:val="24"/>
        </w:rPr>
        <w:t xml:space="preserve">Anshar, M. 2002.  </w:t>
      </w:r>
      <w:proofErr w:type="gramStart"/>
      <w:r w:rsidRPr="00182C6B">
        <w:rPr>
          <w:rFonts w:ascii="Times New Roman" w:hAnsi="Times New Roman" w:cs="Times New Roman"/>
          <w:i/>
          <w:iCs/>
          <w:sz w:val="24"/>
          <w:szCs w:val="24"/>
        </w:rPr>
        <w:t xml:space="preserve">Aplikasi </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Effective</w:t>
      </w:r>
      <w:proofErr w:type="gramEnd"/>
      <w:r w:rsidRPr="00182C6B">
        <w:rPr>
          <w:rFonts w:ascii="Times New Roman" w:hAnsi="Times New Roman" w:cs="Times New Roman"/>
          <w:i/>
          <w:iCs/>
          <w:sz w:val="24"/>
          <w:szCs w:val="24"/>
        </w:rPr>
        <w:t xml:space="preserve"> Microorganism </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dan</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Pupuk</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Organic</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Hayati E2001 Untuk</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Meningkatkan</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Hasil</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Bawang</w:t>
      </w:r>
      <w:r w:rsidRPr="00182C6B">
        <w:rPr>
          <w:rFonts w:ascii="Times New Roman" w:hAnsi="Times New Roman" w:cs="Times New Roman"/>
          <w:i/>
          <w:iCs/>
          <w:sz w:val="24"/>
          <w:szCs w:val="24"/>
          <w:lang w:val="id-ID"/>
        </w:rPr>
        <w:t xml:space="preserve"> </w:t>
      </w:r>
      <w:r w:rsidRPr="00182C6B">
        <w:rPr>
          <w:rFonts w:ascii="Times New Roman" w:hAnsi="Times New Roman" w:cs="Times New Roman"/>
          <w:i/>
          <w:iCs/>
          <w:sz w:val="24"/>
          <w:szCs w:val="24"/>
        </w:rPr>
        <w:t>Merah</w:t>
      </w:r>
      <w:r w:rsidRPr="00182C6B">
        <w:rPr>
          <w:rFonts w:ascii="Times New Roman" w:hAnsi="Times New Roman" w:cs="Times New Roman"/>
          <w:sz w:val="24"/>
          <w:szCs w:val="24"/>
        </w:rPr>
        <w:t>. J. Agrisains 3 (1), April 2002.</w:t>
      </w:r>
    </w:p>
    <w:p w:rsidR="00380075" w:rsidRPr="001B1ADA" w:rsidRDefault="001B1ADA" w:rsidP="001D124C">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Asgar, A. dan R. M. Sinaga, 1992. </w:t>
      </w:r>
      <w:r w:rsidRPr="00BF0A83">
        <w:rPr>
          <w:rFonts w:ascii="Times New Roman" w:hAnsi="Times New Roman" w:cs="Times New Roman"/>
          <w:i/>
          <w:sz w:val="24"/>
          <w:szCs w:val="24"/>
          <w:lang w:val="id-ID"/>
        </w:rPr>
        <w:t xml:space="preserve">Pengeringan Bawang Merah </w:t>
      </w:r>
      <w:r w:rsidR="000E603C">
        <w:rPr>
          <w:rFonts w:ascii="Times New Roman" w:hAnsi="Times New Roman" w:cs="Times New Roman"/>
          <w:i/>
          <w:sz w:val="24"/>
          <w:szCs w:val="24"/>
          <w:lang w:val="id-ID"/>
        </w:rPr>
        <w:t xml:space="preserve">                  </w:t>
      </w:r>
      <w:r w:rsidRPr="00BF0A83">
        <w:rPr>
          <w:rFonts w:ascii="Times New Roman" w:hAnsi="Times New Roman" w:cs="Times New Roman"/>
          <w:i/>
          <w:sz w:val="24"/>
          <w:szCs w:val="24"/>
          <w:lang w:val="id-ID"/>
        </w:rPr>
        <w:t xml:space="preserve">(Allium ascalonicum L.) Dengan Menggunakan Ruang Berpembangkit </w:t>
      </w:r>
      <w:r w:rsidRPr="00BF0A83">
        <w:rPr>
          <w:rFonts w:ascii="Times New Roman" w:hAnsi="Times New Roman" w:cs="Times New Roman"/>
          <w:i/>
          <w:sz w:val="24"/>
          <w:szCs w:val="24"/>
          <w:lang w:val="id-ID"/>
        </w:rPr>
        <w:lastRenderedPageBreak/>
        <w:t>Vortex</w:t>
      </w:r>
      <w:r>
        <w:rPr>
          <w:rFonts w:ascii="Times New Roman" w:hAnsi="Times New Roman" w:cs="Times New Roman"/>
          <w:sz w:val="24"/>
          <w:szCs w:val="24"/>
          <w:lang w:val="id-ID"/>
        </w:rPr>
        <w:t>. Bulletin Penelitian Hortikultura.</w:t>
      </w:r>
    </w:p>
    <w:p w:rsidR="0066652F" w:rsidRDefault="0066652F" w:rsidP="001D124C">
      <w:pPr>
        <w:spacing w:line="240" w:lineRule="auto"/>
        <w:ind w:left="709" w:hanging="709"/>
        <w:jc w:val="both"/>
        <w:rPr>
          <w:rFonts w:ascii="Times New Roman" w:hAnsi="Times New Roman" w:cs="Times New Roman"/>
          <w:sz w:val="24"/>
          <w:szCs w:val="24"/>
          <w:lang w:val="id-ID"/>
        </w:rPr>
      </w:pPr>
      <w:r w:rsidRPr="00182C6B">
        <w:rPr>
          <w:rFonts w:ascii="Times New Roman" w:hAnsi="Times New Roman" w:cs="Times New Roman"/>
          <w:sz w:val="24"/>
          <w:szCs w:val="24"/>
        </w:rPr>
        <w:t>Badan</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Pusat</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 xml:space="preserve">Statistik, 2016. </w:t>
      </w:r>
      <w:r w:rsidRPr="00182C6B">
        <w:rPr>
          <w:rFonts w:ascii="Times New Roman" w:hAnsi="Times New Roman" w:cs="Times New Roman"/>
          <w:i/>
          <w:sz w:val="24"/>
          <w:szCs w:val="24"/>
        </w:rPr>
        <w:t>Kalimantan Barat Dalam</w:t>
      </w:r>
      <w:r w:rsidRPr="00182C6B">
        <w:rPr>
          <w:rFonts w:ascii="Times New Roman" w:hAnsi="Times New Roman" w:cs="Times New Roman"/>
          <w:i/>
          <w:sz w:val="24"/>
          <w:szCs w:val="24"/>
          <w:lang w:val="id-ID"/>
        </w:rPr>
        <w:t xml:space="preserve"> </w:t>
      </w:r>
      <w:r w:rsidRPr="00182C6B">
        <w:rPr>
          <w:rFonts w:ascii="Times New Roman" w:hAnsi="Times New Roman" w:cs="Times New Roman"/>
          <w:i/>
          <w:sz w:val="24"/>
          <w:szCs w:val="24"/>
        </w:rPr>
        <w:t>Angka</w:t>
      </w:r>
      <w:r w:rsidRPr="00182C6B">
        <w:rPr>
          <w:rFonts w:ascii="Times New Roman" w:hAnsi="Times New Roman" w:cs="Times New Roman"/>
          <w:sz w:val="24"/>
          <w:szCs w:val="24"/>
        </w:rPr>
        <w:t xml:space="preserve">. </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Badan</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Pusat</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Statistik Kalimantan Barat.</w:t>
      </w:r>
    </w:p>
    <w:p w:rsidR="001B1ADA" w:rsidRDefault="001B1ADA" w:rsidP="001D124C">
      <w:pPr>
        <w:spacing w:line="240" w:lineRule="auto"/>
        <w:ind w:left="709" w:hanging="709"/>
        <w:jc w:val="both"/>
        <w:rPr>
          <w:rFonts w:ascii="Times New Roman" w:hAnsi="Times New Roman" w:cs="Times New Roman"/>
          <w:color w:val="000000"/>
          <w:sz w:val="24"/>
          <w:szCs w:val="24"/>
          <w:lang w:val="id-ID"/>
        </w:rPr>
      </w:pPr>
      <w:r>
        <w:rPr>
          <w:rFonts w:ascii="Times New Roman" w:hAnsi="Times New Roman" w:cs="Times New Roman"/>
          <w:sz w:val="24"/>
          <w:szCs w:val="24"/>
        </w:rPr>
        <w:t>G</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rdner, F. P. B. Pe</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 xml:space="preserve">rce </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 xml:space="preserve">nd R. L. Mitchell. 1985. </w:t>
      </w:r>
      <w:r w:rsidRPr="00CD13E8">
        <w:rPr>
          <w:rFonts w:ascii="Times New Roman" w:hAnsi="Times New Roman" w:cs="Times New Roman"/>
          <w:i/>
          <w:color w:val="000000"/>
          <w:sz w:val="24"/>
          <w:szCs w:val="24"/>
        </w:rPr>
        <w:t>Phisiological of crop Plants</w:t>
      </w:r>
      <w:r>
        <w:rPr>
          <w:rFonts w:ascii="Times New Roman" w:hAnsi="Times New Roman" w:cs="Times New Roman"/>
          <w:color w:val="000000"/>
          <w:sz w:val="24"/>
          <w:szCs w:val="24"/>
        </w:rPr>
        <w:t xml:space="preserve"> (Fisiologi T</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n</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m</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n Budid</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y</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lih b</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h</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s</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Her</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w</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ti Susilo). UI Press. J</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k</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rt</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w:t>
      </w:r>
    </w:p>
    <w:p w:rsidR="001B1ADA" w:rsidRDefault="001B1ADA" w:rsidP="001D124C">
      <w:pPr>
        <w:spacing w:line="240" w:lineRule="auto"/>
        <w:ind w:left="851" w:hanging="851"/>
        <w:jc w:val="both"/>
        <w:rPr>
          <w:rFonts w:ascii="Times New Roman" w:hAnsi="Times New Roman" w:cs="Times New Roman"/>
          <w:sz w:val="24"/>
          <w:szCs w:val="24"/>
          <w:lang w:val="id-ID"/>
        </w:rPr>
      </w:pPr>
      <w:r w:rsidRPr="0092481B">
        <w:rPr>
          <w:rFonts w:ascii="Times New Roman" w:hAnsi="Times New Roman" w:cs="Times New Roman"/>
          <w:sz w:val="24"/>
          <w:szCs w:val="24"/>
        </w:rPr>
        <w:t xml:space="preserve">Musnamar, E.I. 2003. </w:t>
      </w:r>
      <w:r w:rsidRPr="00211630">
        <w:rPr>
          <w:rFonts w:ascii="Times New Roman" w:hAnsi="Times New Roman" w:cs="Times New Roman"/>
          <w:i/>
          <w:sz w:val="24"/>
          <w:szCs w:val="24"/>
        </w:rPr>
        <w:t>Pembuatan dan Aplikasi Pupuk Organik Padat</w:t>
      </w:r>
      <w:r w:rsidRPr="0092481B">
        <w:rPr>
          <w:rFonts w:ascii="Times New Roman" w:hAnsi="Times New Roman" w:cs="Times New Roman"/>
          <w:sz w:val="24"/>
          <w:szCs w:val="24"/>
        </w:rPr>
        <w:t>. Penebar Swadaya. Jakarta</w:t>
      </w:r>
      <w:r>
        <w:rPr>
          <w:rFonts w:ascii="Times New Roman" w:hAnsi="Times New Roman" w:cs="Times New Roman"/>
          <w:sz w:val="24"/>
          <w:szCs w:val="24"/>
        </w:rPr>
        <w:t>.</w:t>
      </w:r>
    </w:p>
    <w:p w:rsidR="001B1ADA" w:rsidRPr="001B1ADA" w:rsidRDefault="001B1ADA" w:rsidP="001D124C">
      <w:pPr>
        <w:spacing w:line="240" w:lineRule="auto"/>
        <w:ind w:left="851" w:hanging="851"/>
        <w:jc w:val="both"/>
        <w:rPr>
          <w:rFonts w:ascii="Times New Roman" w:hAnsi="Times New Roman" w:cs="Times New Roman"/>
          <w:sz w:val="24"/>
          <w:szCs w:val="24"/>
          <w:lang w:val="id-ID"/>
        </w:rPr>
      </w:pPr>
      <w:r w:rsidRPr="00182C6B">
        <w:rPr>
          <w:rFonts w:ascii="Times New Roman" w:hAnsi="Times New Roman" w:cs="Times New Roman"/>
          <w:sz w:val="24"/>
          <w:szCs w:val="24"/>
        </w:rPr>
        <w:t>Rahayu, E. dan Nur B. V. A. 2008.</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 xml:space="preserve"> </w:t>
      </w:r>
      <w:r w:rsidRPr="00182C6B">
        <w:rPr>
          <w:rFonts w:ascii="Times New Roman" w:hAnsi="Times New Roman" w:cs="Times New Roman"/>
          <w:i/>
          <w:sz w:val="24"/>
          <w:szCs w:val="24"/>
        </w:rPr>
        <w:t>Bawang</w:t>
      </w:r>
      <w:r w:rsidRPr="00182C6B">
        <w:rPr>
          <w:rFonts w:ascii="Times New Roman" w:hAnsi="Times New Roman" w:cs="Times New Roman"/>
          <w:i/>
          <w:sz w:val="24"/>
          <w:szCs w:val="24"/>
          <w:lang w:val="id-ID"/>
        </w:rPr>
        <w:t xml:space="preserve"> </w:t>
      </w:r>
      <w:r w:rsidRPr="00182C6B">
        <w:rPr>
          <w:rFonts w:ascii="Times New Roman" w:hAnsi="Times New Roman" w:cs="Times New Roman"/>
          <w:i/>
          <w:sz w:val="24"/>
          <w:szCs w:val="24"/>
        </w:rPr>
        <w:t>Merah.</w:t>
      </w:r>
      <w:r w:rsidRPr="00182C6B">
        <w:rPr>
          <w:rFonts w:ascii="Times New Roman" w:hAnsi="Times New Roman" w:cs="Times New Roman"/>
          <w:i/>
          <w:sz w:val="24"/>
          <w:szCs w:val="24"/>
          <w:lang w:val="id-ID"/>
        </w:rPr>
        <w:t xml:space="preserve"> </w:t>
      </w:r>
      <w:r w:rsidRPr="00182C6B">
        <w:rPr>
          <w:rFonts w:ascii="Times New Roman" w:hAnsi="Times New Roman" w:cs="Times New Roman"/>
          <w:sz w:val="24"/>
          <w:szCs w:val="24"/>
        </w:rPr>
        <w:t>Penebar</w:t>
      </w:r>
      <w:r w:rsidRPr="00182C6B">
        <w:rPr>
          <w:rFonts w:ascii="Times New Roman" w:hAnsi="Times New Roman" w:cs="Times New Roman"/>
          <w:sz w:val="24"/>
          <w:szCs w:val="24"/>
          <w:lang w:val="id-ID"/>
        </w:rPr>
        <w:t xml:space="preserve"> </w:t>
      </w:r>
      <w:r w:rsidRPr="00182C6B">
        <w:rPr>
          <w:rFonts w:ascii="Times New Roman" w:hAnsi="Times New Roman" w:cs="Times New Roman"/>
          <w:sz w:val="24"/>
          <w:szCs w:val="24"/>
        </w:rPr>
        <w:t>Swadaya. Jakarta.</w:t>
      </w:r>
    </w:p>
    <w:p w:rsidR="001B1ADA" w:rsidRPr="001B1ADA" w:rsidRDefault="001B1ADA" w:rsidP="001D124C">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Setiyowati, S. H. dan R. B. Hastuti, 2010. </w:t>
      </w:r>
      <w:r w:rsidRPr="00753510">
        <w:rPr>
          <w:rFonts w:ascii="Times New Roman" w:hAnsi="Times New Roman" w:cs="Times New Roman"/>
          <w:i/>
          <w:sz w:val="24"/>
          <w:szCs w:val="24"/>
          <w:lang w:val="id-ID"/>
        </w:rPr>
        <w:t>Pengaruh Perbedaan Konsentrasi Pupuk Organik Cair Terhadap Produksi Bawang Merah</w:t>
      </w:r>
      <w:r w:rsidR="000E603C">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(Allium ascalonicum L.) </w:t>
      </w:r>
      <w:r w:rsidRPr="00753510">
        <w:rPr>
          <w:rFonts w:ascii="Times New Roman" w:hAnsi="Times New Roman" w:cs="Times New Roman"/>
          <w:i/>
          <w:sz w:val="24"/>
          <w:szCs w:val="24"/>
          <w:lang w:val="id-ID"/>
        </w:rPr>
        <w:t>laboratorium Biologi dan Struktur Funsi Tumbuhan Fmipa Undip</w:t>
      </w:r>
      <w:r>
        <w:rPr>
          <w:rFonts w:ascii="Times New Roman" w:hAnsi="Times New Roman" w:cs="Times New Roman"/>
          <w:sz w:val="24"/>
          <w:szCs w:val="24"/>
          <w:lang w:val="id-ID"/>
        </w:rPr>
        <w:t xml:space="preserve">. </w:t>
      </w:r>
    </w:p>
    <w:p w:rsidR="0066652F" w:rsidRPr="00753510" w:rsidRDefault="0066652F" w:rsidP="001D124C">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Sitompul, S. M. dan Guritno, B. 1995. </w:t>
      </w:r>
      <w:r w:rsidRPr="00B71009">
        <w:rPr>
          <w:rFonts w:ascii="Times New Roman" w:hAnsi="Times New Roman" w:cs="Times New Roman"/>
          <w:i/>
          <w:sz w:val="24"/>
          <w:szCs w:val="24"/>
          <w:lang w:val="id-ID"/>
        </w:rPr>
        <w:t>Analisis Pertumbuhan Tanaman</w:t>
      </w:r>
      <w:r>
        <w:rPr>
          <w:rFonts w:ascii="Times New Roman" w:hAnsi="Times New Roman" w:cs="Times New Roman"/>
          <w:sz w:val="24"/>
          <w:szCs w:val="24"/>
          <w:lang w:val="id-ID"/>
        </w:rPr>
        <w:t>. Gadjah Mada University Press, Yogyakarta.</w:t>
      </w:r>
    </w:p>
    <w:p w:rsidR="00437698" w:rsidRDefault="0066652F" w:rsidP="00DB5ACC">
      <w:pPr>
        <w:tabs>
          <w:tab w:val="left" w:pos="709"/>
        </w:tabs>
        <w:spacing w:line="240" w:lineRule="auto"/>
        <w:ind w:left="709" w:hanging="709"/>
        <w:jc w:val="both"/>
        <w:rPr>
          <w:rFonts w:ascii="Times New Roman" w:hAnsi="Times New Roman" w:cs="Times New Roman"/>
          <w:color w:val="000000"/>
          <w:sz w:val="24"/>
          <w:szCs w:val="24"/>
          <w:lang w:val="id-ID"/>
        </w:rPr>
        <w:sectPr w:rsidR="00437698" w:rsidSect="00437698">
          <w:type w:val="continuous"/>
          <w:pgSz w:w="12240" w:h="15840" w:code="1"/>
          <w:pgMar w:top="1440" w:right="1440" w:bottom="1440" w:left="1440" w:header="720" w:footer="720" w:gutter="0"/>
          <w:cols w:num="2" w:space="720"/>
          <w:docGrid w:linePitch="360"/>
        </w:sectPr>
      </w:pPr>
      <w:r>
        <w:rPr>
          <w:rFonts w:ascii="Times New Roman" w:hAnsi="Times New Roman" w:cs="Times New Roman"/>
          <w:sz w:val="24"/>
          <w:szCs w:val="24"/>
        </w:rPr>
        <w:t>Wibowo, S. 200</w:t>
      </w:r>
      <w:r w:rsidR="001B1ADA">
        <w:rPr>
          <w:rFonts w:ascii="Times New Roman" w:hAnsi="Times New Roman" w:cs="Times New Roman"/>
          <w:sz w:val="24"/>
          <w:szCs w:val="24"/>
          <w:lang w:val="id-ID"/>
        </w:rPr>
        <w:t>9</w:t>
      </w:r>
      <w:r>
        <w:rPr>
          <w:rFonts w:ascii="Times New Roman" w:hAnsi="Times New Roman" w:cs="Times New Roman"/>
          <w:sz w:val="24"/>
          <w:szCs w:val="24"/>
        </w:rPr>
        <w:t xml:space="preserve">. </w:t>
      </w:r>
      <w:r w:rsidRPr="00502713">
        <w:rPr>
          <w:rFonts w:ascii="Times New Roman" w:hAnsi="Times New Roman" w:cs="Times New Roman"/>
          <w:i/>
          <w:sz w:val="24"/>
          <w:szCs w:val="24"/>
        </w:rPr>
        <w:t>Budid</w:t>
      </w:r>
      <w:r w:rsidRPr="00502713">
        <w:rPr>
          <w:rFonts w:ascii="Times New Roman" w:hAnsi="Times New Roman" w:cs="Times New Roman"/>
          <w:i/>
          <w:color w:val="000000"/>
          <w:sz w:val="24"/>
          <w:szCs w:val="24"/>
        </w:rPr>
        <w:t>aya Bawang Merah, Bawang Putih, Bawang Bombay</w:t>
      </w:r>
      <w:r>
        <w:rPr>
          <w:rFonts w:ascii="Times New Roman" w:hAnsi="Times New Roman" w:cs="Times New Roman"/>
          <w:color w:val="000000"/>
          <w:sz w:val="24"/>
          <w:szCs w:val="24"/>
        </w:rPr>
        <w:t>. Peneb</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r Sw</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d</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y</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 J</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k</w:t>
      </w:r>
      <w:r w:rsidRPr="00182C6B">
        <w:rPr>
          <w:rFonts w:ascii="Times New Roman" w:hAnsi="Times New Roman" w:cs="Times New Roman"/>
          <w:color w:val="000000"/>
          <w:sz w:val="24"/>
          <w:szCs w:val="24"/>
        </w:rPr>
        <w:t>a</w:t>
      </w:r>
      <w:r>
        <w:rPr>
          <w:rFonts w:ascii="Times New Roman" w:hAnsi="Times New Roman" w:cs="Times New Roman"/>
          <w:color w:val="000000"/>
          <w:sz w:val="24"/>
          <w:szCs w:val="24"/>
        </w:rPr>
        <w:t>rt</w:t>
      </w:r>
      <w:r w:rsidRPr="00182C6B">
        <w:rPr>
          <w:rFonts w:ascii="Times New Roman" w:hAnsi="Times New Roman" w:cs="Times New Roman"/>
          <w:color w:val="000000"/>
          <w:sz w:val="24"/>
          <w:szCs w:val="24"/>
        </w:rPr>
        <w:t>a</w:t>
      </w:r>
      <w:r w:rsidR="001B1ADA">
        <w:rPr>
          <w:rFonts w:ascii="Times New Roman" w:hAnsi="Times New Roman" w:cs="Times New Roman"/>
          <w:color w:val="000000"/>
          <w:sz w:val="24"/>
          <w:szCs w:val="24"/>
          <w:lang w:val="id-ID"/>
        </w:rPr>
        <w:t>.</w:t>
      </w:r>
      <w:bookmarkStart w:id="0" w:name="_GoBack"/>
      <w:bookmarkEnd w:id="0"/>
    </w:p>
    <w:p w:rsidR="001B1ADA" w:rsidRPr="00DB5ACC" w:rsidRDefault="00DB5ACC" w:rsidP="00DB5ACC">
      <w:pPr>
        <w:rPr>
          <w:rFonts w:ascii="Times New Roman" w:hAnsi="Times New Roman" w:cs="Times New Roman"/>
          <w:color w:val="000000"/>
          <w:sz w:val="24"/>
          <w:szCs w:val="24"/>
          <w:lang w:val="id-ID"/>
        </w:rPr>
      </w:pPr>
      <w:r>
        <w:rPr>
          <w:rFonts w:ascii="Times New Roman" w:hAnsi="Times New Roman" w:cs="Times New Roman"/>
          <w:noProof/>
          <w:lang w:val="id-ID" w:eastAsia="id-ID"/>
        </w:rPr>
        <w:lastRenderedPageBreak/>
        <w:pict>
          <v:rect id="_x0000_s1027" style="position:absolute;margin-left:161.1pt;margin-top:208.05pt;width:1in;height:1in;z-index:251660288" strokecolor="white [3212]"/>
        </w:pict>
      </w:r>
    </w:p>
    <w:sectPr w:rsidR="001B1ADA" w:rsidRPr="00DB5ACC" w:rsidSect="005A316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08" w:rsidRDefault="00E83D08">
      <w:pPr>
        <w:spacing w:after="0" w:line="240" w:lineRule="auto"/>
      </w:pPr>
      <w:r>
        <w:separator/>
      </w:r>
    </w:p>
  </w:endnote>
  <w:endnote w:type="continuationSeparator" w:id="0">
    <w:p w:rsidR="00E83D08" w:rsidRDefault="00E8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121307"/>
      <w:docPartObj>
        <w:docPartGallery w:val="Page Numbers (Bottom of Page)"/>
        <w:docPartUnique/>
      </w:docPartObj>
    </w:sdtPr>
    <w:sdtEndPr/>
    <w:sdtContent>
      <w:p w:rsidR="003F170F" w:rsidRDefault="00845237">
        <w:pPr>
          <w:pStyle w:val="Footer"/>
          <w:jc w:val="center"/>
        </w:pPr>
        <w:r w:rsidRPr="003F170F">
          <w:rPr>
            <w:rFonts w:ascii="Times New Roman" w:hAnsi="Times New Roman" w:cs="Times New Roman"/>
            <w:sz w:val="24"/>
            <w:szCs w:val="24"/>
          </w:rPr>
          <w:fldChar w:fldCharType="begin"/>
        </w:r>
        <w:r w:rsidR="003F170F" w:rsidRPr="003F170F">
          <w:rPr>
            <w:rFonts w:ascii="Times New Roman" w:hAnsi="Times New Roman" w:cs="Times New Roman"/>
            <w:sz w:val="24"/>
            <w:szCs w:val="24"/>
          </w:rPr>
          <w:instrText xml:space="preserve"> PAGE   \* MERGEFORMAT </w:instrText>
        </w:r>
        <w:r w:rsidRPr="003F170F">
          <w:rPr>
            <w:rFonts w:ascii="Times New Roman" w:hAnsi="Times New Roman" w:cs="Times New Roman"/>
            <w:sz w:val="24"/>
            <w:szCs w:val="24"/>
          </w:rPr>
          <w:fldChar w:fldCharType="separate"/>
        </w:r>
        <w:r w:rsidR="00DB5ACC">
          <w:rPr>
            <w:rFonts w:ascii="Times New Roman" w:hAnsi="Times New Roman" w:cs="Times New Roman"/>
            <w:noProof/>
            <w:sz w:val="24"/>
            <w:szCs w:val="24"/>
          </w:rPr>
          <w:t>9</w:t>
        </w:r>
        <w:r w:rsidRPr="003F170F">
          <w:rPr>
            <w:rFonts w:ascii="Times New Roman" w:hAnsi="Times New Roman" w:cs="Times New Roman"/>
            <w:sz w:val="24"/>
            <w:szCs w:val="24"/>
          </w:rPr>
          <w:fldChar w:fldCharType="end"/>
        </w:r>
      </w:p>
    </w:sdtContent>
  </w:sdt>
  <w:p w:rsidR="00F72F44" w:rsidRDefault="00F7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08" w:rsidRDefault="00E83D08">
      <w:pPr>
        <w:spacing w:after="0" w:line="240" w:lineRule="auto"/>
      </w:pPr>
      <w:r>
        <w:separator/>
      </w:r>
    </w:p>
  </w:footnote>
  <w:footnote w:type="continuationSeparator" w:id="0">
    <w:p w:rsidR="00E83D08" w:rsidRDefault="00E8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44" w:rsidRDefault="00F72F44">
    <w:pPr>
      <w:pStyle w:val="Header"/>
    </w:pPr>
  </w:p>
  <w:p w:rsidR="00F72F44" w:rsidRDefault="00F72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AEAE12"/>
    <w:lvl w:ilvl="0" w:tplc="3F8C4536">
      <w:start w:val="3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000002"/>
    <w:multiLevelType w:val="hybridMultilevel"/>
    <w:tmpl w:val="C45CBAEE"/>
    <w:lvl w:ilvl="0" w:tplc="58A63A60">
      <w:start w:val="14"/>
      <w:numFmt w:val="bullet"/>
      <w:lvlText w:val=""/>
      <w:lvlJc w:val="left"/>
      <w:pPr>
        <w:ind w:left="1620" w:hanging="360"/>
      </w:pPr>
      <w:rPr>
        <w:rFonts w:ascii="Symbol" w:eastAsiaTheme="minorHAns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0000003"/>
    <w:multiLevelType w:val="hybridMultilevel"/>
    <w:tmpl w:val="7434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6A4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8D80CBA2"/>
    <w:lvl w:ilvl="0" w:tplc="4ADE7CFE">
      <w:start w:val="3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0000006"/>
    <w:multiLevelType w:val="hybridMultilevel"/>
    <w:tmpl w:val="DCA095F6"/>
    <w:lvl w:ilvl="0" w:tplc="49247B0A">
      <w:start w:val="1"/>
      <w:numFmt w:val="lowerLetter"/>
      <w:lvlText w:val="%1."/>
      <w:lvlJc w:val="left"/>
      <w:pPr>
        <w:ind w:left="1080" w:hanging="360"/>
      </w:pPr>
      <w:rPr>
        <w:rFonts w:hint="default"/>
      </w:rPr>
    </w:lvl>
    <w:lvl w:ilvl="1" w:tplc="63DECED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6F2698D4"/>
    <w:lvl w:ilvl="0" w:tplc="F9969220">
      <w:start w:val="3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0000008"/>
    <w:multiLevelType w:val="hybridMultilevel"/>
    <w:tmpl w:val="00087862"/>
    <w:lvl w:ilvl="0" w:tplc="A9A0E13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0000009"/>
    <w:multiLevelType w:val="hybridMultilevel"/>
    <w:tmpl w:val="2DE63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A3741D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B8CE3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2E19BF"/>
    <w:multiLevelType w:val="hybridMultilevel"/>
    <w:tmpl w:val="292C0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9D72CE"/>
    <w:multiLevelType w:val="hybridMultilevel"/>
    <w:tmpl w:val="1F0686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543725"/>
    <w:multiLevelType w:val="hybridMultilevel"/>
    <w:tmpl w:val="44BA13EC"/>
    <w:lvl w:ilvl="0" w:tplc="89E8FD5C">
      <w:start w:val="32"/>
      <w:numFmt w:val="bullet"/>
      <w:lvlText w:val=""/>
      <w:lvlJc w:val="left"/>
      <w:pPr>
        <w:ind w:left="1620" w:hanging="360"/>
      </w:pPr>
      <w:rPr>
        <w:rFonts w:ascii="Symbol" w:eastAsiaTheme="minorHAns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773699C"/>
    <w:multiLevelType w:val="hybridMultilevel"/>
    <w:tmpl w:val="755607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1D50AC"/>
    <w:multiLevelType w:val="hybridMultilevel"/>
    <w:tmpl w:val="97EEFB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2F4"/>
    <w:rsid w:val="0000093B"/>
    <w:rsid w:val="0001496B"/>
    <w:rsid w:val="0002599C"/>
    <w:rsid w:val="000709DC"/>
    <w:rsid w:val="00083A88"/>
    <w:rsid w:val="00083C55"/>
    <w:rsid w:val="000924D3"/>
    <w:rsid w:val="000A3484"/>
    <w:rsid w:val="000A352B"/>
    <w:rsid w:val="000E603C"/>
    <w:rsid w:val="00113ED6"/>
    <w:rsid w:val="0014440F"/>
    <w:rsid w:val="00146F52"/>
    <w:rsid w:val="00170831"/>
    <w:rsid w:val="001B1ADA"/>
    <w:rsid w:val="001D124C"/>
    <w:rsid w:val="002B4FCB"/>
    <w:rsid w:val="002D43A2"/>
    <w:rsid w:val="003212CF"/>
    <w:rsid w:val="003502F4"/>
    <w:rsid w:val="003670CB"/>
    <w:rsid w:val="00380075"/>
    <w:rsid w:val="003B4B54"/>
    <w:rsid w:val="003D57EF"/>
    <w:rsid w:val="003F170F"/>
    <w:rsid w:val="00405FE5"/>
    <w:rsid w:val="00437698"/>
    <w:rsid w:val="00454B4C"/>
    <w:rsid w:val="004B4EB2"/>
    <w:rsid w:val="004D1F70"/>
    <w:rsid w:val="004E0CE9"/>
    <w:rsid w:val="004E5343"/>
    <w:rsid w:val="00584ED9"/>
    <w:rsid w:val="005A3169"/>
    <w:rsid w:val="005B2BD9"/>
    <w:rsid w:val="005C2A40"/>
    <w:rsid w:val="005F654B"/>
    <w:rsid w:val="00602605"/>
    <w:rsid w:val="006537BA"/>
    <w:rsid w:val="00656059"/>
    <w:rsid w:val="006643B0"/>
    <w:rsid w:val="0066652F"/>
    <w:rsid w:val="0069468D"/>
    <w:rsid w:val="006D1597"/>
    <w:rsid w:val="006E0CAB"/>
    <w:rsid w:val="007311F4"/>
    <w:rsid w:val="007722B5"/>
    <w:rsid w:val="007A15DF"/>
    <w:rsid w:val="007C085C"/>
    <w:rsid w:val="0081170C"/>
    <w:rsid w:val="00845237"/>
    <w:rsid w:val="008601C6"/>
    <w:rsid w:val="0097097A"/>
    <w:rsid w:val="00986CFF"/>
    <w:rsid w:val="00A30D09"/>
    <w:rsid w:val="00A45BDE"/>
    <w:rsid w:val="00A67CF9"/>
    <w:rsid w:val="00A67FF9"/>
    <w:rsid w:val="00A8335E"/>
    <w:rsid w:val="00AF6EF3"/>
    <w:rsid w:val="00B16C7E"/>
    <w:rsid w:val="00B406AD"/>
    <w:rsid w:val="00B66398"/>
    <w:rsid w:val="00B70472"/>
    <w:rsid w:val="00B72312"/>
    <w:rsid w:val="00BA4E05"/>
    <w:rsid w:val="00BE32D4"/>
    <w:rsid w:val="00C000DE"/>
    <w:rsid w:val="00C61908"/>
    <w:rsid w:val="00C64E9D"/>
    <w:rsid w:val="00C67350"/>
    <w:rsid w:val="00C705DA"/>
    <w:rsid w:val="00CC6D2F"/>
    <w:rsid w:val="00D21D5C"/>
    <w:rsid w:val="00D36CCC"/>
    <w:rsid w:val="00D62074"/>
    <w:rsid w:val="00D96D1E"/>
    <w:rsid w:val="00DB5ACC"/>
    <w:rsid w:val="00E25180"/>
    <w:rsid w:val="00E83D08"/>
    <w:rsid w:val="00F23AD6"/>
    <w:rsid w:val="00F72F44"/>
    <w:rsid w:val="00F977F1"/>
    <w:rsid w:val="00FD28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8D"/>
    <w:pPr>
      <w:ind w:left="720"/>
      <w:contextualSpacing/>
    </w:pPr>
  </w:style>
  <w:style w:type="paragraph" w:customStyle="1" w:styleId="Default">
    <w:name w:val="Default"/>
    <w:rsid w:val="006946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69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D"/>
    <w:rPr>
      <w:rFonts w:eastAsiaTheme="minorEastAsia"/>
    </w:rPr>
  </w:style>
  <w:style w:type="paragraph" w:styleId="Footer">
    <w:name w:val="footer"/>
    <w:basedOn w:val="Normal"/>
    <w:link w:val="FooterChar"/>
    <w:uiPriority w:val="99"/>
    <w:rsid w:val="0069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D"/>
    <w:rPr>
      <w:rFonts w:eastAsiaTheme="minorEastAsia"/>
    </w:rPr>
  </w:style>
  <w:style w:type="paragraph" w:styleId="BalloonText">
    <w:name w:val="Balloon Text"/>
    <w:basedOn w:val="Normal"/>
    <w:link w:val="BalloonTextChar"/>
    <w:uiPriority w:val="99"/>
    <w:rsid w:val="0069468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9468D"/>
    <w:rPr>
      <w:rFonts w:ascii="Tahoma" w:hAnsi="Tahoma" w:cs="Tahoma"/>
      <w:sz w:val="16"/>
      <w:szCs w:val="16"/>
    </w:rPr>
  </w:style>
  <w:style w:type="paragraph" w:styleId="NoSpacing">
    <w:name w:val="No Spacing"/>
    <w:uiPriority w:val="1"/>
    <w:qFormat/>
    <w:rsid w:val="0069468D"/>
    <w:pPr>
      <w:spacing w:after="0" w:line="240" w:lineRule="auto"/>
    </w:pPr>
    <w:rPr>
      <w:rFonts w:eastAsiaTheme="minorEastAsia"/>
    </w:rPr>
  </w:style>
  <w:style w:type="table" w:styleId="TableGrid">
    <w:name w:val="Table Grid"/>
    <w:basedOn w:val="TableNormal"/>
    <w:uiPriority w:val="59"/>
    <w:rsid w:val="00584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69404345290356"/>
          <c:y val="4.6053057695564455E-2"/>
          <c:w val="0.6009494761290981"/>
          <c:h val="0.69697394652635369"/>
        </c:manualLayout>
      </c:layout>
      <c:barChart>
        <c:barDir val="col"/>
        <c:grouping val="clustered"/>
        <c:varyColors val="0"/>
        <c:ser>
          <c:idx val="0"/>
          <c:order val="0"/>
          <c:tx>
            <c:strRef>
              <c:f>Sheet1!$B$1</c:f>
              <c:strCache>
                <c:ptCount val="1"/>
                <c:pt idx="0">
                  <c:v>2 MST</c:v>
                </c:pt>
              </c:strCache>
            </c:strRef>
          </c:tx>
          <c:invertIfNegative val="0"/>
          <c:dLbls>
            <c:dLbl>
              <c:idx val="0"/>
              <c:layout>
                <c:manualLayout>
                  <c:x val="-8.2951731773812168E-3"/>
                  <c:y val="3.01862575279952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8B5-4E04-AF26-339682DB042D}"/>
                </c:ext>
                <c:ext xmlns:c15="http://schemas.microsoft.com/office/drawing/2012/chart" uri="{CE6537A1-D6FC-4f65-9D91-7224C49458BB}"/>
              </c:extLst>
            </c:dLbl>
            <c:dLbl>
              <c:idx val="1"/>
              <c:layout>
                <c:manualLayout>
                  <c:x val="-7.5669063609164295E-3"/>
                  <c:y val="2.2639578674971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8B5-4E04-AF26-339682DB042D}"/>
                </c:ext>
                <c:ext xmlns:c15="http://schemas.microsoft.com/office/drawing/2012/chart" uri="{CE6537A1-D6FC-4f65-9D91-7224C49458BB}"/>
              </c:extLst>
            </c:dLbl>
            <c:dLbl>
              <c:idx val="2"/>
              <c:layout>
                <c:manualLayout>
                  <c:x val="-7.5669063609164772E-3"/>
                  <c:y val="2.88876261601319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8B5-4E04-AF26-339682DB042D}"/>
                </c:ext>
                <c:ext xmlns:c15="http://schemas.microsoft.com/office/drawing/2012/chart" uri="{CE6537A1-D6FC-4f65-9D91-7224C49458BB}"/>
              </c:extLst>
            </c:dLbl>
            <c:dLbl>
              <c:idx val="3"/>
              <c:layout>
                <c:manualLayout>
                  <c:x val="-5.8730332582550325E-3"/>
                  <c:y val="2.8887626160132043E-2"/>
                </c:manualLayout>
              </c:layout>
              <c:tx>
                <c:rich>
                  <a:bodyPr/>
                  <a:lstStyle/>
                  <a:p>
                    <a:r>
                      <a:rPr lang="en-US" sz="900"/>
                      <a:t>11,30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8B5-4E04-AF26-339682DB042D}"/>
                </c:ext>
                <c:ext xmlns:c15="http://schemas.microsoft.com/office/drawing/2012/chart" uri="{CE6537A1-D6FC-4f65-9D91-7224C49458BB}"/>
              </c:extLst>
            </c:dLbl>
            <c:dLbl>
              <c:idx val="4"/>
              <c:layout>
                <c:manualLayout>
                  <c:x val="-1.9630940840066921E-3"/>
                  <c:y val="3.01862575279952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8B5-4E04-AF26-339682DB042D}"/>
                </c:ext>
                <c:ext xmlns:c15="http://schemas.microsoft.com/office/drawing/2012/chart" uri="{CE6537A1-D6FC-4f65-9D91-7224C49458BB}"/>
              </c:extLst>
            </c:dLbl>
            <c:spPr>
              <a:noFill/>
              <a:ln>
                <a:noFill/>
              </a:ln>
              <a:effectLst/>
            </c:spPr>
            <c:txPr>
              <a:bodyPr/>
              <a:lstStyle/>
              <a:p>
                <a:pPr>
                  <a:defRPr sz="900"/>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Sheet1!$B$2:$B$6</c:f>
              <c:numCache>
                <c:formatCode>General</c:formatCode>
                <c:ptCount val="5"/>
                <c:pt idx="0">
                  <c:v>11.25</c:v>
                </c:pt>
                <c:pt idx="1">
                  <c:v>10.15</c:v>
                </c:pt>
                <c:pt idx="2">
                  <c:v>9.9600000000000026</c:v>
                </c:pt>
                <c:pt idx="3">
                  <c:v>11.3</c:v>
                </c:pt>
                <c:pt idx="4">
                  <c:v>9.4500000000000028</c:v>
                </c:pt>
              </c:numCache>
            </c:numRef>
          </c:val>
          <c:extLst xmlns:c16r2="http://schemas.microsoft.com/office/drawing/2015/06/chart">
            <c:ext xmlns:c16="http://schemas.microsoft.com/office/drawing/2014/chart" uri="{C3380CC4-5D6E-409C-BE32-E72D297353CC}">
              <c16:uniqueId val="{00000005-48B5-4E04-AF26-339682DB042D}"/>
            </c:ext>
          </c:extLst>
        </c:ser>
        <c:ser>
          <c:idx val="1"/>
          <c:order val="1"/>
          <c:tx>
            <c:strRef>
              <c:f>Sheet1!$C$1</c:f>
              <c:strCache>
                <c:ptCount val="1"/>
                <c:pt idx="0">
                  <c:v>4 MST</c:v>
                </c:pt>
              </c:strCache>
            </c:strRef>
          </c:tx>
          <c:invertIfNegative val="0"/>
          <c:dLbls>
            <c:dLbl>
              <c:idx val="0"/>
              <c:layout>
                <c:manualLayout>
                  <c:x val="0"/>
                  <c:y val="2.7630815321178618E-2"/>
                </c:manualLayout>
              </c:layout>
              <c:tx>
                <c:rich>
                  <a:bodyPr/>
                  <a:lstStyle/>
                  <a:p>
                    <a:r>
                      <a:rPr lang="en-US" sz="900"/>
                      <a:t>1</a:t>
                    </a:r>
                    <a:r>
                      <a:rPr lang="en-US"/>
                      <a:t>7,60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8B5-4E04-AF26-339682DB042D}"/>
                </c:ext>
                <c:ext xmlns:c15="http://schemas.microsoft.com/office/drawing/2012/chart" uri="{CE6537A1-D6FC-4f65-9D91-7224C49458BB}"/>
              </c:extLst>
            </c:dLbl>
            <c:dLbl>
              <c:idx val="1"/>
              <c:layout>
                <c:manualLayout>
                  <c:x val="0"/>
                  <c:y val="2.0723111490883801E-2"/>
                </c:manualLayout>
              </c:layout>
              <c:tx>
                <c:rich>
                  <a:bodyPr/>
                  <a:lstStyle/>
                  <a:p>
                    <a:r>
                      <a:rPr lang="en-US" sz="900"/>
                      <a:t>1</a:t>
                    </a:r>
                    <a:r>
                      <a:rPr lang="en-US"/>
                      <a:t>8,80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8B5-4E04-AF26-339682DB042D}"/>
                </c:ext>
                <c:ext xmlns:c15="http://schemas.microsoft.com/office/drawing/2012/chart" uri="{CE6537A1-D6FC-4f65-9D91-7224C49458BB}"/>
              </c:extLst>
            </c:dLbl>
            <c:dLbl>
              <c:idx val="2"/>
              <c:layout>
                <c:manualLayout>
                  <c:x val="0"/>
                  <c:y val="2.07231114908838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8B5-4E04-AF26-339682DB042D}"/>
                </c:ext>
                <c:ext xmlns:c15="http://schemas.microsoft.com/office/drawing/2012/chart" uri="{CE6537A1-D6FC-4f65-9D91-7224C49458BB}"/>
              </c:extLst>
            </c:dLbl>
            <c:dLbl>
              <c:idx val="3"/>
              <c:layout>
                <c:manualLayout>
                  <c:x val="0"/>
                  <c:y val="2.76308153211786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8B5-4E04-AF26-339682DB042D}"/>
                </c:ext>
                <c:ext xmlns:c15="http://schemas.microsoft.com/office/drawing/2012/chart" uri="{CE6537A1-D6FC-4f65-9D91-7224C49458BB}"/>
              </c:extLst>
            </c:dLbl>
            <c:dLbl>
              <c:idx val="4"/>
              <c:layout>
                <c:manualLayout>
                  <c:x val="-9.8093906087815788E-17"/>
                  <c:y val="2.07231114908838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8B5-4E04-AF26-339682DB042D}"/>
                </c:ext>
                <c:ext xmlns:c15="http://schemas.microsoft.com/office/drawing/2012/chart" uri="{CE6537A1-D6FC-4f65-9D91-7224C49458BB}"/>
              </c:extLst>
            </c:dLbl>
            <c:spPr>
              <a:noFill/>
              <a:ln>
                <a:noFill/>
              </a:ln>
              <a:effectLst/>
            </c:spPr>
            <c:txPr>
              <a:bodyPr/>
              <a:lstStyle/>
              <a:p>
                <a:pPr>
                  <a:defRPr sz="900"/>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Sheet1!$C$2:$C$6</c:f>
              <c:numCache>
                <c:formatCode>General</c:formatCode>
                <c:ptCount val="5"/>
                <c:pt idx="0">
                  <c:v>17.600000000000001</c:v>
                </c:pt>
                <c:pt idx="1">
                  <c:v>18.8</c:v>
                </c:pt>
                <c:pt idx="2">
                  <c:v>20.21</c:v>
                </c:pt>
                <c:pt idx="3">
                  <c:v>21.85</c:v>
                </c:pt>
                <c:pt idx="4">
                  <c:v>20.55</c:v>
                </c:pt>
              </c:numCache>
            </c:numRef>
          </c:val>
          <c:extLst xmlns:c16r2="http://schemas.microsoft.com/office/drawing/2015/06/chart">
            <c:ext xmlns:c16="http://schemas.microsoft.com/office/drawing/2014/chart" uri="{C3380CC4-5D6E-409C-BE32-E72D297353CC}">
              <c16:uniqueId val="{0000000B-48B5-4E04-AF26-339682DB042D}"/>
            </c:ext>
          </c:extLst>
        </c:ser>
        <c:dLbls>
          <c:showLegendKey val="0"/>
          <c:showVal val="0"/>
          <c:showCatName val="0"/>
          <c:showSerName val="0"/>
          <c:showPercent val="0"/>
          <c:showBubbleSize val="0"/>
        </c:dLbls>
        <c:gapWidth val="150"/>
        <c:axId val="66747392"/>
        <c:axId val="66757760"/>
      </c:barChart>
      <c:catAx>
        <c:axId val="66747392"/>
        <c:scaling>
          <c:orientation val="minMax"/>
        </c:scaling>
        <c:delete val="0"/>
        <c:axPos val="b"/>
        <c:title>
          <c:tx>
            <c:rich>
              <a:bodyPr/>
              <a:lstStyle/>
              <a:p>
                <a:pPr>
                  <a:defRPr/>
                </a:pPr>
                <a:r>
                  <a:rPr lang="id-ID"/>
                  <a:t>Dosis Bokasi Eceng Gondok (g)</a:t>
                </a:r>
              </a:p>
            </c:rich>
          </c:tx>
          <c:layout>
            <c:manualLayout>
              <c:xMode val="edge"/>
              <c:yMode val="edge"/>
              <c:x val="0.16475786438644852"/>
              <c:y val="0.87290165199938252"/>
            </c:manualLayout>
          </c:layout>
          <c:overlay val="0"/>
          <c:spPr>
            <a:noFill/>
          </c:spPr>
        </c:title>
        <c:numFmt formatCode="General" sourceLinked="1"/>
        <c:majorTickMark val="out"/>
        <c:minorTickMark val="none"/>
        <c:tickLblPos val="nextTo"/>
        <c:crossAx val="66757760"/>
        <c:crosses val="autoZero"/>
        <c:auto val="1"/>
        <c:lblAlgn val="ctr"/>
        <c:lblOffset val="100"/>
        <c:noMultiLvlLbl val="0"/>
      </c:catAx>
      <c:valAx>
        <c:axId val="66757760"/>
        <c:scaling>
          <c:orientation val="minMax"/>
          <c:max val="25"/>
          <c:min val="0"/>
        </c:scaling>
        <c:delete val="0"/>
        <c:axPos val="l"/>
        <c:title>
          <c:tx>
            <c:rich>
              <a:bodyPr rot="-5400000" vert="horz"/>
              <a:lstStyle/>
              <a:p>
                <a:pPr>
                  <a:defRPr/>
                </a:pPr>
                <a:r>
                  <a:rPr lang="id-ID" b="1"/>
                  <a:t>jumlah  daun (helaian</a:t>
                </a:r>
                <a:r>
                  <a:rPr lang="id-ID"/>
                  <a:t>)</a:t>
                </a:r>
              </a:p>
            </c:rich>
          </c:tx>
          <c:layout/>
          <c:overlay val="0"/>
        </c:title>
        <c:numFmt formatCode="General" sourceLinked="1"/>
        <c:majorTickMark val="out"/>
        <c:minorTickMark val="none"/>
        <c:tickLblPos val="nextTo"/>
        <c:crossAx val="66747392"/>
        <c:crosses val="autoZero"/>
        <c:crossBetween val="between"/>
      </c:valAx>
      <c:spPr>
        <a:noFill/>
        <a:ln w="6350"/>
      </c:spPr>
    </c:plotArea>
    <c:legend>
      <c:legendPos val="r"/>
      <c:layout>
        <c:manualLayout>
          <c:xMode val="edge"/>
          <c:yMode val="edge"/>
          <c:x val="0.72826212852425709"/>
          <c:y val="0.36711044141652655"/>
          <c:w val="0.1881536307961505"/>
          <c:h val="0.28133665322173118"/>
        </c:manualLayout>
      </c:layout>
      <c:overlay val="0"/>
    </c:legend>
    <c:plotVisOnly val="1"/>
    <c:dispBlanksAs val="gap"/>
    <c:showDLblsOverMax val="0"/>
  </c:chart>
  <c:spPr>
    <a:ln>
      <a:noFill/>
    </a:ln>
  </c:spPr>
  <c:txPr>
    <a:bodyPr/>
    <a:lstStyle/>
    <a:p>
      <a:pPr>
        <a:defRPr>
          <a:ln>
            <a:noFill/>
          </a:ln>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54879805175773"/>
          <c:y val="8.4802399700037501E-2"/>
          <c:w val="0.64567992801556984"/>
          <c:h val="0.71257442819647543"/>
        </c:manualLayout>
      </c:layout>
      <c:barChart>
        <c:barDir val="col"/>
        <c:grouping val="clustered"/>
        <c:varyColors val="0"/>
        <c:ser>
          <c:idx val="0"/>
          <c:order val="0"/>
          <c:tx>
            <c:strRef>
              <c:f>Sheet1!$B$1</c:f>
              <c:strCache>
                <c:ptCount val="1"/>
                <c:pt idx="0">
                  <c:v>2 MST</c:v>
                </c:pt>
              </c:strCache>
            </c:strRef>
          </c:tx>
          <c:invertIfNegative val="0"/>
          <c:dLbls>
            <c:dLbl>
              <c:idx val="0"/>
              <c:layout>
                <c:manualLayout>
                  <c:x val="-6.4879169496279455E-3"/>
                  <c:y val="3.3344012519599411E-2"/>
                </c:manualLayout>
              </c:layout>
              <c:tx>
                <c:rich>
                  <a:bodyPr/>
                  <a:lstStyle/>
                  <a:p>
                    <a:r>
                      <a:rPr lang="en-US" sz="900"/>
                      <a:t>2</a:t>
                    </a:r>
                    <a:r>
                      <a:rPr lang="en-US"/>
                      <a:t>6,90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46C-481B-85F2-7600A1A318F9}"/>
                </c:ext>
                <c:ext xmlns:c15="http://schemas.microsoft.com/office/drawing/2012/chart" uri="{CE6537A1-D6FC-4f65-9D91-7224C49458BB}"/>
              </c:extLst>
            </c:dLbl>
            <c:dLbl>
              <c:idx val="1"/>
              <c:layout>
                <c:manualLayout>
                  <c:x val="-1.1816715349645826E-2"/>
                  <c:y val="3.52168623353084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6C-481B-85F2-7600A1A318F9}"/>
                </c:ext>
                <c:ext xmlns:c15="http://schemas.microsoft.com/office/drawing/2012/chart" uri="{CE6537A1-D6FC-4f65-9D91-7224C49458BB}"/>
              </c:extLst>
            </c:dLbl>
            <c:dLbl>
              <c:idx val="2"/>
              <c:layout>
                <c:manualLayout>
                  <c:x val="-6.4879169496279455E-3"/>
                  <c:y val="2.981489077787413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46C-481B-85F2-7600A1A318F9}"/>
                </c:ext>
                <c:ext xmlns:c15="http://schemas.microsoft.com/office/drawing/2012/chart" uri="{CE6537A1-D6FC-4f65-9D91-7224C49458BB}"/>
              </c:extLst>
            </c:dLbl>
            <c:dLbl>
              <c:idx val="3"/>
              <c:layout>
                <c:manualLayout>
                  <c:x val="-6.7197406595500223E-3"/>
                  <c:y val="9.866270638525574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6C-481B-85F2-7600A1A318F9}"/>
                </c:ext>
                <c:ext xmlns:c15="http://schemas.microsoft.com/office/drawing/2012/chart" uri="{CE6537A1-D6FC-4f65-9D91-7224C49458BB}"/>
              </c:extLst>
            </c:dLbl>
            <c:dLbl>
              <c:idx val="4"/>
              <c:layout>
                <c:manualLayout>
                  <c:x val="-6.4879169496279455E-3"/>
                  <c:y val="1.8076768378430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46C-481B-85F2-7600A1A318F9}"/>
                </c:ext>
                <c:ext xmlns:c15="http://schemas.microsoft.com/office/drawing/2012/chart" uri="{CE6537A1-D6FC-4f65-9D91-7224C49458BB}"/>
              </c:extLst>
            </c:dLbl>
            <c:spPr>
              <a:noFill/>
              <a:ln>
                <a:noFill/>
              </a:ln>
              <a:effectLst/>
            </c:spPr>
            <c:txPr>
              <a:bodyPr/>
              <a:lstStyle/>
              <a:p>
                <a:pPr>
                  <a:defRPr sz="900"/>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Sheet1!$B$2:$B$6</c:f>
              <c:numCache>
                <c:formatCode>General</c:formatCode>
                <c:ptCount val="5"/>
                <c:pt idx="0">
                  <c:v>26.9</c:v>
                </c:pt>
                <c:pt idx="1">
                  <c:v>24.85</c:v>
                </c:pt>
                <c:pt idx="2">
                  <c:v>24.25</c:v>
                </c:pt>
                <c:pt idx="3">
                  <c:v>23.35</c:v>
                </c:pt>
                <c:pt idx="4">
                  <c:v>20.650000000000031</c:v>
                </c:pt>
              </c:numCache>
            </c:numRef>
          </c:val>
          <c:extLst xmlns:c16r2="http://schemas.microsoft.com/office/drawing/2015/06/chart">
            <c:ext xmlns:c16="http://schemas.microsoft.com/office/drawing/2014/chart" uri="{C3380CC4-5D6E-409C-BE32-E72D297353CC}">
              <c16:uniqueId val="{00000005-A46C-481B-85F2-7600A1A318F9}"/>
            </c:ext>
          </c:extLst>
        </c:ser>
        <c:ser>
          <c:idx val="1"/>
          <c:order val="1"/>
          <c:tx>
            <c:strRef>
              <c:f>Sheet1!$C$1</c:f>
              <c:strCache>
                <c:ptCount val="1"/>
                <c:pt idx="0">
                  <c:v>4 MST</c:v>
                </c:pt>
              </c:strCache>
            </c:strRef>
          </c:tx>
          <c:invertIfNegative val="0"/>
          <c:dLbls>
            <c:dLbl>
              <c:idx val="0"/>
              <c:layout>
                <c:manualLayout>
                  <c:x val="0"/>
                  <c:y val="2.5350591696782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46C-481B-85F2-7600A1A318F9}"/>
                </c:ext>
                <c:ext xmlns:c15="http://schemas.microsoft.com/office/drawing/2012/chart" uri="{CE6537A1-D6FC-4f65-9D91-7224C49458BB}"/>
              </c:extLst>
            </c:dLbl>
            <c:dLbl>
              <c:idx val="1"/>
              <c:layout>
                <c:manualLayout>
                  <c:x val="2.6773761713520935E-3"/>
                  <c:y val="9.8966743081165768E-3"/>
                </c:manualLayout>
              </c:layout>
              <c:tx>
                <c:rich>
                  <a:bodyPr/>
                  <a:lstStyle/>
                  <a:p>
                    <a:r>
                      <a:rPr lang="en-US"/>
                      <a:t>34,30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46C-481B-85F2-7600A1A318F9}"/>
                </c:ext>
                <c:ext xmlns:c15="http://schemas.microsoft.com/office/drawing/2012/chart" uri="{CE6537A1-D6FC-4f65-9D91-7224C49458BB}"/>
              </c:extLst>
            </c:dLbl>
            <c:dLbl>
              <c:idx val="2"/>
              <c:layout>
                <c:manualLayout>
                  <c:x val="0"/>
                  <c:y val="1.90129437725872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46C-481B-85F2-7600A1A318F9}"/>
                </c:ext>
                <c:ext xmlns:c15="http://schemas.microsoft.com/office/drawing/2012/chart" uri="{CE6537A1-D6FC-4f65-9D91-7224C49458BB}"/>
              </c:extLst>
            </c:dLbl>
            <c:dLbl>
              <c:idx val="3"/>
              <c:layout>
                <c:manualLayout>
                  <c:x val="0"/>
                  <c:y val="2.53505916967829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46C-481B-85F2-7600A1A318F9}"/>
                </c:ext>
                <c:ext xmlns:c15="http://schemas.microsoft.com/office/drawing/2012/chart" uri="{CE6537A1-D6FC-4f65-9D91-7224C49458BB}"/>
              </c:extLst>
            </c:dLbl>
            <c:dLbl>
              <c:idx val="4"/>
              <c:layout>
                <c:manualLayout>
                  <c:x val="0"/>
                  <c:y val="1.90129437725872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46C-481B-85F2-7600A1A318F9}"/>
                </c:ext>
                <c:ext xmlns:c15="http://schemas.microsoft.com/office/drawing/2012/chart" uri="{CE6537A1-D6FC-4f65-9D91-7224C49458BB}"/>
              </c:extLst>
            </c:dLbl>
            <c:spPr>
              <a:noFill/>
              <a:ln>
                <a:noFill/>
              </a:ln>
              <a:effectLst/>
            </c:spPr>
            <c:txPr>
              <a:bodyPr/>
              <a:lstStyle/>
              <a:p>
                <a:pPr>
                  <a:defRPr sz="900"/>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Sheet1!$C$2:$C$6</c:f>
              <c:numCache>
                <c:formatCode>General</c:formatCode>
                <c:ptCount val="5"/>
                <c:pt idx="0">
                  <c:v>32.75</c:v>
                </c:pt>
                <c:pt idx="1">
                  <c:v>34.300000000000004</c:v>
                </c:pt>
                <c:pt idx="2">
                  <c:v>33.39</c:v>
                </c:pt>
                <c:pt idx="3">
                  <c:v>33.75</c:v>
                </c:pt>
                <c:pt idx="4">
                  <c:v>31.35</c:v>
                </c:pt>
              </c:numCache>
            </c:numRef>
          </c:val>
          <c:extLst xmlns:c16r2="http://schemas.microsoft.com/office/drawing/2015/06/chart">
            <c:ext xmlns:c16="http://schemas.microsoft.com/office/drawing/2014/chart" uri="{C3380CC4-5D6E-409C-BE32-E72D297353CC}">
              <c16:uniqueId val="{0000000B-A46C-481B-85F2-7600A1A318F9}"/>
            </c:ext>
          </c:extLst>
        </c:ser>
        <c:dLbls>
          <c:showLegendKey val="0"/>
          <c:showVal val="1"/>
          <c:showCatName val="0"/>
          <c:showSerName val="0"/>
          <c:showPercent val="0"/>
          <c:showBubbleSize val="0"/>
        </c:dLbls>
        <c:gapWidth val="150"/>
        <c:axId val="26845184"/>
        <c:axId val="26847104"/>
      </c:barChart>
      <c:catAx>
        <c:axId val="26845184"/>
        <c:scaling>
          <c:orientation val="minMax"/>
        </c:scaling>
        <c:delete val="0"/>
        <c:axPos val="b"/>
        <c:title>
          <c:tx>
            <c:rich>
              <a:bodyPr/>
              <a:lstStyle/>
              <a:p>
                <a:pPr>
                  <a:defRPr/>
                </a:pPr>
                <a:r>
                  <a:rPr lang="id-ID"/>
                  <a:t>Dosis Bokasi Eceng Gondok (g)</a:t>
                </a:r>
              </a:p>
            </c:rich>
          </c:tx>
          <c:layout>
            <c:manualLayout>
              <c:xMode val="edge"/>
              <c:yMode val="edge"/>
              <c:x val="0.17359216236584285"/>
              <c:y val="0.9034600674915636"/>
            </c:manualLayout>
          </c:layout>
          <c:overlay val="0"/>
        </c:title>
        <c:numFmt formatCode="General" sourceLinked="1"/>
        <c:majorTickMark val="out"/>
        <c:minorTickMark val="none"/>
        <c:tickLblPos val="nextTo"/>
        <c:crossAx val="26847104"/>
        <c:crosses val="autoZero"/>
        <c:auto val="1"/>
        <c:lblAlgn val="ctr"/>
        <c:lblOffset val="100"/>
        <c:noMultiLvlLbl val="0"/>
      </c:catAx>
      <c:valAx>
        <c:axId val="26847104"/>
        <c:scaling>
          <c:orientation val="minMax"/>
          <c:max val="40"/>
        </c:scaling>
        <c:delete val="0"/>
        <c:axPos val="l"/>
        <c:title>
          <c:tx>
            <c:rich>
              <a:bodyPr rot="-5400000" vert="horz"/>
              <a:lstStyle/>
              <a:p>
                <a:pPr>
                  <a:defRPr/>
                </a:pPr>
                <a:r>
                  <a:rPr lang="id-ID"/>
                  <a:t>tinggi  tanaman (cm)</a:t>
                </a:r>
              </a:p>
            </c:rich>
          </c:tx>
          <c:layout/>
          <c:overlay val="0"/>
        </c:title>
        <c:numFmt formatCode="General" sourceLinked="1"/>
        <c:majorTickMark val="out"/>
        <c:minorTickMark val="none"/>
        <c:tickLblPos val="nextTo"/>
        <c:crossAx val="26845184"/>
        <c:crosses val="autoZero"/>
        <c:crossBetween val="between"/>
      </c:valAx>
    </c:plotArea>
    <c:legend>
      <c:legendPos val="r"/>
      <c:layout>
        <c:manualLayout>
          <c:xMode val="edge"/>
          <c:yMode val="edge"/>
          <c:x val="0.71500434879657637"/>
          <c:y val="0.39788626421697287"/>
          <c:w val="0.20073289203003253"/>
          <c:h val="0.2296242969628796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08697359575616"/>
          <c:y val="4.1513739354009413E-2"/>
          <c:w val="0.46788734932160936"/>
          <c:h val="0.74007391933151501"/>
        </c:manualLayout>
      </c:layout>
      <c:barChart>
        <c:barDir val="col"/>
        <c:grouping val="clustered"/>
        <c:varyColors val="0"/>
        <c:ser>
          <c:idx val="0"/>
          <c:order val="0"/>
          <c:tx>
            <c:strRef>
              <c:f>Sheet1!$B$1</c:f>
              <c:strCache>
                <c:ptCount val="1"/>
                <c:pt idx="0">
                  <c:v>berat segar </c:v>
                </c:pt>
              </c:strCache>
            </c:strRef>
          </c:tx>
          <c:invertIfNegative val="0"/>
          <c:dLbls>
            <c:dLbl>
              <c:idx val="0"/>
              <c:layout>
                <c:manualLayout>
                  <c:x val="0"/>
                  <c:y val="1.865079831291056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DE-4B69-9152-308EDB7FFF47}"/>
                </c:ext>
                <c:ext xmlns:c15="http://schemas.microsoft.com/office/drawing/2012/chart" uri="{CE6537A1-D6FC-4f65-9D91-7224C49458BB}"/>
              </c:extLst>
            </c:dLbl>
            <c:dLbl>
              <c:idx val="1"/>
              <c:layout>
                <c:manualLayout>
                  <c:x val="0"/>
                  <c:y val="1.865079831291056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DE-4B69-9152-308EDB7FFF47}"/>
                </c:ext>
                <c:ext xmlns:c15="http://schemas.microsoft.com/office/drawing/2012/chart" uri="{CE6537A1-D6FC-4f65-9D91-7224C49458BB}"/>
              </c:extLst>
            </c:dLbl>
            <c:dLbl>
              <c:idx val="2"/>
              <c:layout>
                <c:manualLayout>
                  <c:x val="0"/>
                  <c:y val="2.48677310838806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DE-4B69-9152-308EDB7FFF47}"/>
                </c:ext>
                <c:ext xmlns:c15="http://schemas.microsoft.com/office/drawing/2012/chart" uri="{CE6537A1-D6FC-4f65-9D91-7224C49458BB}"/>
              </c:extLst>
            </c:dLbl>
            <c:dLbl>
              <c:idx val="3"/>
              <c:layout>
                <c:manualLayout>
                  <c:x val="-7.8641358047498149E-3"/>
                  <c:y val="1.865079831291056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DDE-4B69-9152-308EDB7FFF47}"/>
                </c:ext>
                <c:ext xmlns:c15="http://schemas.microsoft.com/office/drawing/2012/chart" uri="{CE6537A1-D6FC-4f65-9D91-7224C49458BB}"/>
              </c:extLst>
            </c:dLbl>
            <c:dLbl>
              <c:idx val="4"/>
              <c:layout>
                <c:manualLayout>
                  <c:x val="-5.4026198670246873E-3"/>
                  <c:y val="1.1262520756334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DDE-4B69-9152-308EDB7FFF47}"/>
                </c:ext>
                <c:ext xmlns:c15="http://schemas.microsoft.com/office/drawing/2012/chart" uri="{CE6537A1-D6FC-4f65-9D91-7224C49458BB}"/>
              </c:extLst>
            </c:dLbl>
            <c:spPr>
              <a:noFill/>
              <a:ln>
                <a:noFill/>
              </a:ln>
              <a:effectLst/>
            </c:spPr>
            <c:txPr>
              <a:bodyPr/>
              <a:lstStyle/>
              <a:p>
                <a:pPr>
                  <a:defRPr sz="800"/>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Sheet1!$B$2:$B$6</c:f>
              <c:numCache>
                <c:formatCode>General</c:formatCode>
                <c:ptCount val="5"/>
                <c:pt idx="0">
                  <c:v>13.83</c:v>
                </c:pt>
                <c:pt idx="1">
                  <c:v>22.01</c:v>
                </c:pt>
                <c:pt idx="2">
                  <c:v>21.27</c:v>
                </c:pt>
                <c:pt idx="3">
                  <c:v>22.479999999999986</c:v>
                </c:pt>
                <c:pt idx="4">
                  <c:v>16.23</c:v>
                </c:pt>
              </c:numCache>
            </c:numRef>
          </c:val>
          <c:extLst xmlns:c16r2="http://schemas.microsoft.com/office/drawing/2015/06/chart">
            <c:ext xmlns:c16="http://schemas.microsoft.com/office/drawing/2014/chart" uri="{C3380CC4-5D6E-409C-BE32-E72D297353CC}">
              <c16:uniqueId val="{00000005-3DDE-4B69-9152-308EDB7FFF47}"/>
            </c:ext>
          </c:extLst>
        </c:ser>
        <c:ser>
          <c:idx val="1"/>
          <c:order val="1"/>
          <c:tx>
            <c:strRef>
              <c:f>Sheet1!$C$1</c:f>
              <c:strCache>
                <c:ptCount val="1"/>
                <c:pt idx="0">
                  <c:v>berat kering angin</c:v>
                </c:pt>
              </c:strCache>
            </c:strRef>
          </c:tx>
          <c:invertIfNegative val="0"/>
          <c:dLbls>
            <c:dLbl>
              <c:idx val="0"/>
              <c:layout>
                <c:manualLayout>
                  <c:x val="1.6156154904073024E-2"/>
                  <c:y val="3.48476215092167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DDE-4B69-9152-308EDB7FFF47}"/>
                </c:ext>
                <c:ext xmlns:c15="http://schemas.microsoft.com/office/drawing/2012/chart" uri="{CE6537A1-D6FC-4f65-9D91-7224C49458BB}"/>
              </c:extLst>
            </c:dLbl>
            <c:dLbl>
              <c:idx val="1"/>
              <c:layout>
                <c:manualLayout>
                  <c:x val="1.08599380900553E-2"/>
                  <c:y val="3.43566306769897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DDE-4B69-9152-308EDB7FFF47}"/>
                </c:ext>
                <c:ext xmlns:c15="http://schemas.microsoft.com/office/drawing/2012/chart" uri="{CE6537A1-D6FC-4f65-9D91-7224C49458BB}"/>
              </c:extLst>
            </c:dLbl>
            <c:dLbl>
              <c:idx val="2"/>
              <c:layout>
                <c:manualLayout>
                  <c:x val="1.6147279370225181E-2"/>
                  <c:y val="4.07909113338117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DDE-4B69-9152-308EDB7FFF47}"/>
                </c:ext>
                <c:ext xmlns:c15="http://schemas.microsoft.com/office/drawing/2012/chart" uri="{CE6537A1-D6FC-4f65-9D91-7224C49458BB}"/>
              </c:extLst>
            </c:dLbl>
            <c:dLbl>
              <c:idx val="3"/>
              <c:layout>
                <c:manualLayout>
                  <c:x val="1.6155717460209239E-2"/>
                  <c:y val="3.435684931674495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DDE-4B69-9152-308EDB7FFF47}"/>
                </c:ext>
                <c:ext xmlns:c15="http://schemas.microsoft.com/office/drawing/2012/chart" uri="{CE6537A1-D6FC-4f65-9D91-7224C49458BB}"/>
              </c:extLst>
            </c:dLbl>
            <c:dLbl>
              <c:idx val="4"/>
              <c:layout>
                <c:manualLayout>
                  <c:x val="2.7928431142903477E-2"/>
                  <c:y val="-4.727569768064709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DDE-4B69-9152-308EDB7FFF47}"/>
                </c:ext>
                <c:ext xmlns:c15="http://schemas.microsoft.com/office/drawing/2012/chart" uri="{CE6537A1-D6FC-4f65-9D91-7224C49458BB}"/>
              </c:extLst>
            </c:dLbl>
            <c:spPr>
              <a:noFill/>
              <a:ln>
                <a:noFill/>
              </a:ln>
              <a:effectLst/>
            </c:spPr>
            <c:txPr>
              <a:bodyPr/>
              <a:lstStyle/>
              <a:p>
                <a:pPr>
                  <a:defRPr sz="800"/>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Sheet1!$C$2:$C$6</c:f>
              <c:numCache>
                <c:formatCode>General</c:formatCode>
                <c:ptCount val="5"/>
                <c:pt idx="0">
                  <c:v>12.03</c:v>
                </c:pt>
                <c:pt idx="1">
                  <c:v>18.97</c:v>
                </c:pt>
                <c:pt idx="2">
                  <c:v>19.959999999999987</c:v>
                </c:pt>
                <c:pt idx="3">
                  <c:v>21.55</c:v>
                </c:pt>
                <c:pt idx="4">
                  <c:v>16.16</c:v>
                </c:pt>
              </c:numCache>
            </c:numRef>
          </c:val>
          <c:extLst xmlns:c16r2="http://schemas.microsoft.com/office/drawing/2015/06/chart">
            <c:ext xmlns:c16="http://schemas.microsoft.com/office/drawing/2014/chart" uri="{C3380CC4-5D6E-409C-BE32-E72D297353CC}">
              <c16:uniqueId val="{0000000B-3DDE-4B69-9152-308EDB7FFF47}"/>
            </c:ext>
          </c:extLst>
        </c:ser>
        <c:ser>
          <c:idx val="2"/>
          <c:order val="2"/>
          <c:tx>
            <c:strRef>
              <c:f>Sheet1!$D$1</c:f>
              <c:strCache>
                <c:ptCount val="1"/>
                <c:pt idx="0">
                  <c:v>berat segar/ umbi</c:v>
                </c:pt>
              </c:strCache>
            </c:strRef>
          </c:tx>
          <c:invertIfNegative val="0"/>
          <c:dLbls>
            <c:dLbl>
              <c:idx val="0"/>
              <c:layout>
                <c:manualLayout>
                  <c:x val="1.0664263529874114E-2"/>
                  <c:y val="2.3451053647724211E-2"/>
                </c:manualLayout>
              </c:layout>
              <c:tx>
                <c:rich>
                  <a:bodyPr/>
                  <a:lstStyle/>
                  <a:p>
                    <a:r>
                      <a:rPr lang="en-US" sz="900"/>
                      <a:t>2</a:t>
                    </a:r>
                    <a:r>
                      <a:rPr lang="en-US"/>
                      <a:t>,10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DDE-4B69-9152-308EDB7FFF47}"/>
                </c:ext>
                <c:ext xmlns:c15="http://schemas.microsoft.com/office/drawing/2012/chart" uri="{CE6537A1-D6FC-4f65-9D91-7224C49458BB}"/>
              </c:extLst>
            </c:dLbl>
            <c:dLbl>
              <c:idx val="1"/>
              <c:layout>
                <c:manualLayout>
                  <c:x val="1.8662564381161754E-2"/>
                  <c:y val="2.9667986418694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DDE-4B69-9152-308EDB7FFF47}"/>
                </c:ext>
                <c:ext xmlns:c15="http://schemas.microsoft.com/office/drawing/2012/chart" uri="{CE6537A1-D6FC-4f65-9D91-7224C49458BB}"/>
              </c:extLst>
            </c:dLbl>
            <c:dLbl>
              <c:idx val="2"/>
              <c:layout>
                <c:manualLayout>
                  <c:x val="1.0709054014641329E-2"/>
                  <c:y val="2.9667986418694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DDE-4B69-9152-308EDB7FFF47}"/>
                </c:ext>
                <c:ext xmlns:c15="http://schemas.microsoft.com/office/drawing/2012/chart" uri="{CE6537A1-D6FC-4f65-9D91-7224C49458BB}"/>
              </c:extLst>
            </c:dLbl>
            <c:dLbl>
              <c:idx val="3"/>
              <c:layout>
                <c:manualLayout>
                  <c:x val="1.0798428576411844E-2"/>
                  <c:y val="2.4159392365802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DDE-4B69-9152-308EDB7FFF47}"/>
                </c:ext>
                <c:ext xmlns:c15="http://schemas.microsoft.com/office/drawing/2012/chart" uri="{CE6537A1-D6FC-4f65-9D91-7224C49458BB}"/>
              </c:extLst>
            </c:dLbl>
            <c:dLbl>
              <c:idx val="4"/>
              <c:layout>
                <c:manualLayout>
                  <c:x val="2.6572971284767783E-2"/>
                  <c:y val="4.3859339011194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DDE-4B69-9152-308EDB7FFF47}"/>
                </c:ext>
                <c:ext xmlns:c15="http://schemas.microsoft.com/office/drawing/2012/chart" uri="{CE6537A1-D6FC-4f65-9D91-7224C49458BB}"/>
              </c:extLst>
            </c:dLbl>
            <c:spPr>
              <a:noFill/>
              <a:ln>
                <a:noFill/>
              </a:ln>
              <a:effectLst/>
            </c:spPr>
            <c:txPr>
              <a:bodyPr/>
              <a:lstStyle/>
              <a:p>
                <a:pPr>
                  <a:defRPr sz="900"/>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160</c:v>
                </c:pt>
                <c:pt idx="1">
                  <c:v>320</c:v>
                </c:pt>
                <c:pt idx="2">
                  <c:v>480</c:v>
                </c:pt>
                <c:pt idx="3">
                  <c:v>640</c:v>
                </c:pt>
                <c:pt idx="4">
                  <c:v>800</c:v>
                </c:pt>
              </c:numCache>
            </c:numRef>
          </c:cat>
          <c:val>
            <c:numRef>
              <c:f>Sheet1!$D$2:$D$6</c:f>
              <c:numCache>
                <c:formatCode>General</c:formatCode>
                <c:ptCount val="5"/>
                <c:pt idx="0">
                  <c:v>2.1</c:v>
                </c:pt>
                <c:pt idx="1">
                  <c:v>3.2600000000000002</c:v>
                </c:pt>
                <c:pt idx="2">
                  <c:v>3.3299999999999987</c:v>
                </c:pt>
                <c:pt idx="3">
                  <c:v>2.7800000000000002</c:v>
                </c:pt>
                <c:pt idx="4">
                  <c:v>2.68</c:v>
                </c:pt>
              </c:numCache>
            </c:numRef>
          </c:val>
          <c:extLst xmlns:c16r2="http://schemas.microsoft.com/office/drawing/2015/06/chart">
            <c:ext xmlns:c16="http://schemas.microsoft.com/office/drawing/2014/chart" uri="{C3380CC4-5D6E-409C-BE32-E72D297353CC}">
              <c16:uniqueId val="{00000011-3DDE-4B69-9152-308EDB7FFF47}"/>
            </c:ext>
          </c:extLst>
        </c:ser>
        <c:dLbls>
          <c:showLegendKey val="0"/>
          <c:showVal val="1"/>
          <c:showCatName val="0"/>
          <c:showSerName val="0"/>
          <c:showPercent val="0"/>
          <c:showBubbleSize val="0"/>
        </c:dLbls>
        <c:gapWidth val="150"/>
        <c:axId val="66984192"/>
        <c:axId val="67010944"/>
      </c:barChart>
      <c:catAx>
        <c:axId val="66984192"/>
        <c:scaling>
          <c:orientation val="minMax"/>
        </c:scaling>
        <c:delete val="0"/>
        <c:axPos val="b"/>
        <c:title>
          <c:tx>
            <c:rich>
              <a:bodyPr/>
              <a:lstStyle/>
              <a:p>
                <a:pPr>
                  <a:defRPr/>
                </a:pPr>
                <a:r>
                  <a:rPr lang="id-ID"/>
                  <a:t>Dosis Bokasi Eceng Gondok (g)</a:t>
                </a:r>
              </a:p>
            </c:rich>
          </c:tx>
          <c:layout>
            <c:manualLayout>
              <c:xMode val="edge"/>
              <c:yMode val="edge"/>
              <c:x val="0.1487865557089724"/>
              <c:y val="0.89656435802667522"/>
            </c:manualLayout>
          </c:layout>
          <c:overlay val="0"/>
        </c:title>
        <c:numFmt formatCode="General" sourceLinked="1"/>
        <c:majorTickMark val="out"/>
        <c:minorTickMark val="none"/>
        <c:tickLblPos val="nextTo"/>
        <c:crossAx val="67010944"/>
        <c:crosses val="autoZero"/>
        <c:auto val="1"/>
        <c:lblAlgn val="ctr"/>
        <c:lblOffset val="100"/>
        <c:noMultiLvlLbl val="0"/>
      </c:catAx>
      <c:valAx>
        <c:axId val="67010944"/>
        <c:scaling>
          <c:orientation val="minMax"/>
        </c:scaling>
        <c:delete val="0"/>
        <c:axPos val="l"/>
        <c:title>
          <c:tx>
            <c:rich>
              <a:bodyPr rot="-5400000" vert="horz"/>
              <a:lstStyle/>
              <a:p>
                <a:pPr>
                  <a:defRPr/>
                </a:pPr>
                <a:r>
                  <a:rPr lang="id-ID"/>
                  <a:t>berat umbi  ( g )</a:t>
                </a:r>
              </a:p>
            </c:rich>
          </c:tx>
          <c:layout>
            <c:manualLayout>
              <c:xMode val="edge"/>
              <c:yMode val="edge"/>
              <c:x val="1.4088475626937165E-2"/>
              <c:y val="0.18724784401949757"/>
            </c:manualLayout>
          </c:layout>
          <c:overlay val="0"/>
        </c:title>
        <c:numFmt formatCode="General" sourceLinked="1"/>
        <c:majorTickMark val="out"/>
        <c:minorTickMark val="none"/>
        <c:tickLblPos val="nextTo"/>
        <c:crossAx val="66984192"/>
        <c:crosses val="autoZero"/>
        <c:crossBetween val="between"/>
      </c:valAx>
    </c:plotArea>
    <c:legend>
      <c:legendPos val="r"/>
      <c:layout>
        <c:manualLayout>
          <c:xMode val="edge"/>
          <c:yMode val="edge"/>
          <c:x val="0.55313020655026812"/>
          <c:y val="0.27014462477904549"/>
          <c:w val="0.27411448854934323"/>
          <c:h val="0.3372607704688862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FAB8-B2D7-4C2A-9C5F-2DF06B39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dc:creator>
  <cp:lastModifiedBy>user</cp:lastModifiedBy>
  <cp:revision>58</cp:revision>
  <cp:lastPrinted>2018-03-20T13:14:00Z</cp:lastPrinted>
  <dcterms:created xsi:type="dcterms:W3CDTF">2018-01-31T23:11:00Z</dcterms:created>
  <dcterms:modified xsi:type="dcterms:W3CDTF">2018-07-10T04:18:00Z</dcterms:modified>
</cp:coreProperties>
</file>