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12" w:rsidRPr="00C63B12" w:rsidRDefault="00C63B12" w:rsidP="00102EDC">
      <w:pPr>
        <w:pStyle w:val="StyleTitle"/>
        <w:spacing w:after="240"/>
        <w:rPr>
          <w:rFonts w:cs="Times New Roman"/>
          <w:sz w:val="28"/>
          <w:szCs w:val="28"/>
          <w:lang w:val="id-ID"/>
        </w:rPr>
      </w:pPr>
      <w:r>
        <w:rPr>
          <w:rFonts w:cs="Times New Roman"/>
          <w:sz w:val="28"/>
          <w:szCs w:val="28"/>
          <w:lang w:val="id-ID"/>
        </w:rPr>
        <w:t>PENGARUH KESADA</w:t>
      </w:r>
      <w:r w:rsidR="0073243D">
        <w:rPr>
          <w:rFonts w:cs="Times New Roman"/>
          <w:sz w:val="28"/>
          <w:szCs w:val="28"/>
          <w:lang w:val="id-ID"/>
        </w:rPr>
        <w:t>RA</w:t>
      </w:r>
      <w:r>
        <w:rPr>
          <w:rFonts w:cs="Times New Roman"/>
          <w:sz w:val="28"/>
          <w:szCs w:val="28"/>
          <w:lang w:val="id-ID"/>
        </w:rPr>
        <w:t xml:space="preserve">N MEREK DAN PERSEPSI KUALITAS TERHADAP MINAT BELI ULANG PRODUK SUSU ALENE </w:t>
      </w:r>
    </w:p>
    <w:p w:rsidR="00790243" w:rsidRPr="0028224D" w:rsidRDefault="00DD45D8" w:rsidP="00102EDC">
      <w:pPr>
        <w:pStyle w:val="HTMLPreformatted"/>
        <w:spacing w:after="240"/>
        <w:jc w:val="center"/>
        <w:rPr>
          <w:rFonts w:ascii="Times New Roman" w:hAnsi="Times New Roman" w:cs="Times New Roman"/>
          <w:b/>
          <w:i/>
          <w:sz w:val="28"/>
          <w:szCs w:val="28"/>
        </w:rPr>
      </w:pPr>
      <w:r w:rsidRPr="00DD45D8">
        <w:rPr>
          <w:rFonts w:ascii="Times New Roman" w:hAnsi="Times New Roman" w:cs="Times New Roman"/>
          <w:b/>
          <w:i/>
          <w:sz w:val="28"/>
          <w:szCs w:val="28"/>
        </w:rPr>
        <w:t>INFLUENCE OF BRAND AWARENESS AND PERCEIVED QUALITY TOWARD INTER</w:t>
      </w:r>
      <w:r w:rsidR="006D0A97">
        <w:rPr>
          <w:rFonts w:ascii="Times New Roman" w:hAnsi="Times New Roman" w:cs="Times New Roman"/>
          <w:b/>
          <w:i/>
          <w:sz w:val="28"/>
          <w:szCs w:val="28"/>
        </w:rPr>
        <w:t>EST IN REPURCHASING DAIRY PRODUCT</w:t>
      </w:r>
      <w:r w:rsidRPr="00DD45D8">
        <w:rPr>
          <w:rFonts w:ascii="Times New Roman" w:hAnsi="Times New Roman" w:cs="Times New Roman"/>
          <w:b/>
          <w:i/>
          <w:sz w:val="28"/>
          <w:szCs w:val="28"/>
        </w:rPr>
        <w:t xml:space="preserve"> ANLENE</w:t>
      </w:r>
    </w:p>
    <w:p w:rsidR="00915BFD" w:rsidRPr="00E6686E" w:rsidRDefault="00C63B12" w:rsidP="00102EDC">
      <w:pPr>
        <w:spacing w:after="240"/>
        <w:jc w:val="center"/>
        <w:rPr>
          <w:b/>
          <w:bCs/>
          <w:lang w:val="id-ID"/>
        </w:rPr>
      </w:pPr>
      <w:r>
        <w:rPr>
          <w:b/>
          <w:bCs/>
          <w:lang w:val="id-ID"/>
        </w:rPr>
        <w:t>Widi Astuti</w:t>
      </w:r>
      <w:r w:rsidR="009B7772">
        <w:rPr>
          <w:b/>
          <w:bCs/>
          <w:vertAlign w:val="superscript"/>
        </w:rPr>
        <w:t>*</w:t>
      </w:r>
      <w:r w:rsidR="00915BFD" w:rsidRPr="00E6686E">
        <w:rPr>
          <w:b/>
          <w:bCs/>
          <w:lang w:val="id-ID"/>
        </w:rPr>
        <w:t xml:space="preserve">, </w:t>
      </w:r>
      <w:r w:rsidR="00045B8E">
        <w:rPr>
          <w:b/>
          <w:bCs/>
        </w:rPr>
        <w:t>Dewi Kurniati</w:t>
      </w:r>
      <w:r>
        <w:rPr>
          <w:b/>
          <w:bCs/>
          <w:lang w:val="id-ID"/>
        </w:rPr>
        <w:t>, Maswadi</w:t>
      </w:r>
    </w:p>
    <w:p w:rsidR="009B7772" w:rsidRDefault="007B62C4" w:rsidP="00102EDC">
      <w:pPr>
        <w:jc w:val="center"/>
      </w:pPr>
      <w:r>
        <w:t xml:space="preserve">Program Studi Agribisnis, </w:t>
      </w:r>
      <w:r w:rsidR="00045B8E">
        <w:t>Fakultas Pe</w:t>
      </w:r>
      <w:r w:rsidR="009B7772">
        <w:t>rtanian</w:t>
      </w:r>
      <w:r>
        <w:t>, Universitas Tanjungpura</w:t>
      </w:r>
      <w:r w:rsidR="00045B8E">
        <w:t>Pontianak</w:t>
      </w:r>
    </w:p>
    <w:p w:rsidR="00C22261" w:rsidRPr="00E6686E" w:rsidRDefault="00045B8E" w:rsidP="00102EDC">
      <w:pPr>
        <w:jc w:val="center"/>
      </w:pPr>
      <w:r>
        <w:t>Jl. Prof. Dr. H. Nawawi, 78124</w:t>
      </w:r>
    </w:p>
    <w:p w:rsidR="00B13DFC" w:rsidRPr="00542D10" w:rsidRDefault="00045B8E" w:rsidP="00102EDC">
      <w:pPr>
        <w:spacing w:after="240"/>
        <w:jc w:val="center"/>
        <w:rPr>
          <w:lang w:val="id-ID"/>
        </w:rPr>
      </w:pPr>
      <w:r w:rsidRPr="00045B8E">
        <w:rPr>
          <w:lang w:val="id-ID"/>
        </w:rPr>
        <w:t>E</w:t>
      </w:r>
      <w:r w:rsidR="00915BFD" w:rsidRPr="00045B8E">
        <w:rPr>
          <w:lang w:val="id-ID"/>
        </w:rPr>
        <w:t>mail</w:t>
      </w:r>
      <w:r w:rsidRPr="00045B8E">
        <w:t>:</w:t>
      </w:r>
      <w:r w:rsidR="009B7772">
        <w:rPr>
          <w:b/>
          <w:vertAlign w:val="superscript"/>
        </w:rPr>
        <w:t>*</w:t>
      </w:r>
      <w:hyperlink r:id="rId8" w:history="1">
        <w:r w:rsidR="00C63B12" w:rsidRPr="00AD3638">
          <w:rPr>
            <w:rStyle w:val="Hyperlink"/>
            <w:lang w:val="id-ID"/>
          </w:rPr>
          <w:t>widiastuti.wa77.21</w:t>
        </w:r>
        <w:r w:rsidR="00C63B12" w:rsidRPr="00AD3638">
          <w:rPr>
            <w:rStyle w:val="Hyperlink"/>
          </w:rPr>
          <w:t>@gmail.com</w:t>
        </w:r>
      </w:hyperlink>
    </w:p>
    <w:p w:rsidR="00102EDC" w:rsidRDefault="00790243" w:rsidP="00102EDC">
      <w:pPr>
        <w:pStyle w:val="AbstractTitle"/>
        <w:spacing w:after="240"/>
        <w:rPr>
          <w:i/>
          <w:sz w:val="24"/>
          <w:szCs w:val="24"/>
          <w:lang w:val="id-ID"/>
        </w:rPr>
      </w:pPr>
      <w:r>
        <w:rPr>
          <w:i/>
          <w:sz w:val="24"/>
          <w:szCs w:val="24"/>
        </w:rPr>
        <w:t>ABSTRACT</w:t>
      </w:r>
    </w:p>
    <w:p w:rsidR="00DD45D8" w:rsidRPr="00102EDC" w:rsidRDefault="00A76A04" w:rsidP="00102EDC">
      <w:pPr>
        <w:pStyle w:val="AbstractTitle"/>
        <w:spacing w:after="240"/>
        <w:jc w:val="both"/>
        <w:rPr>
          <w:b w:val="0"/>
          <w:i/>
          <w:sz w:val="24"/>
          <w:szCs w:val="24"/>
          <w:lang w:val="id-ID"/>
        </w:rPr>
      </w:pPr>
      <w:r w:rsidRPr="00102EDC">
        <w:rPr>
          <w:b w:val="0"/>
          <w:i/>
          <w:sz w:val="24"/>
          <w:szCs w:val="24"/>
        </w:rPr>
        <w:t>Early cases of bone loss or osteoporosis in Indonesia</w:t>
      </w:r>
      <w:r w:rsidR="00B13DFC" w:rsidRPr="00102EDC">
        <w:rPr>
          <w:b w:val="0"/>
          <w:i/>
          <w:sz w:val="24"/>
          <w:szCs w:val="24"/>
        </w:rPr>
        <w:t>n</w:t>
      </w:r>
      <w:r w:rsidRPr="00102EDC">
        <w:rPr>
          <w:b w:val="0"/>
          <w:i/>
          <w:sz w:val="24"/>
          <w:szCs w:val="24"/>
        </w:rPr>
        <w:t xml:space="preserve"> are higher than the world average, because two out of five Indonesians are at risk for this disease, while the world average is only one in three people at risk of developing osteoporosis. So that public awareness needs to be raised about the dan</w:t>
      </w:r>
      <w:r w:rsidR="00B13DFC" w:rsidRPr="00102EDC">
        <w:rPr>
          <w:b w:val="0"/>
          <w:i/>
          <w:sz w:val="24"/>
          <w:szCs w:val="24"/>
        </w:rPr>
        <w:t>gers of osteoporosis. P</w:t>
      </w:r>
      <w:r w:rsidRPr="00102EDC">
        <w:rPr>
          <w:b w:val="0"/>
          <w:i/>
          <w:sz w:val="24"/>
          <w:szCs w:val="24"/>
        </w:rPr>
        <w:t>reventing osteoporosils can be done by drinking Anlene's milk. The purpose of the study was to analyze the effect of brand awareness and perceived quality on the interest in re</w:t>
      </w:r>
      <w:r w:rsidR="00701207" w:rsidRPr="00102EDC">
        <w:rPr>
          <w:b w:val="0"/>
          <w:i/>
          <w:sz w:val="24"/>
          <w:szCs w:val="24"/>
        </w:rPr>
        <w:t xml:space="preserve">purchasing Anlene milk products, </w:t>
      </w:r>
      <w:r w:rsidR="00701207" w:rsidRPr="00102EDC">
        <w:rPr>
          <w:b w:val="0"/>
          <w:i/>
          <w:color w:val="212121"/>
          <w:sz w:val="24"/>
        </w:rPr>
        <w:t>in 150 respondents selected purposively</w:t>
      </w:r>
      <w:r w:rsidR="00B13DFC" w:rsidRPr="00102EDC">
        <w:rPr>
          <w:b w:val="0"/>
          <w:i/>
          <w:color w:val="212121"/>
          <w:sz w:val="24"/>
        </w:rPr>
        <w:t>.</w:t>
      </w:r>
      <w:r w:rsidRPr="00102EDC">
        <w:rPr>
          <w:b w:val="0"/>
          <w:i/>
          <w:sz w:val="24"/>
          <w:szCs w:val="24"/>
        </w:rPr>
        <w:t xml:space="preserve"> </w:t>
      </w:r>
      <w:proofErr w:type="gramStart"/>
      <w:r w:rsidRPr="00102EDC">
        <w:rPr>
          <w:b w:val="0"/>
          <w:i/>
          <w:sz w:val="24"/>
          <w:szCs w:val="24"/>
        </w:rPr>
        <w:t>Data analysis using Structural Equation Modeling (SEM) with Lisrel software.</w:t>
      </w:r>
      <w:proofErr w:type="gramEnd"/>
      <w:r w:rsidRPr="00102EDC">
        <w:rPr>
          <w:b w:val="0"/>
          <w:i/>
          <w:sz w:val="24"/>
          <w:szCs w:val="24"/>
        </w:rPr>
        <w:t xml:space="preserve"> The results showed that brand awareness has a positive effect on repurchase interest, with the most influential indicators being the peak of the mind. Then the perception of quality has a positive effect on repurchase interest, with the most influential indicators being product characteristics. This can be used by producers to pay more attention to brand awareness through peak thinking and perceived quality through product characteristics so that consumers always re-purchase Anlene milk products.</w:t>
      </w:r>
    </w:p>
    <w:p w:rsidR="00712BFD" w:rsidRDefault="007035E1" w:rsidP="00102EDC">
      <w:pPr>
        <w:pStyle w:val="HTMLPreformatted"/>
        <w:tabs>
          <w:tab w:val="clear" w:pos="916"/>
          <w:tab w:val="left" w:pos="1134"/>
        </w:tabs>
        <w:ind w:left="1134" w:hanging="1134"/>
        <w:rPr>
          <w:rFonts w:ascii="Times New Roman" w:hAnsi="Times New Roman" w:cs="Times New Roman"/>
          <w:bCs/>
          <w:i/>
          <w:iCs/>
          <w:sz w:val="24"/>
          <w:szCs w:val="24"/>
        </w:rPr>
      </w:pPr>
      <w:bookmarkStart w:id="0" w:name="_Hlk478983197"/>
      <w:r w:rsidRPr="00DD45D8">
        <w:rPr>
          <w:rFonts w:ascii="Times New Roman" w:hAnsi="Times New Roman" w:cs="Times New Roman"/>
          <w:bCs/>
          <w:iCs/>
          <w:sz w:val="24"/>
          <w:szCs w:val="24"/>
        </w:rPr>
        <w:t>Keywords:</w:t>
      </w:r>
      <w:r w:rsidR="00DD45D8" w:rsidRPr="00DD45D8">
        <w:rPr>
          <w:rFonts w:ascii="Times New Roman" w:hAnsi="Times New Roman" w:cs="Times New Roman"/>
          <w:bCs/>
          <w:iCs/>
          <w:sz w:val="24"/>
          <w:szCs w:val="24"/>
        </w:rPr>
        <w:t xml:space="preserve"> </w:t>
      </w:r>
      <w:r w:rsidR="00DD45D8" w:rsidRPr="00DD45D8">
        <w:rPr>
          <w:rFonts w:ascii="Times New Roman" w:hAnsi="Times New Roman" w:cs="Times New Roman"/>
          <w:i/>
          <w:sz w:val="24"/>
          <w:szCs w:val="24"/>
        </w:rPr>
        <w:t>brand awareness, perceived quality, interest in repurchasing, Anlene dairy products,</w:t>
      </w:r>
      <w:r w:rsidR="00DD45D8" w:rsidRPr="00DD45D8">
        <w:rPr>
          <w:rFonts w:ascii="Times New Roman" w:hAnsi="Times New Roman" w:cs="Times New Roman"/>
          <w:bCs/>
          <w:i/>
          <w:iCs/>
          <w:sz w:val="24"/>
          <w:szCs w:val="24"/>
        </w:rPr>
        <w:t xml:space="preserve"> Structural Equation Modeling (SEM).</w:t>
      </w:r>
    </w:p>
    <w:p w:rsidR="00DD45D8" w:rsidRPr="00DD45D8" w:rsidRDefault="00DD45D8" w:rsidP="00102EDC">
      <w:pPr>
        <w:pStyle w:val="HTMLPreformatted"/>
        <w:rPr>
          <w:rFonts w:ascii="Times New Roman" w:hAnsi="Times New Roman" w:cs="Times New Roman"/>
          <w:i/>
          <w:sz w:val="24"/>
          <w:szCs w:val="24"/>
        </w:rPr>
      </w:pPr>
    </w:p>
    <w:p w:rsidR="00712BFD" w:rsidRPr="00DA600F" w:rsidRDefault="00E96A35" w:rsidP="00102EDC">
      <w:pPr>
        <w:spacing w:after="240"/>
        <w:jc w:val="center"/>
        <w:rPr>
          <w:b/>
        </w:rPr>
      </w:pPr>
      <w:r w:rsidRPr="00DA600F">
        <w:rPr>
          <w:b/>
        </w:rPr>
        <w:t>ABSTRAK</w:t>
      </w:r>
    </w:p>
    <w:p w:rsidR="00DA04E9" w:rsidRPr="00542D10" w:rsidRDefault="008535C6" w:rsidP="00102EDC">
      <w:pPr>
        <w:pStyle w:val="BodyTextIndent3"/>
        <w:spacing w:after="0"/>
        <w:ind w:left="0"/>
        <w:jc w:val="both"/>
        <w:rPr>
          <w:color w:val="000000"/>
          <w:sz w:val="24"/>
          <w:szCs w:val="24"/>
          <w:lang w:val="id-ID"/>
        </w:rPr>
      </w:pPr>
      <w:r w:rsidRPr="007A517A">
        <w:rPr>
          <w:color w:val="000000"/>
          <w:sz w:val="24"/>
          <w:szCs w:val="24"/>
        </w:rPr>
        <w:t>Kasus penyakit pengeroposan tulang atau</w:t>
      </w:r>
      <w:r>
        <w:rPr>
          <w:color w:val="000000"/>
          <w:sz w:val="24"/>
          <w:szCs w:val="24"/>
        </w:rPr>
        <w:t xml:space="preserve"> osteoporosis dini di Indonesia </w:t>
      </w:r>
      <w:r w:rsidRPr="007A517A">
        <w:rPr>
          <w:color w:val="000000"/>
          <w:sz w:val="24"/>
          <w:szCs w:val="24"/>
        </w:rPr>
        <w:t>ternyata lebih tinggi dari angka rata</w:t>
      </w:r>
      <w:r>
        <w:rPr>
          <w:color w:val="000000"/>
          <w:sz w:val="24"/>
          <w:szCs w:val="24"/>
        </w:rPr>
        <w:t>-</w:t>
      </w:r>
      <w:r w:rsidRPr="007A517A">
        <w:rPr>
          <w:color w:val="000000"/>
          <w:sz w:val="24"/>
          <w:szCs w:val="24"/>
        </w:rPr>
        <w:t>rata du</w:t>
      </w:r>
      <w:r>
        <w:rPr>
          <w:color w:val="000000"/>
          <w:sz w:val="24"/>
          <w:szCs w:val="24"/>
        </w:rPr>
        <w:t xml:space="preserve">nia, karena dua dari lima orang </w:t>
      </w:r>
      <w:r w:rsidRPr="007A517A">
        <w:rPr>
          <w:color w:val="000000"/>
          <w:sz w:val="24"/>
          <w:szCs w:val="24"/>
        </w:rPr>
        <w:t>Indonesia memili</w:t>
      </w:r>
      <w:r>
        <w:rPr>
          <w:color w:val="000000"/>
          <w:sz w:val="24"/>
          <w:szCs w:val="24"/>
        </w:rPr>
        <w:t xml:space="preserve">ki risiko terkena penyakit ini, </w:t>
      </w:r>
      <w:r w:rsidRPr="007A517A">
        <w:rPr>
          <w:color w:val="000000"/>
          <w:sz w:val="24"/>
          <w:szCs w:val="24"/>
        </w:rPr>
        <w:t>sedangkan rat</w:t>
      </w:r>
      <w:r>
        <w:rPr>
          <w:color w:val="000000"/>
          <w:sz w:val="24"/>
          <w:szCs w:val="24"/>
        </w:rPr>
        <w:t xml:space="preserve">a-rata dunia hanyalah satu dari </w:t>
      </w:r>
      <w:r w:rsidRPr="007A517A">
        <w:rPr>
          <w:color w:val="000000"/>
          <w:sz w:val="24"/>
          <w:szCs w:val="24"/>
        </w:rPr>
        <w:t xml:space="preserve">tiga orang </w:t>
      </w:r>
      <w:r w:rsidRPr="00FF74B3">
        <w:rPr>
          <w:color w:val="000000"/>
          <w:sz w:val="24"/>
          <w:szCs w:val="24"/>
        </w:rPr>
        <w:t xml:space="preserve">yang berisiko menderita </w:t>
      </w:r>
      <w:r w:rsidRPr="00FF74B3">
        <w:rPr>
          <w:color w:val="000000"/>
          <w:sz w:val="24"/>
          <w:szCs w:val="24"/>
          <w:lang w:val="id-ID"/>
        </w:rPr>
        <w:t>osteoporosis.</w:t>
      </w:r>
      <w:r w:rsidR="00562B77" w:rsidRPr="00524079">
        <w:t xml:space="preserve"> </w:t>
      </w:r>
      <w:proofErr w:type="gramStart"/>
      <w:r w:rsidRPr="00334ABF">
        <w:rPr>
          <w:color w:val="000000"/>
          <w:sz w:val="24"/>
          <w:szCs w:val="24"/>
        </w:rPr>
        <w:t xml:space="preserve">Sehingga kesadaran masyarakat perlu dibangkitkan mengenai bahaya </w:t>
      </w:r>
      <w:r w:rsidRPr="00542D10">
        <w:rPr>
          <w:iCs/>
          <w:color w:val="000000"/>
          <w:sz w:val="24"/>
          <w:szCs w:val="24"/>
        </w:rPr>
        <w:t>osteoporosis</w:t>
      </w:r>
      <w:r w:rsidR="00FB0AF5">
        <w:rPr>
          <w:i/>
          <w:iCs/>
          <w:color w:val="000000"/>
          <w:sz w:val="24"/>
          <w:szCs w:val="24"/>
          <w:lang w:val="id-ID"/>
        </w:rPr>
        <w:t>.</w:t>
      </w:r>
      <w:proofErr w:type="gramEnd"/>
      <w:r w:rsidR="00FB0AF5">
        <w:rPr>
          <w:i/>
          <w:iCs/>
          <w:color w:val="000000"/>
          <w:sz w:val="24"/>
          <w:szCs w:val="24"/>
          <w:lang w:val="id-ID"/>
        </w:rPr>
        <w:t xml:space="preserve"> </w:t>
      </w:r>
      <w:r w:rsidR="00B13DFC">
        <w:rPr>
          <w:sz w:val="24"/>
          <w:szCs w:val="24"/>
          <w:lang w:val="id-ID"/>
        </w:rPr>
        <w:t>M</w:t>
      </w:r>
      <w:r w:rsidRPr="00334ABF">
        <w:rPr>
          <w:sz w:val="24"/>
          <w:szCs w:val="24"/>
          <w:lang w:val="es-ES"/>
        </w:rPr>
        <w:t>encegah osteoporos</w:t>
      </w:r>
      <w:r w:rsidR="00701207">
        <w:rPr>
          <w:sz w:val="24"/>
          <w:szCs w:val="24"/>
          <w:lang w:val="id-ID"/>
        </w:rPr>
        <w:t>i</w:t>
      </w:r>
      <w:r w:rsidR="00FB0AF5">
        <w:rPr>
          <w:sz w:val="24"/>
          <w:szCs w:val="24"/>
          <w:lang w:val="id-ID"/>
        </w:rPr>
        <w:t xml:space="preserve">s dapat dilakukan dengan meminum susu Anlene. </w:t>
      </w:r>
      <w:r w:rsidR="000F1FB6" w:rsidRPr="00542D10">
        <w:rPr>
          <w:sz w:val="24"/>
          <w:szCs w:val="24"/>
        </w:rPr>
        <w:t xml:space="preserve">Tujuan penelitian adalah </w:t>
      </w:r>
      <w:r w:rsidR="00DA04E9" w:rsidRPr="00542D10">
        <w:rPr>
          <w:sz w:val="24"/>
          <w:szCs w:val="24"/>
        </w:rPr>
        <w:t>menganalisis</w:t>
      </w:r>
      <w:r w:rsidRPr="00542D10">
        <w:rPr>
          <w:sz w:val="24"/>
          <w:szCs w:val="24"/>
          <w:lang w:val="id-ID"/>
        </w:rPr>
        <w:t xml:space="preserve"> pengaruh kesadaran merek dan persepsi kualitas terhadap minat beli ulan</w:t>
      </w:r>
      <w:r w:rsidR="006127FE" w:rsidRPr="00542D10">
        <w:rPr>
          <w:sz w:val="24"/>
          <w:szCs w:val="24"/>
          <w:lang w:val="id-ID"/>
        </w:rPr>
        <w:t xml:space="preserve">g produk </w:t>
      </w:r>
      <w:proofErr w:type="gramStart"/>
      <w:r w:rsidR="006127FE" w:rsidRPr="00542D10">
        <w:rPr>
          <w:sz w:val="24"/>
          <w:szCs w:val="24"/>
          <w:lang w:val="id-ID"/>
        </w:rPr>
        <w:t>susu</w:t>
      </w:r>
      <w:proofErr w:type="gramEnd"/>
      <w:r w:rsidR="006127FE" w:rsidRPr="00542D10">
        <w:rPr>
          <w:sz w:val="24"/>
          <w:szCs w:val="24"/>
          <w:lang w:val="id-ID"/>
        </w:rPr>
        <w:t xml:space="preserve"> Anlen</w:t>
      </w:r>
      <w:r w:rsidR="00FB0AF5">
        <w:rPr>
          <w:sz w:val="24"/>
          <w:szCs w:val="24"/>
          <w:lang w:val="id-ID"/>
        </w:rPr>
        <w:t>e</w:t>
      </w:r>
      <w:r w:rsidR="00701207">
        <w:rPr>
          <w:sz w:val="24"/>
          <w:szCs w:val="24"/>
          <w:lang w:val="id-ID"/>
        </w:rPr>
        <w:t xml:space="preserve">, pada 150 responden yang di pilih secara </w:t>
      </w:r>
      <w:r w:rsidR="00701207" w:rsidRPr="00701207">
        <w:rPr>
          <w:i/>
          <w:sz w:val="24"/>
          <w:szCs w:val="24"/>
          <w:lang w:val="id-ID"/>
        </w:rPr>
        <w:t>purposive</w:t>
      </w:r>
      <w:r w:rsidR="00FB0AF5" w:rsidRPr="00701207">
        <w:rPr>
          <w:i/>
          <w:sz w:val="24"/>
          <w:szCs w:val="24"/>
          <w:lang w:val="id-ID"/>
        </w:rPr>
        <w:t>.</w:t>
      </w:r>
      <w:r w:rsidR="0028204C" w:rsidRPr="00542D10">
        <w:rPr>
          <w:sz w:val="24"/>
          <w:szCs w:val="24"/>
        </w:rPr>
        <w:t xml:space="preserve"> </w:t>
      </w:r>
      <w:proofErr w:type="gramStart"/>
      <w:r w:rsidR="0028204C" w:rsidRPr="00542D10">
        <w:rPr>
          <w:sz w:val="24"/>
          <w:szCs w:val="24"/>
        </w:rPr>
        <w:t xml:space="preserve">Analisis data </w:t>
      </w:r>
      <w:r w:rsidR="00CD5CF8" w:rsidRPr="00542D10">
        <w:rPr>
          <w:sz w:val="24"/>
          <w:szCs w:val="24"/>
        </w:rPr>
        <w:t>menggunakan</w:t>
      </w:r>
      <w:r w:rsidR="00FF74B3" w:rsidRPr="00542D10">
        <w:rPr>
          <w:sz w:val="24"/>
          <w:szCs w:val="24"/>
          <w:lang w:val="id-ID"/>
        </w:rPr>
        <w:t xml:space="preserve"> </w:t>
      </w:r>
      <w:r w:rsidR="00DA04E9" w:rsidRPr="00542D10">
        <w:rPr>
          <w:i/>
          <w:sz w:val="24"/>
          <w:szCs w:val="24"/>
        </w:rPr>
        <w:t>Structural Equation Modeling</w:t>
      </w:r>
      <w:r w:rsidR="00DA04E9" w:rsidRPr="00542D10">
        <w:rPr>
          <w:sz w:val="24"/>
          <w:szCs w:val="24"/>
        </w:rPr>
        <w:t xml:space="preserve"> (SEM) </w:t>
      </w:r>
      <w:r w:rsidR="00D56C04" w:rsidRPr="00542D10">
        <w:rPr>
          <w:sz w:val="24"/>
          <w:szCs w:val="24"/>
        </w:rPr>
        <w:t xml:space="preserve">dengan </w:t>
      </w:r>
      <w:r w:rsidR="00D56C04" w:rsidRPr="00542D10">
        <w:rPr>
          <w:i/>
          <w:sz w:val="24"/>
          <w:szCs w:val="24"/>
        </w:rPr>
        <w:t>software</w:t>
      </w:r>
      <w:r w:rsidR="00FB0AF5">
        <w:rPr>
          <w:sz w:val="24"/>
          <w:szCs w:val="24"/>
        </w:rPr>
        <w:t xml:space="preserve"> Lisrel</w:t>
      </w:r>
      <w:r w:rsidR="003412B2">
        <w:rPr>
          <w:sz w:val="24"/>
          <w:szCs w:val="24"/>
          <w:lang w:val="id-ID"/>
        </w:rPr>
        <w:t>.</w:t>
      </w:r>
      <w:proofErr w:type="gramEnd"/>
      <w:r w:rsidR="003412B2">
        <w:rPr>
          <w:sz w:val="24"/>
          <w:szCs w:val="24"/>
          <w:lang w:val="id-ID"/>
        </w:rPr>
        <w:t xml:space="preserve"> </w:t>
      </w:r>
      <w:proofErr w:type="gramStart"/>
      <w:r w:rsidR="00FB5982" w:rsidRPr="00542D10">
        <w:rPr>
          <w:sz w:val="24"/>
          <w:szCs w:val="24"/>
        </w:rPr>
        <w:t>Hasil penelitian menunjukkan</w:t>
      </w:r>
      <w:r w:rsidR="00D56C04" w:rsidRPr="00542D10">
        <w:rPr>
          <w:sz w:val="24"/>
          <w:szCs w:val="24"/>
        </w:rPr>
        <w:t xml:space="preserve"> bahwa </w:t>
      </w:r>
      <w:r w:rsidR="006127FE" w:rsidRPr="00542D10">
        <w:rPr>
          <w:sz w:val="24"/>
          <w:szCs w:val="24"/>
          <w:lang w:val="id-ID"/>
        </w:rPr>
        <w:t xml:space="preserve">kesadaran merek </w:t>
      </w:r>
      <w:r w:rsidR="00D56C04" w:rsidRPr="00542D10">
        <w:rPr>
          <w:sz w:val="24"/>
          <w:szCs w:val="24"/>
        </w:rPr>
        <w:t>berpengaruh pos</w:t>
      </w:r>
      <w:r w:rsidR="00562B77" w:rsidRPr="00542D10">
        <w:rPr>
          <w:sz w:val="24"/>
          <w:szCs w:val="24"/>
        </w:rPr>
        <w:t>itif terhadap</w:t>
      </w:r>
      <w:r w:rsidR="006127FE" w:rsidRPr="00542D10">
        <w:rPr>
          <w:sz w:val="24"/>
          <w:szCs w:val="24"/>
          <w:lang w:val="id-ID"/>
        </w:rPr>
        <w:t xml:space="preserve"> minat beli ulang,</w:t>
      </w:r>
      <w:r w:rsidR="00FB5982" w:rsidRPr="00542D10">
        <w:rPr>
          <w:sz w:val="24"/>
          <w:szCs w:val="24"/>
        </w:rPr>
        <w:t xml:space="preserve"> dengan i</w:t>
      </w:r>
      <w:r w:rsidR="00D56C04" w:rsidRPr="00542D10">
        <w:rPr>
          <w:sz w:val="24"/>
          <w:szCs w:val="24"/>
        </w:rPr>
        <w:t>ndi</w:t>
      </w:r>
      <w:r w:rsidR="00B03DF9" w:rsidRPr="00542D10">
        <w:rPr>
          <w:sz w:val="24"/>
          <w:szCs w:val="24"/>
        </w:rPr>
        <w:t xml:space="preserve">kator </w:t>
      </w:r>
      <w:r w:rsidR="0028204C" w:rsidRPr="00542D10">
        <w:rPr>
          <w:sz w:val="24"/>
          <w:szCs w:val="24"/>
        </w:rPr>
        <w:t xml:space="preserve">paling </w:t>
      </w:r>
      <w:r w:rsidR="006127FE" w:rsidRPr="00542D10">
        <w:rPr>
          <w:sz w:val="24"/>
          <w:szCs w:val="24"/>
          <w:lang w:val="id-ID"/>
        </w:rPr>
        <w:t>berp</w:t>
      </w:r>
      <w:r w:rsidR="006127FE" w:rsidRPr="00542D10">
        <w:rPr>
          <w:sz w:val="24"/>
          <w:szCs w:val="24"/>
        </w:rPr>
        <w:t>engaruh</w:t>
      </w:r>
      <w:r w:rsidR="00B03DF9" w:rsidRPr="00542D10">
        <w:rPr>
          <w:sz w:val="24"/>
          <w:szCs w:val="24"/>
        </w:rPr>
        <w:t xml:space="preserve"> </w:t>
      </w:r>
      <w:r w:rsidR="006E6FC1" w:rsidRPr="00542D10">
        <w:rPr>
          <w:sz w:val="24"/>
          <w:szCs w:val="24"/>
        </w:rPr>
        <w:t>adalah</w:t>
      </w:r>
      <w:r w:rsidR="00FB0AF5">
        <w:rPr>
          <w:i/>
          <w:sz w:val="24"/>
          <w:szCs w:val="24"/>
          <w:lang w:val="id-ID"/>
        </w:rPr>
        <w:t xml:space="preserve"> </w:t>
      </w:r>
      <w:r w:rsidR="00FB0AF5">
        <w:rPr>
          <w:sz w:val="24"/>
          <w:szCs w:val="24"/>
          <w:lang w:val="id-ID"/>
        </w:rPr>
        <w:t>puncak pikiran.</w:t>
      </w:r>
      <w:proofErr w:type="gramEnd"/>
      <w:r w:rsidR="00FB0AF5">
        <w:rPr>
          <w:sz w:val="24"/>
          <w:szCs w:val="24"/>
          <w:lang w:val="id-ID"/>
        </w:rPr>
        <w:t xml:space="preserve"> </w:t>
      </w:r>
      <w:r w:rsidR="006127FE" w:rsidRPr="00542D10">
        <w:rPr>
          <w:sz w:val="24"/>
          <w:szCs w:val="24"/>
          <w:lang w:val="id-ID"/>
        </w:rPr>
        <w:t>Kemudian persepsi kualitas berpengaruh positif terhadap minat beli ulang, dengan indikator paling berbanga</w:t>
      </w:r>
      <w:r w:rsidR="00FB0AF5">
        <w:rPr>
          <w:sz w:val="24"/>
          <w:szCs w:val="24"/>
          <w:lang w:val="id-ID"/>
        </w:rPr>
        <w:t xml:space="preserve">ruh adalah karakteristik produk. </w:t>
      </w:r>
      <w:r w:rsidR="00FB2F75" w:rsidRPr="00542D10">
        <w:rPr>
          <w:sz w:val="24"/>
          <w:szCs w:val="24"/>
        </w:rPr>
        <w:t xml:space="preserve">Hal ini dapat dimanfaatkan </w:t>
      </w:r>
      <w:r w:rsidR="000F1FB6" w:rsidRPr="00542D10">
        <w:rPr>
          <w:sz w:val="24"/>
          <w:szCs w:val="24"/>
        </w:rPr>
        <w:t>produsen</w:t>
      </w:r>
      <w:r w:rsidR="006127FE" w:rsidRPr="00542D10">
        <w:rPr>
          <w:sz w:val="24"/>
          <w:szCs w:val="24"/>
          <w:lang w:val="id-ID"/>
        </w:rPr>
        <w:t xml:space="preserve"> </w:t>
      </w:r>
      <w:r w:rsidR="00FB2F75" w:rsidRPr="00542D10">
        <w:rPr>
          <w:sz w:val="24"/>
          <w:szCs w:val="24"/>
        </w:rPr>
        <w:t xml:space="preserve">untuk lebih memperhatikan </w:t>
      </w:r>
      <w:r w:rsidR="006127FE" w:rsidRPr="00542D10">
        <w:rPr>
          <w:sz w:val="24"/>
          <w:szCs w:val="24"/>
          <w:lang w:val="id-ID"/>
        </w:rPr>
        <w:t xml:space="preserve">kesadaran merek </w:t>
      </w:r>
      <w:r w:rsidR="00622F62" w:rsidRPr="00542D10">
        <w:rPr>
          <w:sz w:val="24"/>
          <w:szCs w:val="24"/>
        </w:rPr>
        <w:t xml:space="preserve">melalui </w:t>
      </w:r>
      <w:r w:rsidR="00FB0AF5">
        <w:rPr>
          <w:sz w:val="24"/>
          <w:szCs w:val="24"/>
          <w:lang w:val="id-ID"/>
        </w:rPr>
        <w:t>puncak pikiran</w:t>
      </w:r>
      <w:r w:rsidR="00FF74B3" w:rsidRPr="00542D10">
        <w:rPr>
          <w:sz w:val="24"/>
          <w:szCs w:val="24"/>
          <w:lang w:val="id-ID"/>
        </w:rPr>
        <w:t xml:space="preserve"> dan persepsi kualitas melaui karakteristik produk agar konsumen selalu melakukan pembelian ulang produk </w:t>
      </w:r>
      <w:proofErr w:type="gramStart"/>
      <w:r w:rsidR="00FF74B3" w:rsidRPr="00542D10">
        <w:rPr>
          <w:sz w:val="24"/>
          <w:szCs w:val="24"/>
          <w:lang w:val="id-ID"/>
        </w:rPr>
        <w:t>susu</w:t>
      </w:r>
      <w:proofErr w:type="gramEnd"/>
      <w:r w:rsidR="00FF74B3" w:rsidRPr="00542D10">
        <w:rPr>
          <w:sz w:val="24"/>
          <w:szCs w:val="24"/>
          <w:lang w:val="id-ID"/>
        </w:rPr>
        <w:t xml:space="preserve"> Anlene.</w:t>
      </w:r>
    </w:p>
    <w:p w:rsidR="00915BFD" w:rsidRDefault="00D56C04" w:rsidP="00102EDC">
      <w:pPr>
        <w:ind w:left="1170" w:hanging="1170"/>
        <w:jc w:val="both"/>
      </w:pPr>
      <w:r w:rsidRPr="00DA600F">
        <w:lastRenderedPageBreak/>
        <w:t>Kata Kunci:</w:t>
      </w:r>
      <w:r w:rsidR="00FF74B3">
        <w:rPr>
          <w:lang w:val="id-ID"/>
        </w:rPr>
        <w:t xml:space="preserve"> kesadaran merek</w:t>
      </w:r>
      <w:r w:rsidRPr="00DA600F">
        <w:t xml:space="preserve">, </w:t>
      </w:r>
      <w:r w:rsidR="00FF74B3">
        <w:rPr>
          <w:lang w:val="id-ID"/>
        </w:rPr>
        <w:t>persepsi kuaitas</w:t>
      </w:r>
      <w:r w:rsidR="00FF74B3">
        <w:t>,</w:t>
      </w:r>
      <w:r w:rsidR="00FF74B3">
        <w:rPr>
          <w:lang w:val="id-ID"/>
        </w:rPr>
        <w:t xml:space="preserve"> minat beli ulang</w:t>
      </w:r>
      <w:r w:rsidR="00115CA9" w:rsidRPr="00DA600F">
        <w:t xml:space="preserve">, </w:t>
      </w:r>
      <w:r w:rsidR="00FF74B3">
        <w:rPr>
          <w:lang w:val="id-ID"/>
        </w:rPr>
        <w:t xml:space="preserve">produk </w:t>
      </w:r>
      <w:proofErr w:type="gramStart"/>
      <w:r w:rsidR="00FF74B3">
        <w:rPr>
          <w:lang w:val="id-ID"/>
        </w:rPr>
        <w:t>susu</w:t>
      </w:r>
      <w:proofErr w:type="gramEnd"/>
      <w:r w:rsidR="00FF74B3">
        <w:rPr>
          <w:lang w:val="id-ID"/>
        </w:rPr>
        <w:t xml:space="preserve"> Anlene</w:t>
      </w:r>
      <w:r w:rsidRPr="00DA600F">
        <w:t>,</w:t>
      </w:r>
      <w:r w:rsidR="00FF74B3">
        <w:rPr>
          <w:lang w:val="id-ID"/>
        </w:rPr>
        <w:t xml:space="preserve"> </w:t>
      </w:r>
      <w:r w:rsidR="00115CA9" w:rsidRPr="00DA600F">
        <w:rPr>
          <w:i/>
        </w:rPr>
        <w:t>Structural Equation Modeling</w:t>
      </w:r>
      <w:r w:rsidR="00115CA9" w:rsidRPr="00DA600F">
        <w:t xml:space="preserve"> (SEM).</w:t>
      </w:r>
      <w:bookmarkEnd w:id="0"/>
    </w:p>
    <w:p w:rsidR="004C1B7F" w:rsidRDefault="004C1B7F" w:rsidP="00DB49A8">
      <w:pPr>
        <w:spacing w:line="276" w:lineRule="auto"/>
        <w:jc w:val="both"/>
        <w:rPr>
          <w:lang w:val="id-ID"/>
        </w:rPr>
      </w:pPr>
    </w:p>
    <w:p w:rsidR="00DB49A8" w:rsidRPr="004C1B7F" w:rsidRDefault="00DB49A8" w:rsidP="00DB49A8">
      <w:pPr>
        <w:spacing w:line="276" w:lineRule="auto"/>
        <w:jc w:val="both"/>
        <w:rPr>
          <w:lang w:val="id-ID"/>
        </w:rPr>
        <w:sectPr w:rsidR="00DB49A8" w:rsidRPr="004C1B7F" w:rsidSect="00915BFD">
          <w:footerReference w:type="default" r:id="rId9"/>
          <w:pgSz w:w="11907" w:h="16839" w:code="9"/>
          <w:pgMar w:top="1699" w:right="1440" w:bottom="1440" w:left="1699" w:header="720" w:footer="720" w:gutter="0"/>
          <w:cols w:space="720"/>
          <w:docGrid w:linePitch="360"/>
        </w:sectPr>
      </w:pPr>
    </w:p>
    <w:p w:rsidR="00915BFD" w:rsidRPr="00E6686E" w:rsidRDefault="00915BFD" w:rsidP="00FF74B3">
      <w:pPr>
        <w:pStyle w:val="Heading1"/>
        <w:tabs>
          <w:tab w:val="left" w:pos="0"/>
        </w:tabs>
        <w:spacing w:line="276" w:lineRule="auto"/>
        <w:rPr>
          <w:sz w:val="24"/>
          <w:szCs w:val="24"/>
        </w:rPr>
      </w:pPr>
      <w:r w:rsidRPr="00E6686E">
        <w:rPr>
          <w:sz w:val="24"/>
          <w:szCs w:val="24"/>
        </w:rPr>
        <w:lastRenderedPageBreak/>
        <w:t xml:space="preserve">Pendahuluan </w:t>
      </w:r>
    </w:p>
    <w:p w:rsidR="007A5F6D" w:rsidRPr="00966684" w:rsidRDefault="007A5F6D" w:rsidP="00FF74B3">
      <w:pPr>
        <w:pStyle w:val="BodyTextIndent3"/>
        <w:spacing w:after="0" w:line="276" w:lineRule="auto"/>
        <w:ind w:left="0" w:firstLine="567"/>
        <w:jc w:val="both"/>
        <w:rPr>
          <w:sz w:val="24"/>
          <w:szCs w:val="24"/>
          <w:lang w:val="id-ID"/>
        </w:rPr>
      </w:pPr>
      <w:r w:rsidRPr="00AC0239">
        <w:rPr>
          <w:sz w:val="24"/>
          <w:szCs w:val="24"/>
          <w:lang w:val="es-ES"/>
        </w:rPr>
        <w:t>Osteoprosis adalah</w:t>
      </w:r>
      <w:r>
        <w:rPr>
          <w:sz w:val="24"/>
          <w:szCs w:val="24"/>
          <w:lang w:val="id-ID"/>
        </w:rPr>
        <w:t xml:space="preserve"> </w:t>
      </w:r>
      <w:r w:rsidRPr="00AC0239">
        <w:rPr>
          <w:sz w:val="24"/>
          <w:szCs w:val="24"/>
          <w:lang w:val="es-ES"/>
        </w:rPr>
        <w:t>rapuh dan menipisnya</w:t>
      </w:r>
      <w:r>
        <w:rPr>
          <w:sz w:val="24"/>
          <w:szCs w:val="24"/>
          <w:lang w:val="id-ID"/>
        </w:rPr>
        <w:t xml:space="preserve"> </w:t>
      </w:r>
      <w:r w:rsidRPr="00AC0239">
        <w:rPr>
          <w:sz w:val="24"/>
          <w:szCs w:val="24"/>
          <w:lang w:val="es-ES"/>
        </w:rPr>
        <w:t>tulang</w:t>
      </w:r>
      <w:r>
        <w:rPr>
          <w:sz w:val="24"/>
          <w:szCs w:val="24"/>
          <w:lang w:val="id-ID"/>
        </w:rPr>
        <w:t xml:space="preserve"> </w:t>
      </w:r>
      <w:r w:rsidRPr="00AC0239">
        <w:rPr>
          <w:sz w:val="24"/>
          <w:szCs w:val="24"/>
          <w:lang w:val="es-ES"/>
        </w:rPr>
        <w:t>akibat</w:t>
      </w:r>
      <w:r w:rsidR="00226BC2">
        <w:rPr>
          <w:sz w:val="24"/>
          <w:szCs w:val="24"/>
          <w:lang w:val="id-ID"/>
        </w:rPr>
        <w:t xml:space="preserve"> dari</w:t>
      </w:r>
      <w:r>
        <w:rPr>
          <w:sz w:val="24"/>
          <w:szCs w:val="24"/>
          <w:lang w:val="id-ID"/>
        </w:rPr>
        <w:t xml:space="preserve"> </w:t>
      </w:r>
      <w:r w:rsidRPr="00AC0239">
        <w:rPr>
          <w:sz w:val="24"/>
          <w:szCs w:val="24"/>
          <w:lang w:val="es-ES"/>
        </w:rPr>
        <w:t>berkurangnya</w:t>
      </w:r>
      <w:r>
        <w:rPr>
          <w:sz w:val="24"/>
          <w:szCs w:val="24"/>
          <w:lang w:val="id-ID"/>
        </w:rPr>
        <w:t xml:space="preserve"> </w:t>
      </w:r>
      <w:r w:rsidRPr="00AC0239">
        <w:rPr>
          <w:sz w:val="24"/>
          <w:szCs w:val="24"/>
          <w:lang w:val="es-ES"/>
        </w:rPr>
        <w:t>massa</w:t>
      </w:r>
      <w:r>
        <w:rPr>
          <w:sz w:val="24"/>
          <w:szCs w:val="24"/>
          <w:lang w:val="id-ID"/>
        </w:rPr>
        <w:t xml:space="preserve"> </w:t>
      </w:r>
      <w:r w:rsidR="00226BC2">
        <w:rPr>
          <w:sz w:val="24"/>
          <w:szCs w:val="24"/>
          <w:lang w:val="es-ES"/>
        </w:rPr>
        <w:t>tulang</w:t>
      </w:r>
      <w:r w:rsidR="00226BC2">
        <w:rPr>
          <w:sz w:val="24"/>
          <w:szCs w:val="24"/>
          <w:lang w:val="id-ID"/>
        </w:rPr>
        <w:t xml:space="preserve"> </w:t>
      </w:r>
      <w:r w:rsidRPr="00AC0239">
        <w:rPr>
          <w:sz w:val="24"/>
          <w:szCs w:val="24"/>
          <w:lang w:val="es-ES"/>
        </w:rPr>
        <w:t>yang terutama</w:t>
      </w:r>
      <w:r>
        <w:rPr>
          <w:sz w:val="24"/>
          <w:szCs w:val="24"/>
          <w:lang w:val="id-ID"/>
        </w:rPr>
        <w:t xml:space="preserve"> </w:t>
      </w:r>
      <w:r w:rsidRPr="00AC0239">
        <w:rPr>
          <w:sz w:val="24"/>
          <w:szCs w:val="24"/>
          <w:lang w:val="es-ES"/>
        </w:rPr>
        <w:t>disebabkan</w:t>
      </w:r>
      <w:r>
        <w:rPr>
          <w:sz w:val="24"/>
          <w:szCs w:val="24"/>
          <w:lang w:val="id-ID"/>
        </w:rPr>
        <w:t xml:space="preserve"> </w:t>
      </w:r>
      <w:r w:rsidR="00226BC2">
        <w:rPr>
          <w:sz w:val="24"/>
          <w:szCs w:val="24"/>
          <w:lang w:val="id-ID"/>
        </w:rPr>
        <w:t>oleh kekurangan</w:t>
      </w:r>
      <w:r>
        <w:rPr>
          <w:sz w:val="24"/>
          <w:szCs w:val="24"/>
          <w:lang w:val="id-ID"/>
        </w:rPr>
        <w:t xml:space="preserve"> </w:t>
      </w:r>
      <w:r w:rsidRPr="00AC0239">
        <w:rPr>
          <w:sz w:val="24"/>
          <w:szCs w:val="24"/>
          <w:lang w:val="es-ES"/>
        </w:rPr>
        <w:t>asupan</w:t>
      </w:r>
      <w:r>
        <w:rPr>
          <w:sz w:val="24"/>
          <w:szCs w:val="24"/>
          <w:lang w:val="id-ID"/>
        </w:rPr>
        <w:t xml:space="preserve"> </w:t>
      </w:r>
      <w:r w:rsidRPr="00AC0239">
        <w:rPr>
          <w:sz w:val="24"/>
          <w:szCs w:val="24"/>
          <w:lang w:val="es-ES"/>
        </w:rPr>
        <w:t>kalsium. Osteoporosis pada umumnya</w:t>
      </w:r>
      <w:r>
        <w:rPr>
          <w:sz w:val="24"/>
          <w:szCs w:val="24"/>
          <w:lang w:val="id-ID"/>
        </w:rPr>
        <w:t xml:space="preserve"> </w:t>
      </w:r>
      <w:r w:rsidRPr="00AC0239">
        <w:rPr>
          <w:sz w:val="24"/>
          <w:szCs w:val="24"/>
          <w:lang w:val="es-ES"/>
        </w:rPr>
        <w:t>diderita</w:t>
      </w:r>
      <w:r>
        <w:rPr>
          <w:sz w:val="24"/>
          <w:szCs w:val="24"/>
          <w:lang w:val="id-ID"/>
        </w:rPr>
        <w:t xml:space="preserve"> </w:t>
      </w:r>
      <w:r w:rsidRPr="00AC0239">
        <w:rPr>
          <w:sz w:val="24"/>
          <w:szCs w:val="24"/>
          <w:lang w:val="es-ES"/>
        </w:rPr>
        <w:t>oleh para perempuan yang sudah</w:t>
      </w:r>
      <w:r>
        <w:rPr>
          <w:sz w:val="24"/>
          <w:szCs w:val="24"/>
          <w:lang w:val="id-ID"/>
        </w:rPr>
        <w:t xml:space="preserve"> </w:t>
      </w:r>
      <w:r w:rsidRPr="00AC0239">
        <w:rPr>
          <w:sz w:val="24"/>
          <w:szCs w:val="24"/>
          <w:lang w:val="es-ES"/>
        </w:rPr>
        <w:t>lanjut</w:t>
      </w:r>
      <w:r>
        <w:rPr>
          <w:sz w:val="24"/>
          <w:szCs w:val="24"/>
          <w:lang w:val="id-ID"/>
        </w:rPr>
        <w:t xml:space="preserve"> </w:t>
      </w:r>
      <w:r w:rsidRPr="00AC0239">
        <w:rPr>
          <w:sz w:val="24"/>
          <w:szCs w:val="24"/>
          <w:lang w:val="es-ES"/>
        </w:rPr>
        <w:t>usia. Jumlah</w:t>
      </w:r>
      <w:r>
        <w:rPr>
          <w:sz w:val="24"/>
          <w:szCs w:val="24"/>
          <w:lang w:val="id-ID"/>
        </w:rPr>
        <w:t xml:space="preserve"> </w:t>
      </w:r>
      <w:r w:rsidRPr="00AC0239">
        <w:rPr>
          <w:sz w:val="24"/>
          <w:szCs w:val="24"/>
          <w:lang w:val="es-ES"/>
        </w:rPr>
        <w:t>usia</w:t>
      </w:r>
      <w:r>
        <w:rPr>
          <w:sz w:val="24"/>
          <w:szCs w:val="24"/>
          <w:lang w:val="id-ID"/>
        </w:rPr>
        <w:t xml:space="preserve"> </w:t>
      </w:r>
      <w:r w:rsidRPr="00AC0239">
        <w:rPr>
          <w:sz w:val="24"/>
          <w:szCs w:val="24"/>
          <w:lang w:val="es-ES"/>
        </w:rPr>
        <w:t>lanjut</w:t>
      </w:r>
      <w:r>
        <w:rPr>
          <w:sz w:val="24"/>
          <w:szCs w:val="24"/>
          <w:lang w:val="id-ID"/>
        </w:rPr>
        <w:t xml:space="preserve"> </w:t>
      </w:r>
      <w:r w:rsidRPr="00AC0239">
        <w:rPr>
          <w:sz w:val="24"/>
          <w:szCs w:val="24"/>
          <w:lang w:val="es-ES"/>
        </w:rPr>
        <w:t>selama</w:t>
      </w:r>
      <w:r>
        <w:rPr>
          <w:sz w:val="24"/>
          <w:szCs w:val="24"/>
          <w:lang w:val="id-ID"/>
        </w:rPr>
        <w:t xml:space="preserve"> </w:t>
      </w:r>
      <w:r w:rsidR="00226BC2">
        <w:rPr>
          <w:sz w:val="24"/>
          <w:szCs w:val="24"/>
          <w:lang w:val="es-ES"/>
        </w:rPr>
        <w:t>tahun 1990-20</w:t>
      </w:r>
      <w:r w:rsidR="00226BC2">
        <w:rPr>
          <w:sz w:val="24"/>
          <w:szCs w:val="24"/>
          <w:lang w:val="id-ID"/>
        </w:rPr>
        <w:t>0</w:t>
      </w:r>
      <w:r w:rsidRPr="00AC0239">
        <w:rPr>
          <w:sz w:val="24"/>
          <w:szCs w:val="24"/>
          <w:lang w:val="es-ES"/>
        </w:rPr>
        <w:t>5 naik 414 persen, sedangkan</w:t>
      </w:r>
      <w:r>
        <w:rPr>
          <w:sz w:val="24"/>
          <w:szCs w:val="24"/>
          <w:lang w:val="id-ID"/>
        </w:rPr>
        <w:t xml:space="preserve"> </w:t>
      </w:r>
      <w:r w:rsidRPr="00AC0239">
        <w:rPr>
          <w:sz w:val="24"/>
          <w:szCs w:val="24"/>
          <w:lang w:val="es-ES"/>
        </w:rPr>
        <w:t>perempuan</w:t>
      </w:r>
      <w:r>
        <w:rPr>
          <w:sz w:val="24"/>
          <w:szCs w:val="24"/>
          <w:lang w:val="id-ID"/>
        </w:rPr>
        <w:t xml:space="preserve"> </w:t>
      </w:r>
      <w:r w:rsidRPr="0019647C">
        <w:rPr>
          <w:i/>
          <w:sz w:val="24"/>
          <w:szCs w:val="24"/>
          <w:lang w:val="es-ES"/>
        </w:rPr>
        <w:t>menopause</w:t>
      </w:r>
      <w:r w:rsidRPr="00AC0239">
        <w:rPr>
          <w:sz w:val="24"/>
          <w:szCs w:val="24"/>
          <w:lang w:val="es-ES"/>
        </w:rPr>
        <w:t xml:space="preserve"> yang tahun 2000 diperhitungkan 15,5 juta naik</w:t>
      </w:r>
      <w:r>
        <w:rPr>
          <w:sz w:val="24"/>
          <w:szCs w:val="24"/>
          <w:lang w:val="id-ID"/>
        </w:rPr>
        <w:t xml:space="preserve"> </w:t>
      </w:r>
      <w:r w:rsidRPr="00AC0239">
        <w:rPr>
          <w:sz w:val="24"/>
          <w:szCs w:val="24"/>
          <w:lang w:val="es-ES"/>
        </w:rPr>
        <w:t>menjadi 24 juta pada 2</w:t>
      </w:r>
      <w:r>
        <w:rPr>
          <w:sz w:val="24"/>
          <w:szCs w:val="24"/>
          <w:lang w:val="es-ES"/>
        </w:rPr>
        <w:t>015. Untuk</w:t>
      </w:r>
      <w:r>
        <w:rPr>
          <w:sz w:val="24"/>
          <w:szCs w:val="24"/>
          <w:lang w:val="id-ID"/>
        </w:rPr>
        <w:t xml:space="preserve"> </w:t>
      </w:r>
      <w:r>
        <w:rPr>
          <w:sz w:val="24"/>
          <w:szCs w:val="24"/>
          <w:lang w:val="es-ES"/>
        </w:rPr>
        <w:t>tahun 2015, jumlah</w:t>
      </w:r>
      <w:r>
        <w:rPr>
          <w:sz w:val="24"/>
          <w:szCs w:val="24"/>
          <w:lang w:val="id-ID"/>
        </w:rPr>
        <w:t xml:space="preserve"> </w:t>
      </w:r>
      <w:r>
        <w:rPr>
          <w:sz w:val="24"/>
          <w:szCs w:val="24"/>
          <w:lang w:val="es-ES"/>
        </w:rPr>
        <w:t>fakt</w:t>
      </w:r>
      <w:r>
        <w:rPr>
          <w:sz w:val="24"/>
          <w:szCs w:val="24"/>
          <w:lang w:val="id-ID"/>
        </w:rPr>
        <w:t>o</w:t>
      </w:r>
      <w:r w:rsidRPr="00AC0239">
        <w:rPr>
          <w:sz w:val="24"/>
          <w:szCs w:val="24"/>
          <w:lang w:val="es-ES"/>
        </w:rPr>
        <w:t>r osteoporosis diperkirakan 352.8</w:t>
      </w:r>
      <w:r>
        <w:rPr>
          <w:sz w:val="24"/>
          <w:szCs w:val="24"/>
          <w:lang w:val="es-ES"/>
        </w:rPr>
        <w:t>00 kasus (</w:t>
      </w:r>
      <w:r>
        <w:rPr>
          <w:sz w:val="24"/>
          <w:szCs w:val="24"/>
          <w:lang w:val="id-ID"/>
        </w:rPr>
        <w:t>Haryanto, 2012</w:t>
      </w:r>
      <w:r>
        <w:rPr>
          <w:sz w:val="24"/>
          <w:szCs w:val="24"/>
          <w:lang w:val="es-ES"/>
        </w:rPr>
        <w:t xml:space="preserve">). </w:t>
      </w:r>
    </w:p>
    <w:p w:rsidR="007A5F6D" w:rsidRPr="00334ABF" w:rsidRDefault="007A5F6D" w:rsidP="0059064F">
      <w:pPr>
        <w:tabs>
          <w:tab w:val="left" w:pos="142"/>
          <w:tab w:val="left" w:pos="426"/>
          <w:tab w:val="left" w:pos="567"/>
        </w:tabs>
        <w:spacing w:line="276" w:lineRule="auto"/>
        <w:ind w:firstLine="567"/>
        <w:jc w:val="both"/>
        <w:rPr>
          <w:color w:val="000000"/>
        </w:rPr>
      </w:pPr>
      <w:proofErr w:type="gramStart"/>
      <w:r w:rsidRPr="00AC0239">
        <w:rPr>
          <w:color w:val="000000"/>
        </w:rPr>
        <w:t xml:space="preserve">Gejala ini cukup memprihatinkan sehingga perlu dilakukan pencegahan sedini mungkin untuk menghindari </w:t>
      </w:r>
      <w:r w:rsidRPr="00AC0239">
        <w:rPr>
          <w:i/>
          <w:iCs/>
          <w:color w:val="000000"/>
        </w:rPr>
        <w:t>osteoporosis.</w:t>
      </w:r>
      <w:proofErr w:type="gramEnd"/>
      <w:r w:rsidR="008535C6">
        <w:rPr>
          <w:color w:val="000000"/>
          <w:lang w:val="id-ID"/>
        </w:rPr>
        <w:t xml:space="preserve"> </w:t>
      </w:r>
      <w:proofErr w:type="gramStart"/>
      <w:r w:rsidRPr="00AC0239">
        <w:rPr>
          <w:color w:val="000000"/>
        </w:rPr>
        <w:t>Diperkirakan terdapat 200 juta wanita di d</w:t>
      </w:r>
      <w:r>
        <w:rPr>
          <w:color w:val="000000"/>
        </w:rPr>
        <w:t>unia menderita penyakit osteoporosis dan</w:t>
      </w:r>
      <w:r w:rsidRPr="00AC0239">
        <w:rPr>
          <w:color w:val="000000"/>
        </w:rPr>
        <w:t xml:space="preserve"> senantiasa diderita oleh wanita </w:t>
      </w:r>
      <w:r w:rsidRPr="00AC0239">
        <w:rPr>
          <w:i/>
          <w:iCs/>
          <w:color w:val="000000"/>
        </w:rPr>
        <w:t>menopause.</w:t>
      </w:r>
      <w:proofErr w:type="gramEnd"/>
      <w:r w:rsidRPr="00AC0239">
        <w:rPr>
          <w:i/>
          <w:iCs/>
          <w:color w:val="000000"/>
        </w:rPr>
        <w:t xml:space="preserve"> </w:t>
      </w:r>
      <w:proofErr w:type="gramStart"/>
      <w:r w:rsidRPr="00AC0239">
        <w:rPr>
          <w:color w:val="000000"/>
        </w:rPr>
        <w:t>Resiko patah tulang, terutama pada tulang pinggul dan tulang belakang dilatarbelakangi oleh rendahnya asupan kalsium</w:t>
      </w:r>
      <w:r w:rsidRPr="00F94172">
        <w:rPr>
          <w:color w:val="000000"/>
        </w:rPr>
        <w:t>.</w:t>
      </w:r>
      <w:proofErr w:type="gramEnd"/>
      <w:r w:rsidRPr="00F94172">
        <w:rPr>
          <w:color w:val="000000"/>
        </w:rPr>
        <w:t xml:space="preserve"> </w:t>
      </w:r>
      <w:r>
        <w:rPr>
          <w:color w:val="000000"/>
        </w:rPr>
        <w:t xml:space="preserve">Selama ini osteoporosis identik dengan orang tua, namun faktanya, pengeroposan tulang bisa menyerang siapa saja termasuk di </w:t>
      </w:r>
      <w:proofErr w:type="gramStart"/>
      <w:r>
        <w:rPr>
          <w:color w:val="000000"/>
        </w:rPr>
        <w:t>usia</w:t>
      </w:r>
      <w:proofErr w:type="gramEnd"/>
      <w:r>
        <w:rPr>
          <w:color w:val="000000"/>
        </w:rPr>
        <w:t xml:space="preserve"> muda. Osteoporosis merupakan satu diantara beberapa penyakit degeneratif, </w:t>
      </w:r>
      <w:r w:rsidRPr="00334ABF">
        <w:rPr>
          <w:color w:val="000000"/>
        </w:rPr>
        <w:t xml:space="preserve">penelitian terbaru dari </w:t>
      </w:r>
      <w:r w:rsidRPr="00334ABF">
        <w:rPr>
          <w:i/>
          <w:color w:val="000000"/>
        </w:rPr>
        <w:t xml:space="preserve">international Osteoporosis Foundation </w:t>
      </w:r>
      <w:r w:rsidRPr="00334ABF">
        <w:rPr>
          <w:color w:val="000000"/>
        </w:rPr>
        <w:t xml:space="preserve">(IOF) mengungkap bahwa 1 dari 4 perempuan di Indonesia dengan rentang usia 50-80 tahun memiliki risiko terkena osteoporosis dan juga risiko osteoporosis perempuan di Indonesia 4 kali lebih tinggi dibandingkan laki-laki. </w:t>
      </w:r>
    </w:p>
    <w:p w:rsidR="007A5F6D" w:rsidRPr="00701207" w:rsidRDefault="007A5F6D" w:rsidP="0059064F">
      <w:pPr>
        <w:pStyle w:val="BodyTextIndent3"/>
        <w:spacing w:after="0" w:line="276" w:lineRule="auto"/>
        <w:ind w:left="0" w:firstLine="567"/>
        <w:jc w:val="both"/>
        <w:rPr>
          <w:color w:val="000000"/>
          <w:sz w:val="24"/>
          <w:szCs w:val="24"/>
          <w:lang w:val="id-ID"/>
        </w:rPr>
      </w:pPr>
      <w:proofErr w:type="gramStart"/>
      <w:r w:rsidRPr="00334ABF">
        <w:rPr>
          <w:color w:val="000000"/>
          <w:sz w:val="24"/>
          <w:szCs w:val="24"/>
        </w:rPr>
        <w:t xml:space="preserve">Sehingga kesadaran masyarakat perlu dibangkitkan mengenai bahaya </w:t>
      </w:r>
      <w:r w:rsidRPr="00334ABF">
        <w:rPr>
          <w:i/>
          <w:iCs/>
          <w:color w:val="000000"/>
          <w:sz w:val="24"/>
          <w:szCs w:val="24"/>
        </w:rPr>
        <w:t>osteoporosis</w:t>
      </w:r>
      <w:r w:rsidRPr="00334ABF">
        <w:rPr>
          <w:color w:val="000000"/>
          <w:sz w:val="24"/>
          <w:szCs w:val="24"/>
        </w:rPr>
        <w:t>.</w:t>
      </w:r>
      <w:proofErr w:type="gramEnd"/>
      <w:r w:rsidRPr="00334ABF">
        <w:rPr>
          <w:color w:val="000000"/>
          <w:sz w:val="24"/>
          <w:szCs w:val="24"/>
        </w:rPr>
        <w:t xml:space="preserve"> Satu diantara beberapa </w:t>
      </w:r>
      <w:proofErr w:type="gramStart"/>
      <w:r w:rsidRPr="00334ABF">
        <w:rPr>
          <w:color w:val="000000"/>
          <w:sz w:val="24"/>
          <w:szCs w:val="24"/>
        </w:rPr>
        <w:t>cara</w:t>
      </w:r>
      <w:proofErr w:type="gramEnd"/>
      <w:r w:rsidRPr="00334ABF">
        <w:rPr>
          <w:color w:val="000000"/>
          <w:sz w:val="24"/>
          <w:szCs w:val="24"/>
        </w:rPr>
        <w:t xml:space="preserve"> </w:t>
      </w:r>
      <w:r w:rsidRPr="00334ABF">
        <w:rPr>
          <w:color w:val="000000"/>
          <w:sz w:val="24"/>
          <w:szCs w:val="24"/>
        </w:rPr>
        <w:lastRenderedPageBreak/>
        <w:t>untuk mengatasi kekurangan kalsium di dalam tubuh yaitu dengan mengkonsumsi susu berkalsium tinggi</w:t>
      </w:r>
      <w:r w:rsidRPr="00334ABF">
        <w:rPr>
          <w:color w:val="000000"/>
          <w:sz w:val="24"/>
          <w:szCs w:val="24"/>
          <w:lang w:val="id-ID"/>
        </w:rPr>
        <w:t xml:space="preserve">. </w:t>
      </w:r>
      <w:r w:rsidRPr="00334ABF">
        <w:rPr>
          <w:sz w:val="24"/>
          <w:szCs w:val="24"/>
          <w:lang w:val="es-ES"/>
        </w:rPr>
        <w:t>Susu</w:t>
      </w:r>
      <w:r w:rsidRPr="00334ABF">
        <w:rPr>
          <w:sz w:val="24"/>
          <w:szCs w:val="24"/>
          <w:lang w:val="id-ID"/>
        </w:rPr>
        <w:t xml:space="preserve"> </w:t>
      </w:r>
      <w:r w:rsidRPr="00334ABF">
        <w:rPr>
          <w:sz w:val="24"/>
          <w:szCs w:val="24"/>
          <w:lang w:val="es-ES"/>
        </w:rPr>
        <w:t>dikenal</w:t>
      </w:r>
      <w:r w:rsidRPr="00334ABF">
        <w:rPr>
          <w:sz w:val="24"/>
          <w:szCs w:val="24"/>
          <w:lang w:val="id-ID"/>
        </w:rPr>
        <w:t xml:space="preserve"> </w:t>
      </w:r>
      <w:r w:rsidRPr="00334ABF">
        <w:rPr>
          <w:sz w:val="24"/>
          <w:szCs w:val="24"/>
          <w:lang w:val="es-ES"/>
        </w:rPr>
        <w:t>sebagai</w:t>
      </w:r>
      <w:r w:rsidRPr="00334ABF">
        <w:rPr>
          <w:sz w:val="24"/>
          <w:szCs w:val="24"/>
          <w:lang w:val="id-ID"/>
        </w:rPr>
        <w:t xml:space="preserve"> </w:t>
      </w:r>
      <w:r w:rsidRPr="00334ABF">
        <w:rPr>
          <w:sz w:val="24"/>
          <w:szCs w:val="24"/>
          <w:lang w:val="es-ES"/>
        </w:rPr>
        <w:t>minuman</w:t>
      </w:r>
      <w:r w:rsidRPr="00334ABF">
        <w:rPr>
          <w:sz w:val="24"/>
          <w:szCs w:val="24"/>
          <w:lang w:val="id-ID"/>
        </w:rPr>
        <w:t xml:space="preserve"> </w:t>
      </w:r>
      <w:r w:rsidRPr="00334ABF">
        <w:rPr>
          <w:sz w:val="24"/>
          <w:szCs w:val="24"/>
          <w:lang w:val="es-ES"/>
        </w:rPr>
        <w:t>sumber</w:t>
      </w:r>
      <w:r w:rsidRPr="00334ABF">
        <w:rPr>
          <w:sz w:val="24"/>
          <w:szCs w:val="24"/>
          <w:lang w:val="id-ID"/>
        </w:rPr>
        <w:t xml:space="preserve"> </w:t>
      </w:r>
      <w:r w:rsidRPr="00334ABF">
        <w:rPr>
          <w:sz w:val="24"/>
          <w:szCs w:val="24"/>
          <w:lang w:val="es-ES"/>
        </w:rPr>
        <w:t>kalsium</w:t>
      </w:r>
      <w:r w:rsidRPr="00334ABF">
        <w:rPr>
          <w:sz w:val="24"/>
          <w:szCs w:val="24"/>
          <w:lang w:val="id-ID"/>
        </w:rPr>
        <w:t xml:space="preserve"> terbaik</w:t>
      </w:r>
      <w:r w:rsidRPr="00334ABF">
        <w:rPr>
          <w:sz w:val="24"/>
          <w:szCs w:val="24"/>
          <w:lang w:val="es-ES"/>
        </w:rPr>
        <w:t>. Oleh</w:t>
      </w:r>
      <w:r w:rsidRPr="00334ABF">
        <w:rPr>
          <w:sz w:val="24"/>
          <w:szCs w:val="24"/>
          <w:lang w:val="id-ID"/>
        </w:rPr>
        <w:t xml:space="preserve"> </w:t>
      </w:r>
      <w:r w:rsidRPr="00334ABF">
        <w:rPr>
          <w:sz w:val="24"/>
          <w:szCs w:val="24"/>
          <w:lang w:val="es-ES"/>
        </w:rPr>
        <w:t>karena</w:t>
      </w:r>
      <w:r w:rsidRPr="00334ABF">
        <w:rPr>
          <w:sz w:val="24"/>
          <w:szCs w:val="24"/>
          <w:lang w:val="id-ID"/>
        </w:rPr>
        <w:t xml:space="preserve"> </w:t>
      </w:r>
      <w:r w:rsidRPr="00334ABF">
        <w:rPr>
          <w:sz w:val="24"/>
          <w:szCs w:val="24"/>
          <w:lang w:val="es-ES"/>
        </w:rPr>
        <w:t>itu</w:t>
      </w:r>
      <w:r w:rsidRPr="00334ABF">
        <w:rPr>
          <w:sz w:val="24"/>
          <w:szCs w:val="24"/>
          <w:lang w:val="id-ID"/>
        </w:rPr>
        <w:t xml:space="preserve"> </w:t>
      </w:r>
      <w:r w:rsidRPr="00334ABF">
        <w:rPr>
          <w:sz w:val="24"/>
          <w:szCs w:val="24"/>
          <w:lang w:val="es-ES"/>
        </w:rPr>
        <w:t>membiasakan</w:t>
      </w:r>
      <w:r w:rsidRPr="00334ABF">
        <w:rPr>
          <w:sz w:val="24"/>
          <w:szCs w:val="24"/>
          <w:lang w:val="id-ID"/>
        </w:rPr>
        <w:t xml:space="preserve"> </w:t>
      </w:r>
      <w:r w:rsidRPr="00334ABF">
        <w:rPr>
          <w:sz w:val="24"/>
          <w:szCs w:val="24"/>
          <w:lang w:val="es-ES"/>
        </w:rPr>
        <w:t>diri</w:t>
      </w:r>
      <w:r w:rsidRPr="00334ABF">
        <w:rPr>
          <w:sz w:val="24"/>
          <w:szCs w:val="24"/>
          <w:lang w:val="id-ID"/>
        </w:rPr>
        <w:t xml:space="preserve"> </w:t>
      </w:r>
      <w:r w:rsidRPr="00334ABF">
        <w:rPr>
          <w:sz w:val="24"/>
          <w:szCs w:val="24"/>
          <w:lang w:val="es-ES"/>
        </w:rPr>
        <w:t>minum</w:t>
      </w:r>
      <w:r w:rsidRPr="00334ABF">
        <w:rPr>
          <w:sz w:val="24"/>
          <w:szCs w:val="24"/>
          <w:lang w:val="id-ID"/>
        </w:rPr>
        <w:t xml:space="preserve"> </w:t>
      </w:r>
      <w:r w:rsidRPr="00334ABF">
        <w:rPr>
          <w:sz w:val="24"/>
          <w:szCs w:val="24"/>
          <w:lang w:val="es-ES"/>
        </w:rPr>
        <w:t>susu</w:t>
      </w:r>
      <w:r w:rsidRPr="00334ABF">
        <w:rPr>
          <w:sz w:val="24"/>
          <w:szCs w:val="24"/>
          <w:lang w:val="id-ID"/>
        </w:rPr>
        <w:t xml:space="preserve"> </w:t>
      </w:r>
      <w:r w:rsidRPr="00334ABF">
        <w:rPr>
          <w:sz w:val="24"/>
          <w:szCs w:val="24"/>
          <w:lang w:val="es-ES"/>
        </w:rPr>
        <w:t>akan</w:t>
      </w:r>
      <w:r w:rsidRPr="00334ABF">
        <w:rPr>
          <w:sz w:val="24"/>
          <w:szCs w:val="24"/>
          <w:lang w:val="id-ID"/>
        </w:rPr>
        <w:t xml:space="preserve"> </w:t>
      </w:r>
      <w:r w:rsidRPr="00334ABF">
        <w:rPr>
          <w:sz w:val="24"/>
          <w:szCs w:val="24"/>
          <w:lang w:val="es-ES"/>
        </w:rPr>
        <w:t>membantu</w:t>
      </w:r>
      <w:r w:rsidRPr="00334ABF">
        <w:rPr>
          <w:sz w:val="24"/>
          <w:szCs w:val="24"/>
          <w:lang w:val="id-ID"/>
        </w:rPr>
        <w:t xml:space="preserve"> </w:t>
      </w:r>
      <w:r w:rsidRPr="00334ABF">
        <w:rPr>
          <w:sz w:val="24"/>
          <w:szCs w:val="24"/>
          <w:lang w:val="es-ES"/>
        </w:rPr>
        <w:t>mencegah osteoporosis</w:t>
      </w:r>
      <w:r w:rsidRPr="00334ABF">
        <w:rPr>
          <w:sz w:val="24"/>
          <w:szCs w:val="24"/>
          <w:lang w:val="id-ID"/>
        </w:rPr>
        <w:t>.</w:t>
      </w:r>
    </w:p>
    <w:p w:rsidR="007A5F6D" w:rsidRPr="00334ABF" w:rsidRDefault="007A5F6D" w:rsidP="00161751">
      <w:pPr>
        <w:tabs>
          <w:tab w:val="left" w:pos="142"/>
          <w:tab w:val="left" w:pos="567"/>
        </w:tabs>
        <w:spacing w:line="276" w:lineRule="auto"/>
        <w:jc w:val="both"/>
        <w:rPr>
          <w:color w:val="000000"/>
        </w:rPr>
      </w:pPr>
      <w:r w:rsidRPr="00334ABF">
        <w:rPr>
          <w:color w:val="000000"/>
        </w:rPr>
        <w:tab/>
      </w:r>
      <w:r w:rsidRPr="00334ABF">
        <w:rPr>
          <w:color w:val="000000"/>
        </w:rPr>
        <w:tab/>
        <w:t xml:space="preserve">Anlene merupakan satu diantara beberapa produk </w:t>
      </w:r>
      <w:proofErr w:type="gramStart"/>
      <w:r w:rsidRPr="00334ABF">
        <w:rPr>
          <w:color w:val="000000"/>
        </w:rPr>
        <w:t>susu</w:t>
      </w:r>
      <w:proofErr w:type="gramEnd"/>
      <w:r w:rsidRPr="00334ABF">
        <w:rPr>
          <w:color w:val="000000"/>
        </w:rPr>
        <w:t xml:space="preserve"> tinggi kalsium yang khusus diperuntukan untuk pencegahan osteoporosis, memenuhi kalsium yang dibutuhkan masyarakat sesuai dengan umur dan jumlah asupan kalsium yang dibutuhkan. Susu anlene terbagi menjadi dua jenis kebutuhan konsumen yaitu untuk </w:t>
      </w:r>
      <w:proofErr w:type="gramStart"/>
      <w:r w:rsidRPr="00334ABF">
        <w:rPr>
          <w:color w:val="000000"/>
        </w:rPr>
        <w:t>usia</w:t>
      </w:r>
      <w:proofErr w:type="gramEnd"/>
      <w:r w:rsidRPr="00334ABF">
        <w:rPr>
          <w:color w:val="000000"/>
        </w:rPr>
        <w:t xml:space="preserve"> 19-50 tahun dan untuk 51 tahun keatas dengan komposisi produk yang berbeda khususnya kandungan kalsium. </w:t>
      </w:r>
      <w:proofErr w:type="gramStart"/>
      <w:r w:rsidRPr="00334ABF">
        <w:rPr>
          <w:color w:val="000000"/>
        </w:rPr>
        <w:t>Anlene merupakan produksi dari PT. Fonterra Brand Indonesia.</w:t>
      </w:r>
      <w:proofErr w:type="gramEnd"/>
    </w:p>
    <w:p w:rsidR="007A5F6D" w:rsidRPr="00334ABF" w:rsidRDefault="007A5F6D" w:rsidP="00161751">
      <w:pPr>
        <w:tabs>
          <w:tab w:val="left" w:pos="142"/>
          <w:tab w:val="left" w:pos="567"/>
        </w:tabs>
        <w:spacing w:line="276" w:lineRule="auto"/>
        <w:jc w:val="both"/>
        <w:rPr>
          <w:color w:val="000000"/>
        </w:rPr>
      </w:pPr>
      <w:r w:rsidRPr="00334ABF">
        <w:rPr>
          <w:color w:val="000000"/>
        </w:rPr>
        <w:tab/>
      </w:r>
      <w:r w:rsidRPr="00334ABF">
        <w:rPr>
          <w:color w:val="000000"/>
        </w:rPr>
        <w:tab/>
      </w:r>
      <w:proofErr w:type="gramStart"/>
      <w:r w:rsidRPr="00334ABF">
        <w:rPr>
          <w:color w:val="000000"/>
        </w:rPr>
        <w:t>PT. Fonterra Brands Indonesia sendiri merupakan perusahaan multinasional yang berbasis di Selandia Baru dimana di negara asalnya perusahaan ini bernama Fonterra Co-operative Group.</w:t>
      </w:r>
      <w:proofErr w:type="gramEnd"/>
      <w:r w:rsidRPr="00334ABF">
        <w:rPr>
          <w:color w:val="000000"/>
        </w:rPr>
        <w:t xml:space="preserve"> Perusahaan tersebut merupakan salah satu pelaku bisnis terdepan dalam industri </w:t>
      </w:r>
      <w:proofErr w:type="gramStart"/>
      <w:r w:rsidRPr="00334ABF">
        <w:rPr>
          <w:color w:val="000000"/>
        </w:rPr>
        <w:t>susu</w:t>
      </w:r>
      <w:proofErr w:type="gramEnd"/>
      <w:r w:rsidRPr="00334ABF">
        <w:rPr>
          <w:color w:val="000000"/>
        </w:rPr>
        <w:t xml:space="preserve">. </w:t>
      </w:r>
      <w:proofErr w:type="gramStart"/>
      <w:r w:rsidRPr="00334ABF">
        <w:rPr>
          <w:color w:val="000000"/>
        </w:rPr>
        <w:t>Anlene merupakan suatu produk yang mengklaim produknya dapat mencegah osteoporosis.</w:t>
      </w:r>
      <w:proofErr w:type="gramEnd"/>
      <w:r w:rsidRPr="00334ABF">
        <w:rPr>
          <w:color w:val="000000"/>
        </w:rPr>
        <w:t xml:space="preserve"> </w:t>
      </w:r>
      <w:proofErr w:type="gramStart"/>
      <w:r w:rsidRPr="00334ABF">
        <w:rPr>
          <w:color w:val="000000"/>
        </w:rPr>
        <w:t>klaim</w:t>
      </w:r>
      <w:proofErr w:type="gramEnd"/>
      <w:r w:rsidRPr="00334ABF">
        <w:rPr>
          <w:color w:val="000000"/>
        </w:rPr>
        <w:t xml:space="preserve"> gizi yang tercantum adalah nutrisi tulang yang lengkap, penyerapan cepat dan penguncian nutrisi. Dari klaim gizi tersebut menyatakan secara implisit bahwa Anlene kaya </w:t>
      </w:r>
      <w:proofErr w:type="gramStart"/>
      <w:r w:rsidRPr="00334ABF">
        <w:rPr>
          <w:color w:val="000000"/>
        </w:rPr>
        <w:t>akan</w:t>
      </w:r>
      <w:proofErr w:type="gramEnd"/>
      <w:r w:rsidRPr="00334ABF">
        <w:rPr>
          <w:color w:val="000000"/>
        </w:rPr>
        <w:t xml:space="preserve"> kalsium. Klaim kesehatan ini memenuhi Significant Science Agreement (SSA) karena menagndung lebih dari 20% Acuan Label Gizi (800 mg persaji) yaitu sebesar 62%. </w:t>
      </w:r>
      <w:proofErr w:type="gramStart"/>
      <w:r w:rsidRPr="00334ABF">
        <w:rPr>
          <w:color w:val="000000"/>
        </w:rPr>
        <w:t xml:space="preserve">Tertulis pula bahwa berdasarkan riset </w:t>
      </w:r>
      <w:r w:rsidRPr="00334ABF">
        <w:rPr>
          <w:color w:val="000000"/>
        </w:rPr>
        <w:lastRenderedPageBreak/>
        <w:t>selama dua tahun di Hongkong dan Malaysia, Anlene terbukti secara klinis membantu mencegah osteoporosis.</w:t>
      </w:r>
      <w:proofErr w:type="gramEnd"/>
      <w:r w:rsidRPr="00334ABF">
        <w:rPr>
          <w:color w:val="000000"/>
        </w:rPr>
        <w:t xml:space="preserve"> </w:t>
      </w:r>
    </w:p>
    <w:p w:rsidR="007A5F6D" w:rsidRDefault="007A5F6D" w:rsidP="00161751">
      <w:pPr>
        <w:tabs>
          <w:tab w:val="left" w:pos="567"/>
        </w:tabs>
        <w:spacing w:line="276" w:lineRule="auto"/>
        <w:jc w:val="both"/>
        <w:rPr>
          <w:color w:val="000000"/>
          <w:lang w:val="id-ID"/>
        </w:rPr>
      </w:pPr>
      <w:r>
        <w:rPr>
          <w:color w:val="000000"/>
          <w:lang w:val="id-ID"/>
        </w:rPr>
        <w:tab/>
      </w:r>
      <w:r w:rsidRPr="00334ABF">
        <w:rPr>
          <w:color w:val="000000"/>
        </w:rPr>
        <w:t>Masyarakat ingin membeli produk susu Anlene karena merasa tulang akan cepat keropos</w:t>
      </w:r>
      <w:r w:rsidR="004902A7">
        <w:rPr>
          <w:color w:val="000000"/>
          <w:lang w:val="id-ID"/>
        </w:rPr>
        <w:t xml:space="preserve"> </w:t>
      </w:r>
      <w:r w:rsidRPr="00334ABF">
        <w:rPr>
          <w:color w:val="000000"/>
        </w:rPr>
        <w:t>jika tidak mengonsumsi produk susu Anlene, mereka ingin menjaga kesehatan tulangnya dan ingin menerapkan pola hidup sehat serta berdasarkan iklan yang sering muncul di Televisi mengenai produk susu Anlene yang mengajak masyarakat untuk aktif bergerak dengan jalan seribu langkah serta tambahan mengonsumsi produk susu Anlene dan masyarakat ingin membeli produk susu Anlene karena kandungan kalsium yang tinggi dan keunggulan lainnya.</w:t>
      </w:r>
      <w:r>
        <w:rPr>
          <w:color w:val="000000"/>
          <w:lang w:val="id-ID"/>
        </w:rPr>
        <w:t xml:space="preserve"> </w:t>
      </w:r>
    </w:p>
    <w:p w:rsidR="0059064F" w:rsidRDefault="0059064F" w:rsidP="00161751">
      <w:pPr>
        <w:spacing w:line="276" w:lineRule="auto"/>
        <w:ind w:firstLine="567"/>
        <w:jc w:val="both"/>
        <w:rPr>
          <w:color w:val="000000"/>
        </w:rPr>
      </w:pPr>
      <w:proofErr w:type="gramStart"/>
      <w:r w:rsidRPr="00334ABF">
        <w:rPr>
          <w:color w:val="231F20"/>
        </w:rPr>
        <w:t>Kesadaran merek menurut Aaker (2010) adalah kesanggupan seseorang calon pembeli untuk mengenal atau mengingat kembali bahwa suatu merek merupakan bagian dari kategori produk tertentu.</w:t>
      </w:r>
      <w:proofErr w:type="gramEnd"/>
      <w:r w:rsidRPr="00334ABF">
        <w:rPr>
          <w:color w:val="231F20"/>
        </w:rPr>
        <w:t xml:space="preserve"> </w:t>
      </w:r>
      <w:proofErr w:type="gramStart"/>
      <w:r w:rsidRPr="00CA4746">
        <w:t>Konsumen cenderung membeli merek yang sudah dikenal karena merasa aman dengan sesuatu yang sudah dikenal, terhindar dari berbagai resiko pemakaian dengan asumsi bahwa merek yang sudah dikenal lebih dapat diandalkan, produk dengan merek yang sudah dikenal itu dikatakan memiliki kesadaran merek yang cukup baik (Durianto</w:t>
      </w:r>
      <w:r>
        <w:t xml:space="preserve"> </w:t>
      </w:r>
      <w:r w:rsidRPr="00CA4746">
        <w:t>et al, 2001).</w:t>
      </w:r>
      <w:proofErr w:type="gramEnd"/>
    </w:p>
    <w:p w:rsidR="0059064F" w:rsidRPr="00204E7E" w:rsidRDefault="0059064F" w:rsidP="00161751">
      <w:pPr>
        <w:spacing w:line="276" w:lineRule="auto"/>
        <w:ind w:firstLine="567"/>
        <w:jc w:val="both"/>
        <w:rPr>
          <w:color w:val="000000"/>
        </w:rPr>
      </w:pPr>
      <w:proofErr w:type="gramStart"/>
      <w:r w:rsidRPr="00204E7E">
        <w:rPr>
          <w:iCs/>
          <w:color w:val="000000"/>
        </w:rPr>
        <w:t xml:space="preserve">Persepsi kualitas </w:t>
      </w:r>
      <w:r w:rsidRPr="00204E7E">
        <w:rPr>
          <w:color w:val="000000"/>
        </w:rPr>
        <w:t>didefinisikan oleh Zeithaml (1988) sebagai penilaian (persepsi) konsumen terhadap keunggulan suatu produk secara keseluruhan dibandingkan dengan penggantinya.</w:t>
      </w:r>
      <w:proofErr w:type="gramEnd"/>
      <w:r w:rsidRPr="00204E7E">
        <w:rPr>
          <w:color w:val="000000"/>
        </w:rPr>
        <w:t xml:space="preserve"> Dari definisi ini maka diketahui bahwa </w:t>
      </w:r>
      <w:r w:rsidRPr="00204E7E">
        <w:rPr>
          <w:iCs/>
          <w:color w:val="000000"/>
        </w:rPr>
        <w:t xml:space="preserve">persepsi kualitas </w:t>
      </w:r>
      <w:r w:rsidRPr="00204E7E">
        <w:rPr>
          <w:color w:val="000000"/>
        </w:rPr>
        <w:t xml:space="preserve">adalah kemampuan produk untuk dapat diterima dalam memberikan kepuasan apabila dibandingkan secara relatif dengan alternatif yang tersedia atau merek lain. </w:t>
      </w:r>
      <w:proofErr w:type="gramStart"/>
      <w:r w:rsidRPr="00204E7E">
        <w:rPr>
          <w:color w:val="000000"/>
        </w:rPr>
        <w:t xml:space="preserve">Kualitas ada jika sesuai </w:t>
      </w:r>
      <w:r w:rsidRPr="00204E7E">
        <w:rPr>
          <w:color w:val="000000"/>
        </w:rPr>
        <w:lastRenderedPageBreak/>
        <w:t>dengan persepsi konsumen.</w:t>
      </w:r>
      <w:proofErr w:type="gramEnd"/>
      <w:r w:rsidRPr="00204E7E">
        <w:rPr>
          <w:color w:val="000000"/>
        </w:rPr>
        <w:t xml:space="preserve"> </w:t>
      </w:r>
      <w:proofErr w:type="gramStart"/>
      <w:r w:rsidRPr="00204E7E">
        <w:rPr>
          <w:color w:val="000000"/>
        </w:rPr>
        <w:t>Apabila konsumen mempersepsikan kualitas sebuah produk rendah, maka kualitas produk itu rendah, apapun realitasnya.</w:t>
      </w:r>
      <w:proofErr w:type="gramEnd"/>
      <w:r w:rsidRPr="00204E7E">
        <w:rPr>
          <w:color w:val="000000"/>
        </w:rPr>
        <w:t xml:space="preserve"> </w:t>
      </w:r>
      <w:proofErr w:type="gramStart"/>
      <w:r w:rsidRPr="00204E7E">
        <w:rPr>
          <w:color w:val="000000"/>
        </w:rPr>
        <w:t>Persepsi lebih penting dari realitas.</w:t>
      </w:r>
      <w:proofErr w:type="gramEnd"/>
      <w:r w:rsidRPr="00204E7E">
        <w:rPr>
          <w:color w:val="000000"/>
        </w:rPr>
        <w:t xml:space="preserve"> </w:t>
      </w:r>
      <w:proofErr w:type="gramStart"/>
      <w:r w:rsidRPr="00204E7E">
        <w:rPr>
          <w:color w:val="000000"/>
        </w:rPr>
        <w:t>Konsumen membuat keputusan berdasarkan persepsi.</w:t>
      </w:r>
      <w:proofErr w:type="gramEnd"/>
      <w:r w:rsidRPr="00204E7E">
        <w:rPr>
          <w:color w:val="000000"/>
        </w:rPr>
        <w:t xml:space="preserve"> </w:t>
      </w:r>
    </w:p>
    <w:p w:rsidR="0059064F" w:rsidRDefault="00161751" w:rsidP="0059064F">
      <w:pPr>
        <w:tabs>
          <w:tab w:val="left" w:pos="142"/>
          <w:tab w:val="left" w:pos="567"/>
        </w:tabs>
        <w:spacing w:line="276" w:lineRule="auto"/>
        <w:jc w:val="both"/>
        <w:rPr>
          <w:color w:val="000000"/>
        </w:rPr>
      </w:pPr>
      <w:r>
        <w:rPr>
          <w:color w:val="000000"/>
        </w:rPr>
        <w:tab/>
      </w:r>
      <w:r>
        <w:rPr>
          <w:color w:val="000000"/>
        </w:rPr>
        <w:tab/>
      </w:r>
      <w:proofErr w:type="gramStart"/>
      <w:r w:rsidR="0059064F" w:rsidRPr="00334ABF">
        <w:rPr>
          <w:color w:val="000000"/>
        </w:rPr>
        <w:t xml:space="preserve">Minat beli ulang </w:t>
      </w:r>
      <w:r w:rsidR="0059064F" w:rsidRPr="00334ABF">
        <w:rPr>
          <w:color w:val="333333"/>
        </w:rPr>
        <w:t xml:space="preserve">adalah </w:t>
      </w:r>
      <w:r w:rsidR="0059064F" w:rsidRPr="00334ABF">
        <w:rPr>
          <w:color w:val="000000"/>
        </w:rPr>
        <w:t>kenginan dan tindakan konsumen untuk membeli ulang suatu produk, karena adanya kepuasan yang diterima sesuai yang dinginkan dari suatu produk.</w:t>
      </w:r>
      <w:proofErr w:type="gramEnd"/>
      <w:r w:rsidR="0059064F" w:rsidRPr="00334ABF">
        <w:rPr>
          <w:color w:val="000000"/>
        </w:rPr>
        <w:t xml:space="preserve"> Merek yang sudah melekat dalam hati pelanggan </w:t>
      </w:r>
      <w:proofErr w:type="gramStart"/>
      <w:r w:rsidR="0059064F" w:rsidRPr="00334ABF">
        <w:rPr>
          <w:color w:val="000000"/>
        </w:rPr>
        <w:t>akan</w:t>
      </w:r>
      <w:proofErr w:type="gramEnd"/>
      <w:r w:rsidR="0059064F" w:rsidRPr="00334ABF">
        <w:rPr>
          <w:color w:val="000000"/>
        </w:rPr>
        <w:t xml:space="preserve"> menyebabkan pelanggan melanjutkan pembelian atau pembelian ulang (Nurhayati dan Wahyu, 2</w:t>
      </w:r>
      <w:r w:rsidR="0059064F">
        <w:rPr>
          <w:color w:val="000000"/>
        </w:rPr>
        <w:t>012).</w:t>
      </w:r>
    </w:p>
    <w:p w:rsidR="0059064F" w:rsidRDefault="00161751" w:rsidP="0059064F">
      <w:pPr>
        <w:tabs>
          <w:tab w:val="left" w:pos="142"/>
          <w:tab w:val="left" w:pos="567"/>
        </w:tabs>
        <w:spacing w:line="276" w:lineRule="auto"/>
        <w:jc w:val="both"/>
        <w:rPr>
          <w:color w:val="000000"/>
        </w:rPr>
      </w:pPr>
      <w:r>
        <w:rPr>
          <w:color w:val="000000"/>
        </w:rPr>
        <w:tab/>
      </w:r>
      <w:r>
        <w:rPr>
          <w:color w:val="000000"/>
        </w:rPr>
        <w:tab/>
      </w:r>
      <w:r>
        <w:rPr>
          <w:color w:val="000000"/>
          <w:lang w:val="id-ID"/>
        </w:rPr>
        <w:t>F</w:t>
      </w:r>
      <w:r w:rsidR="0059064F">
        <w:rPr>
          <w:color w:val="000000"/>
        </w:rPr>
        <w:t xml:space="preserve">aktor utama yang </w:t>
      </w:r>
      <w:r w:rsidR="0059064F" w:rsidRPr="00C15093">
        <w:rPr>
          <w:color w:val="000000"/>
        </w:rPr>
        <w:t>mempengaruhi minat seseorang untuk mela</w:t>
      </w:r>
      <w:r w:rsidR="0059064F">
        <w:rPr>
          <w:color w:val="000000"/>
        </w:rPr>
        <w:t xml:space="preserve">kukan pembelian ulang, yaitu: a). </w:t>
      </w:r>
      <w:r w:rsidR="0059064F" w:rsidRPr="00C15093">
        <w:rPr>
          <w:color w:val="000000"/>
        </w:rPr>
        <w:t>Faktor Kultur</w:t>
      </w:r>
      <w:r w:rsidR="0059064F">
        <w:rPr>
          <w:color w:val="000000"/>
        </w:rPr>
        <w:t>, k</w:t>
      </w:r>
      <w:r w:rsidR="0059064F" w:rsidRPr="00C15093">
        <w:rPr>
          <w:color w:val="000000"/>
        </w:rPr>
        <w:t>ultur dan kelas sosial seseorang dapat mempengaruhi minat seseorang dalam melakukan pembelian. Konsumen memiliki persepsi, keinginan dan tingkah</w:t>
      </w:r>
      <w:r w:rsidR="0059064F">
        <w:rPr>
          <w:color w:val="000000"/>
        </w:rPr>
        <w:t xml:space="preserve"> laku </w:t>
      </w:r>
      <w:r w:rsidR="0059064F" w:rsidRPr="00C15093">
        <w:rPr>
          <w:color w:val="000000"/>
        </w:rPr>
        <w:t>yang dipelajari sedari kecil, sehingga pada akhirn</w:t>
      </w:r>
      <w:r w:rsidR="0059064F">
        <w:rPr>
          <w:color w:val="000000"/>
        </w:rPr>
        <w:t xml:space="preserve">ya </w:t>
      </w:r>
      <w:proofErr w:type="gramStart"/>
      <w:r w:rsidR="0059064F">
        <w:rPr>
          <w:color w:val="000000"/>
        </w:rPr>
        <w:t>akan</w:t>
      </w:r>
      <w:proofErr w:type="gramEnd"/>
      <w:r w:rsidR="0059064F">
        <w:rPr>
          <w:color w:val="000000"/>
        </w:rPr>
        <w:t xml:space="preserve"> membentuk persepsi yang </w:t>
      </w:r>
      <w:r w:rsidR="0059064F" w:rsidRPr="00C15093">
        <w:rPr>
          <w:color w:val="000000"/>
        </w:rPr>
        <w:t>berbeda-beda pada masing-masing konsumen.</w:t>
      </w:r>
      <w:r w:rsidR="0059064F">
        <w:rPr>
          <w:color w:val="000000"/>
        </w:rPr>
        <w:t xml:space="preserve"> b). </w:t>
      </w:r>
      <w:r w:rsidR="0059064F" w:rsidRPr="00C15093">
        <w:rPr>
          <w:color w:val="000000"/>
        </w:rPr>
        <w:t>Faktor Psikologis</w:t>
      </w:r>
      <w:r w:rsidR="0059064F">
        <w:rPr>
          <w:color w:val="000000"/>
        </w:rPr>
        <w:t>, m</w:t>
      </w:r>
      <w:r w:rsidR="0059064F" w:rsidRPr="00C15093">
        <w:rPr>
          <w:color w:val="000000"/>
        </w:rPr>
        <w:t xml:space="preserve">eliputi pengalaman belajar individu tentang kejadian di masa lalu, serta pengaruh sikap dan keyakinan individu. </w:t>
      </w:r>
      <w:proofErr w:type="gramStart"/>
      <w:r w:rsidR="0059064F" w:rsidRPr="00C15093">
        <w:rPr>
          <w:color w:val="000000"/>
        </w:rPr>
        <w:t>Pengalaman belajar dapat didefinisikan sebagai suatu perubahan perilaku akibat pengalaman sebel</w:t>
      </w:r>
      <w:r w:rsidR="0059064F">
        <w:rPr>
          <w:color w:val="000000"/>
        </w:rPr>
        <w:t>umnya.</w:t>
      </w:r>
      <w:proofErr w:type="gramEnd"/>
      <w:r w:rsidR="0059064F">
        <w:rPr>
          <w:color w:val="000000"/>
        </w:rPr>
        <w:t xml:space="preserve"> Timbulnya minat konsumen </w:t>
      </w:r>
      <w:r w:rsidR="0059064F" w:rsidRPr="00C15093">
        <w:rPr>
          <w:color w:val="000000"/>
        </w:rPr>
        <w:t>untuk melakukan pembelian ulang sangat dipengaruhi oleh pengalaman belajar</w:t>
      </w:r>
      <w:r w:rsidR="0059064F">
        <w:rPr>
          <w:color w:val="000000"/>
        </w:rPr>
        <w:t xml:space="preserve"> </w:t>
      </w:r>
      <w:r w:rsidR="0059064F" w:rsidRPr="00C15093">
        <w:rPr>
          <w:color w:val="000000"/>
        </w:rPr>
        <w:t xml:space="preserve">individu dan pengalaman belajar konsumen yang </w:t>
      </w:r>
      <w:proofErr w:type="gramStart"/>
      <w:r w:rsidR="0059064F" w:rsidRPr="00C15093">
        <w:rPr>
          <w:color w:val="000000"/>
        </w:rPr>
        <w:t>akan</w:t>
      </w:r>
      <w:proofErr w:type="gramEnd"/>
      <w:r w:rsidR="0059064F" w:rsidRPr="00C15093">
        <w:rPr>
          <w:color w:val="000000"/>
        </w:rPr>
        <w:t xml:space="preserve"> menentukan tindakan dan</w:t>
      </w:r>
      <w:r w:rsidR="0059064F">
        <w:rPr>
          <w:color w:val="000000"/>
        </w:rPr>
        <w:t xml:space="preserve"> </w:t>
      </w:r>
      <w:r w:rsidR="0059064F" w:rsidRPr="00C15093">
        <w:rPr>
          <w:color w:val="000000"/>
        </w:rPr>
        <w:t>pengambilan keputusan membeli.</w:t>
      </w:r>
      <w:r w:rsidR="0059064F">
        <w:rPr>
          <w:color w:val="000000"/>
        </w:rPr>
        <w:t xml:space="preserve"> c). </w:t>
      </w:r>
      <w:r w:rsidR="0059064F" w:rsidRPr="00C15093">
        <w:rPr>
          <w:color w:val="000000"/>
        </w:rPr>
        <w:t>Faktor Pribadi</w:t>
      </w:r>
      <w:r w:rsidR="0059064F">
        <w:rPr>
          <w:color w:val="000000"/>
        </w:rPr>
        <w:t>, k</w:t>
      </w:r>
      <w:r w:rsidR="0059064F" w:rsidRPr="00C15093">
        <w:rPr>
          <w:color w:val="000000"/>
        </w:rPr>
        <w:t xml:space="preserve">epribadian, umur, pekerjaan, situasi ekonomi dan juga </w:t>
      </w:r>
      <w:r w:rsidR="0059064F" w:rsidRPr="00C15093">
        <w:rPr>
          <w:i/>
          <w:iCs/>
          <w:color w:val="000000"/>
        </w:rPr>
        <w:t xml:space="preserve">lifestyle </w:t>
      </w:r>
      <w:r w:rsidR="0059064F" w:rsidRPr="00C15093">
        <w:rPr>
          <w:color w:val="000000"/>
        </w:rPr>
        <w:t xml:space="preserve">dari konsumen itu sendiri </w:t>
      </w:r>
      <w:proofErr w:type="gramStart"/>
      <w:r w:rsidR="0059064F" w:rsidRPr="00C15093">
        <w:rPr>
          <w:color w:val="000000"/>
        </w:rPr>
        <w:t>akan</w:t>
      </w:r>
      <w:proofErr w:type="gramEnd"/>
      <w:r w:rsidR="0059064F" w:rsidRPr="00C15093">
        <w:rPr>
          <w:color w:val="000000"/>
        </w:rPr>
        <w:t xml:space="preserve"> mempengaruhi persepsi dan pengambilan keputusan </w:t>
      </w:r>
      <w:r w:rsidR="0059064F">
        <w:rPr>
          <w:color w:val="000000"/>
        </w:rPr>
        <w:t xml:space="preserve">dalam membeli. </w:t>
      </w:r>
      <w:proofErr w:type="gramStart"/>
      <w:r w:rsidR="0059064F" w:rsidRPr="00C15093">
        <w:rPr>
          <w:color w:val="000000"/>
        </w:rPr>
        <w:t xml:space="preserve">Faktor pribadi </w:t>
      </w:r>
      <w:r w:rsidR="0059064F" w:rsidRPr="00C15093">
        <w:rPr>
          <w:color w:val="000000"/>
        </w:rPr>
        <w:lastRenderedPageBreak/>
        <w:t xml:space="preserve">ini termasuk </w:t>
      </w:r>
      <w:r w:rsidR="0059064F">
        <w:rPr>
          <w:color w:val="000000"/>
        </w:rPr>
        <w:t>di dalamnya konsep diri.</w:t>
      </w:r>
      <w:proofErr w:type="gramEnd"/>
      <w:r w:rsidR="0059064F">
        <w:rPr>
          <w:color w:val="000000"/>
        </w:rPr>
        <w:t xml:space="preserve"> Konsep </w:t>
      </w:r>
      <w:r w:rsidR="0059064F" w:rsidRPr="00C15093">
        <w:rPr>
          <w:color w:val="000000"/>
        </w:rPr>
        <w:t xml:space="preserve">diri dapat didefinisikan sebagai </w:t>
      </w:r>
      <w:proofErr w:type="gramStart"/>
      <w:r w:rsidR="0059064F" w:rsidRPr="00C15093">
        <w:rPr>
          <w:color w:val="000000"/>
        </w:rPr>
        <w:t>cara</w:t>
      </w:r>
      <w:proofErr w:type="gramEnd"/>
      <w:r w:rsidR="0059064F" w:rsidRPr="00C15093">
        <w:rPr>
          <w:color w:val="000000"/>
        </w:rPr>
        <w:t xml:space="preserve"> kita melih</w:t>
      </w:r>
      <w:r w:rsidR="0059064F">
        <w:rPr>
          <w:color w:val="000000"/>
        </w:rPr>
        <w:t xml:space="preserve">at diri sendiri dan dalam waktu </w:t>
      </w:r>
      <w:r w:rsidR="0059064F" w:rsidRPr="00C15093">
        <w:rPr>
          <w:color w:val="000000"/>
        </w:rPr>
        <w:t>tertentu sebagai gambaran tentang upah yan</w:t>
      </w:r>
      <w:r w:rsidR="0059064F">
        <w:rPr>
          <w:color w:val="000000"/>
        </w:rPr>
        <w:t xml:space="preserve">g kita pikirkan. </w:t>
      </w:r>
      <w:proofErr w:type="gramStart"/>
      <w:r w:rsidR="0059064F">
        <w:rPr>
          <w:color w:val="000000"/>
        </w:rPr>
        <w:t xml:space="preserve">Dalam hubungan </w:t>
      </w:r>
      <w:r w:rsidR="0059064F" w:rsidRPr="00C15093">
        <w:rPr>
          <w:color w:val="000000"/>
        </w:rPr>
        <w:t>d</w:t>
      </w:r>
      <w:r w:rsidR="0059064F">
        <w:rPr>
          <w:color w:val="000000"/>
        </w:rPr>
        <w:t>engan minat beli ulang, perusahaan</w:t>
      </w:r>
      <w:r w:rsidR="0059064F" w:rsidRPr="00C15093">
        <w:rPr>
          <w:color w:val="000000"/>
        </w:rPr>
        <w:t xml:space="preserve"> perlu menc</w:t>
      </w:r>
      <w:r w:rsidR="0059064F">
        <w:rPr>
          <w:color w:val="000000"/>
        </w:rPr>
        <w:t xml:space="preserve">iptakan situasi yang diharapkan </w:t>
      </w:r>
      <w:r w:rsidR="0059064F" w:rsidRPr="00C15093">
        <w:rPr>
          <w:color w:val="000000"/>
        </w:rPr>
        <w:t>konsumen.</w:t>
      </w:r>
      <w:proofErr w:type="gramEnd"/>
      <w:r w:rsidR="0059064F" w:rsidRPr="00C15093">
        <w:rPr>
          <w:color w:val="000000"/>
        </w:rPr>
        <w:t xml:space="preserve"> </w:t>
      </w:r>
      <w:proofErr w:type="gramStart"/>
      <w:r w:rsidR="0059064F" w:rsidRPr="00C15093">
        <w:rPr>
          <w:color w:val="000000"/>
        </w:rPr>
        <w:t>Begitu pula menyediakan dan melay</w:t>
      </w:r>
      <w:r w:rsidR="0059064F">
        <w:rPr>
          <w:color w:val="000000"/>
        </w:rPr>
        <w:t xml:space="preserve">ani konsumen dengan produk yang </w:t>
      </w:r>
      <w:r w:rsidR="0059064F" w:rsidRPr="00C15093">
        <w:rPr>
          <w:color w:val="000000"/>
        </w:rPr>
        <w:t>sesuai dengan yang diharapkan konsumen.</w:t>
      </w:r>
      <w:proofErr w:type="gramEnd"/>
      <w:r w:rsidR="0059064F" w:rsidRPr="00C15093">
        <w:rPr>
          <w:color w:val="000000"/>
        </w:rPr>
        <w:t xml:space="preserve"> </w:t>
      </w:r>
      <w:r w:rsidR="0059064F">
        <w:rPr>
          <w:color w:val="000000"/>
        </w:rPr>
        <w:t>d).</w:t>
      </w:r>
      <w:r w:rsidR="0059064F" w:rsidRPr="00C15093">
        <w:rPr>
          <w:color w:val="000000"/>
        </w:rPr>
        <w:t xml:space="preserve"> Faktor Sosial</w:t>
      </w:r>
      <w:r w:rsidR="0059064F">
        <w:rPr>
          <w:color w:val="000000"/>
        </w:rPr>
        <w:t>, m</w:t>
      </w:r>
      <w:r w:rsidR="0059064F" w:rsidRPr="00C15093">
        <w:rPr>
          <w:color w:val="000000"/>
        </w:rPr>
        <w:t>encakup faktor kelompok anutan (</w:t>
      </w:r>
      <w:r w:rsidR="0059064F" w:rsidRPr="00C15093">
        <w:rPr>
          <w:i/>
          <w:iCs/>
          <w:color w:val="000000"/>
        </w:rPr>
        <w:t>small reference group</w:t>
      </w:r>
      <w:r w:rsidR="0059064F" w:rsidRPr="00C15093">
        <w:rPr>
          <w:color w:val="000000"/>
        </w:rPr>
        <w:t>). Kelompok anutan didefinisikan se</w:t>
      </w:r>
      <w:r>
        <w:rPr>
          <w:color w:val="000000"/>
        </w:rPr>
        <w:t>bagai suatu kelompok orang yang</w:t>
      </w:r>
      <w:r>
        <w:rPr>
          <w:color w:val="000000"/>
          <w:lang w:val="id-ID"/>
        </w:rPr>
        <w:t xml:space="preserve"> </w:t>
      </w:r>
      <w:r w:rsidR="0059064F" w:rsidRPr="00C15093">
        <w:rPr>
          <w:color w:val="000000"/>
        </w:rPr>
        <w:t xml:space="preserve">mempengaruhi sikap, pendapat, </w:t>
      </w:r>
      <w:proofErr w:type="gramStart"/>
      <w:r w:rsidR="0059064F" w:rsidRPr="00C15093">
        <w:rPr>
          <w:color w:val="000000"/>
        </w:rPr>
        <w:t>norma</w:t>
      </w:r>
      <w:proofErr w:type="gramEnd"/>
      <w:r w:rsidR="0059064F" w:rsidRPr="00C15093">
        <w:rPr>
          <w:color w:val="000000"/>
        </w:rPr>
        <w:t xml:space="preserve"> dan perilaku konsumen. </w:t>
      </w:r>
      <w:proofErr w:type="gramStart"/>
      <w:r w:rsidR="0059064F" w:rsidRPr="00C15093">
        <w:rPr>
          <w:color w:val="000000"/>
        </w:rPr>
        <w:t>Kelompok anutan ini merupakan kumpulan keluarga, kelompok atau orang tertentu.</w:t>
      </w:r>
      <w:proofErr w:type="gramEnd"/>
      <w:r w:rsidR="0059064F" w:rsidRPr="00C15093">
        <w:rPr>
          <w:color w:val="000000"/>
        </w:rPr>
        <w:t xml:space="preserve"> Dalam menganalisis minat beli ulang, faktor keluarga berperan sebagai pengambil keputusan, pengambil inisiatif, pemberi pengaruh dalam keputusan pembelian, penentu apa yang dibeli, siapa </w:t>
      </w:r>
      <w:proofErr w:type="gramStart"/>
      <w:r w:rsidR="0059064F" w:rsidRPr="00C15093">
        <w:rPr>
          <w:color w:val="000000"/>
        </w:rPr>
        <w:t>yang  melakukan</w:t>
      </w:r>
      <w:proofErr w:type="gramEnd"/>
      <w:r w:rsidR="0059064F" w:rsidRPr="00C15093">
        <w:rPr>
          <w:color w:val="000000"/>
        </w:rPr>
        <w:t xml:space="preserve"> pembelian dan siapa yang menjadi pengguna. Pengaruh kelompok acuan terhadap minat beli ulang antara </w:t>
      </w:r>
      <w:proofErr w:type="gramStart"/>
      <w:r w:rsidR="0059064F" w:rsidRPr="00C15093">
        <w:rPr>
          <w:color w:val="000000"/>
        </w:rPr>
        <w:t>lain</w:t>
      </w:r>
      <w:proofErr w:type="gramEnd"/>
      <w:r w:rsidR="0059064F" w:rsidRPr="00C15093">
        <w:rPr>
          <w:color w:val="000000"/>
        </w:rPr>
        <w:t xml:space="preserve"> dalam menentukan produk dan merek yang mereka gunakan yang sesuai dengan aspirasi kelompoknya. </w:t>
      </w:r>
      <w:proofErr w:type="gramStart"/>
      <w:r w:rsidR="0059064F" w:rsidRPr="00C15093">
        <w:rPr>
          <w:color w:val="000000"/>
        </w:rPr>
        <w:t>Keefektifan pengaruh niat beli ulang dari kelompok anutan sangat tergantu</w:t>
      </w:r>
      <w:r w:rsidR="0059064F">
        <w:rPr>
          <w:color w:val="000000"/>
        </w:rPr>
        <w:t>ng pada kualitas produks</w:t>
      </w:r>
      <w:r w:rsidR="0059064F" w:rsidRPr="00C15093">
        <w:rPr>
          <w:color w:val="000000"/>
        </w:rPr>
        <w:t xml:space="preserve"> dan informasi yang tersedia pada konsumen.</w:t>
      </w:r>
      <w:proofErr w:type="gramEnd"/>
      <w:r w:rsidR="0059064F">
        <w:rPr>
          <w:color w:val="000000"/>
        </w:rPr>
        <w:t xml:space="preserve"> </w:t>
      </w:r>
    </w:p>
    <w:p w:rsidR="0059064F" w:rsidRPr="0059064F" w:rsidRDefault="0059064F" w:rsidP="0059064F">
      <w:pPr>
        <w:tabs>
          <w:tab w:val="left" w:pos="142"/>
          <w:tab w:val="left" w:pos="567"/>
        </w:tabs>
        <w:spacing w:line="276" w:lineRule="auto"/>
        <w:jc w:val="both"/>
        <w:rPr>
          <w:color w:val="000000"/>
          <w:lang w:val="id-ID"/>
        </w:rPr>
      </w:pPr>
      <w:r>
        <w:rPr>
          <w:color w:val="000000"/>
        </w:rPr>
        <w:tab/>
      </w:r>
      <w:r>
        <w:rPr>
          <w:color w:val="000000"/>
        </w:rPr>
        <w:tab/>
      </w:r>
      <w:r w:rsidRPr="00A5776E">
        <w:t xml:space="preserve">Merek yang kuat </w:t>
      </w:r>
      <w:proofErr w:type="gramStart"/>
      <w:r w:rsidRPr="00A5776E">
        <w:t>akan</w:t>
      </w:r>
      <w:proofErr w:type="gramEnd"/>
      <w:r w:rsidRPr="00A5776E">
        <w:t xml:space="preserve"> menyebabkan konsumen akan selalu ingat akan merek tersebut. Dengan pengalaman yang konsumen peroleh dari suatu produk dengan merek tertentu </w:t>
      </w:r>
      <w:proofErr w:type="gramStart"/>
      <w:r w:rsidRPr="00A5776E">
        <w:t>akan</w:t>
      </w:r>
      <w:proofErr w:type="gramEnd"/>
      <w:r w:rsidRPr="00A5776E">
        <w:t xml:space="preserve"> menimbulkan kesan positif terhadap produk tersebut dan konsumen akan melakukan pembelian ulang (Hellier et al, 2003).</w:t>
      </w:r>
    </w:p>
    <w:p w:rsidR="008E65A3" w:rsidRDefault="008E65A3" w:rsidP="008E65A3">
      <w:pPr>
        <w:spacing w:line="276" w:lineRule="auto"/>
        <w:ind w:firstLine="567"/>
        <w:jc w:val="both"/>
        <w:rPr>
          <w:color w:val="000000"/>
          <w:lang w:val="id-ID"/>
        </w:rPr>
      </w:pPr>
      <w:proofErr w:type="gramStart"/>
      <w:r w:rsidRPr="00334ABF">
        <w:rPr>
          <w:color w:val="000000"/>
        </w:rPr>
        <w:t xml:space="preserve">Sehingga </w:t>
      </w:r>
      <w:r>
        <w:rPr>
          <w:color w:val="000000"/>
        </w:rPr>
        <w:t xml:space="preserve">dalam penelitian ini ingin mengetahui pengaruh kesadaran merek </w:t>
      </w:r>
      <w:r>
        <w:rPr>
          <w:color w:val="000000"/>
        </w:rPr>
        <w:lastRenderedPageBreak/>
        <w:t xml:space="preserve">dan persepsi kulaitas terhadap </w:t>
      </w:r>
      <w:r w:rsidRPr="00334ABF">
        <w:rPr>
          <w:color w:val="000000"/>
        </w:rPr>
        <w:t xml:space="preserve">minat beli ulang yang di lakukan oleh konsumen kemudian di uji melalui alat analisis </w:t>
      </w:r>
      <w:r w:rsidRPr="00334ABF">
        <w:rPr>
          <w:i/>
          <w:color w:val="000000"/>
        </w:rPr>
        <w:t xml:space="preserve">structural Equation Modell </w:t>
      </w:r>
      <w:r w:rsidRPr="00334ABF">
        <w:rPr>
          <w:color w:val="000000"/>
        </w:rPr>
        <w:t xml:space="preserve">(SEM) menenggunakan amplikasi </w:t>
      </w:r>
      <w:r w:rsidRPr="00334ABF">
        <w:rPr>
          <w:i/>
          <w:color w:val="000000"/>
        </w:rPr>
        <w:t xml:space="preserve">Analysis of Moment Structure </w:t>
      </w:r>
      <w:r>
        <w:rPr>
          <w:color w:val="000000"/>
        </w:rPr>
        <w:t>(LISREL) versi 8.80</w:t>
      </w:r>
      <w:r w:rsidRPr="00334ABF">
        <w:rPr>
          <w:color w:val="000000"/>
        </w:rPr>
        <w:t>.</w:t>
      </w:r>
      <w:proofErr w:type="gramEnd"/>
    </w:p>
    <w:p w:rsidR="008E65A3" w:rsidRPr="008E65A3" w:rsidRDefault="008E65A3" w:rsidP="008E65A3">
      <w:pPr>
        <w:spacing w:line="276" w:lineRule="auto"/>
        <w:ind w:firstLine="567"/>
        <w:jc w:val="both"/>
        <w:rPr>
          <w:color w:val="000000"/>
          <w:lang w:val="id-ID"/>
        </w:rPr>
      </w:pPr>
    </w:p>
    <w:p w:rsidR="007E3EE9" w:rsidRPr="007E3EE9" w:rsidRDefault="007E3EE9" w:rsidP="008E65A3">
      <w:pPr>
        <w:pStyle w:val="Body"/>
        <w:spacing w:line="276" w:lineRule="auto"/>
        <w:ind w:firstLine="0"/>
        <w:rPr>
          <w:b/>
          <w:bCs/>
          <w:sz w:val="24"/>
          <w:szCs w:val="24"/>
          <w:lang w:eastAsia="en-US"/>
        </w:rPr>
      </w:pPr>
      <w:r w:rsidRPr="007E3EE9">
        <w:rPr>
          <w:b/>
          <w:bCs/>
          <w:sz w:val="24"/>
          <w:szCs w:val="24"/>
          <w:lang w:eastAsia="en-US"/>
        </w:rPr>
        <w:t>Metode Penelitian</w:t>
      </w:r>
    </w:p>
    <w:p w:rsidR="00915BFD" w:rsidRDefault="007A5F6D" w:rsidP="00161751">
      <w:pPr>
        <w:pStyle w:val="Body"/>
        <w:spacing w:line="276" w:lineRule="auto"/>
        <w:rPr>
          <w:color w:val="000000" w:themeColor="text1"/>
          <w:sz w:val="24"/>
          <w:szCs w:val="24"/>
        </w:rPr>
      </w:pPr>
      <w:proofErr w:type="gramStart"/>
      <w:r w:rsidRPr="00334ABF">
        <w:rPr>
          <w:sz w:val="24"/>
          <w:szCs w:val="24"/>
        </w:rPr>
        <w:t>Penelitian ini menggunakan metode survei yaitu penelitian yang dilakukakan dengan mengambil sampel dari suatu populasi dan menggunakan kuesioner sebagai alat pengumpulan data yang utama.</w:t>
      </w:r>
      <w:proofErr w:type="gramEnd"/>
      <w:r w:rsidRPr="00334ABF">
        <w:rPr>
          <w:sz w:val="24"/>
          <w:szCs w:val="24"/>
        </w:rPr>
        <w:t xml:space="preserve"> </w:t>
      </w:r>
      <w:proofErr w:type="gramStart"/>
      <w:r w:rsidRPr="00334ABF">
        <w:rPr>
          <w:sz w:val="24"/>
          <w:szCs w:val="24"/>
        </w:rPr>
        <w:t xml:space="preserve">Menggunakan pendekatan kuantitatif pada pengujian hipotesis yang digunakan untuk meneliti pada </w:t>
      </w:r>
      <w:r>
        <w:rPr>
          <w:sz w:val="24"/>
          <w:szCs w:val="24"/>
        </w:rPr>
        <w:t>populasi atau sampling tertentu pada 1</w:t>
      </w:r>
      <w:r>
        <w:rPr>
          <w:sz w:val="24"/>
          <w:szCs w:val="24"/>
          <w:lang w:val="id-ID"/>
        </w:rPr>
        <w:t>5</w:t>
      </w:r>
      <w:r w:rsidR="00584621">
        <w:rPr>
          <w:sz w:val="24"/>
          <w:szCs w:val="24"/>
        </w:rPr>
        <w:t>0 responden</w:t>
      </w:r>
      <w:r>
        <w:rPr>
          <w:sz w:val="24"/>
          <w:szCs w:val="24"/>
          <w:lang w:val="id-ID"/>
        </w:rPr>
        <w:t xml:space="preserve"> </w:t>
      </w:r>
      <w:r w:rsidR="00CD6411">
        <w:rPr>
          <w:sz w:val="24"/>
          <w:szCs w:val="24"/>
        </w:rPr>
        <w:t>dengan</w:t>
      </w:r>
      <w:r>
        <w:rPr>
          <w:sz w:val="24"/>
          <w:szCs w:val="24"/>
        </w:rPr>
        <w:t xml:space="preserve"> kriteria yang telah ditentukan</w:t>
      </w:r>
      <w:r>
        <w:rPr>
          <w:sz w:val="24"/>
          <w:szCs w:val="24"/>
          <w:lang w:val="id-ID"/>
        </w:rPr>
        <w:t>.</w:t>
      </w:r>
      <w:proofErr w:type="gramEnd"/>
      <w:r>
        <w:rPr>
          <w:sz w:val="24"/>
          <w:szCs w:val="24"/>
        </w:rPr>
        <w:t xml:space="preserve"> </w:t>
      </w:r>
      <w:r>
        <w:rPr>
          <w:sz w:val="24"/>
          <w:szCs w:val="24"/>
          <w:lang w:val="id-ID"/>
        </w:rPr>
        <w:t>L</w:t>
      </w:r>
      <w:r w:rsidR="00AB5C07">
        <w:rPr>
          <w:sz w:val="24"/>
          <w:szCs w:val="24"/>
        </w:rPr>
        <w:t xml:space="preserve">okasi penelitian yaitu </w:t>
      </w:r>
      <w:r w:rsidR="00CD6411">
        <w:rPr>
          <w:sz w:val="24"/>
          <w:szCs w:val="24"/>
        </w:rPr>
        <w:t xml:space="preserve">enam pasar swalayan yang mewakili enam wilayah di Kota Pontianak. </w:t>
      </w:r>
      <w:proofErr w:type="gramStart"/>
      <w:r w:rsidR="00AB5C07">
        <w:rPr>
          <w:sz w:val="24"/>
          <w:szCs w:val="24"/>
        </w:rPr>
        <w:t xml:space="preserve">Teknik analisis data menggunakan </w:t>
      </w:r>
      <w:r w:rsidR="00AB5C07" w:rsidRPr="00F17522">
        <w:rPr>
          <w:i/>
          <w:iCs/>
          <w:color w:val="000000" w:themeColor="text1"/>
          <w:sz w:val="24"/>
          <w:szCs w:val="24"/>
        </w:rPr>
        <w:t>Structural Equation Model</w:t>
      </w:r>
      <w:r w:rsidR="00AB5C07">
        <w:rPr>
          <w:i/>
          <w:iCs/>
          <w:color w:val="000000" w:themeColor="text1"/>
          <w:sz w:val="24"/>
          <w:szCs w:val="24"/>
        </w:rPr>
        <w:t>ing</w:t>
      </w:r>
      <w:r>
        <w:rPr>
          <w:i/>
          <w:iCs/>
          <w:color w:val="000000" w:themeColor="text1"/>
          <w:sz w:val="24"/>
          <w:szCs w:val="24"/>
          <w:lang w:val="id-ID"/>
        </w:rPr>
        <w:t xml:space="preserve"> </w:t>
      </w:r>
      <w:r w:rsidR="00AB5C07" w:rsidRPr="00F17522">
        <w:rPr>
          <w:color w:val="000000" w:themeColor="text1"/>
          <w:sz w:val="24"/>
          <w:szCs w:val="24"/>
        </w:rPr>
        <w:t xml:space="preserve">(SEM) </w:t>
      </w:r>
      <w:r w:rsidR="00AB5C07">
        <w:rPr>
          <w:color w:val="000000" w:themeColor="text1"/>
          <w:sz w:val="24"/>
          <w:szCs w:val="24"/>
        </w:rPr>
        <w:t xml:space="preserve">dengan </w:t>
      </w:r>
      <w:r w:rsidR="00AB5C07" w:rsidRPr="00AB5C07">
        <w:rPr>
          <w:i/>
          <w:color w:val="000000" w:themeColor="text1"/>
          <w:sz w:val="24"/>
          <w:szCs w:val="24"/>
        </w:rPr>
        <w:t>software</w:t>
      </w:r>
      <w:r w:rsidR="00AB5C07">
        <w:rPr>
          <w:color w:val="000000" w:themeColor="text1"/>
          <w:sz w:val="24"/>
          <w:szCs w:val="24"/>
        </w:rPr>
        <w:t xml:space="preserve"> LISREL versi 8.8.</w:t>
      </w:r>
      <w:proofErr w:type="gramEnd"/>
    </w:p>
    <w:p w:rsidR="00891D52" w:rsidRPr="00DD45D8" w:rsidRDefault="003271B6" w:rsidP="00161751">
      <w:pPr>
        <w:pStyle w:val="Body"/>
        <w:spacing w:after="240" w:line="276" w:lineRule="auto"/>
        <w:rPr>
          <w:color w:val="000000" w:themeColor="text1"/>
          <w:sz w:val="24"/>
          <w:szCs w:val="24"/>
          <w:lang w:val="id-ID"/>
        </w:rPr>
      </w:pPr>
      <w:proofErr w:type="gramStart"/>
      <w:r>
        <w:rPr>
          <w:color w:val="000000" w:themeColor="text1"/>
          <w:sz w:val="24"/>
          <w:szCs w:val="24"/>
        </w:rPr>
        <w:t>Variabel yang diukur ialah</w:t>
      </w:r>
      <w:r w:rsidR="00891D52">
        <w:rPr>
          <w:color w:val="000000" w:themeColor="text1"/>
          <w:sz w:val="24"/>
          <w:szCs w:val="24"/>
        </w:rPr>
        <w:t xml:space="preserve"> </w:t>
      </w:r>
      <w:r w:rsidR="007A5F6D">
        <w:rPr>
          <w:color w:val="000000" w:themeColor="text1"/>
          <w:sz w:val="24"/>
          <w:szCs w:val="24"/>
          <w:lang w:val="id-ID"/>
        </w:rPr>
        <w:t xml:space="preserve">kesadaran merek </w:t>
      </w:r>
      <w:r w:rsidR="00891D52">
        <w:rPr>
          <w:color w:val="000000" w:themeColor="text1"/>
          <w:sz w:val="24"/>
          <w:szCs w:val="24"/>
        </w:rPr>
        <w:t>(</w:t>
      </w:r>
      <w:r w:rsidR="007A5F6D" w:rsidRPr="007A5F6D">
        <w:rPr>
          <w:i/>
          <w:color w:val="000000" w:themeColor="text1"/>
          <w:sz w:val="24"/>
          <w:szCs w:val="24"/>
          <w:lang w:val="id-ID"/>
        </w:rPr>
        <w:t>brand recognition.</w:t>
      </w:r>
      <w:proofErr w:type="gramEnd"/>
      <w:r w:rsidR="007A5F6D" w:rsidRPr="007A5F6D">
        <w:rPr>
          <w:i/>
          <w:color w:val="000000" w:themeColor="text1"/>
          <w:sz w:val="24"/>
          <w:szCs w:val="24"/>
          <w:lang w:val="id-ID"/>
        </w:rPr>
        <w:t xml:space="preserve"> Brand recall dan top of mind</w:t>
      </w:r>
      <w:r w:rsidR="00891D52">
        <w:rPr>
          <w:color w:val="000000" w:themeColor="text1"/>
          <w:sz w:val="24"/>
          <w:szCs w:val="24"/>
        </w:rPr>
        <w:t xml:space="preserve">) dan </w:t>
      </w:r>
      <w:r w:rsidR="007A5F6D">
        <w:rPr>
          <w:color w:val="000000" w:themeColor="text1"/>
          <w:sz w:val="24"/>
          <w:szCs w:val="24"/>
          <w:lang w:val="id-ID"/>
        </w:rPr>
        <w:t xml:space="preserve">persepsi kualitas </w:t>
      </w:r>
      <w:r w:rsidR="00891D52">
        <w:rPr>
          <w:color w:val="000000" w:themeColor="text1"/>
          <w:sz w:val="24"/>
          <w:szCs w:val="24"/>
        </w:rPr>
        <w:t>(</w:t>
      </w:r>
      <w:r w:rsidR="007A5F6D">
        <w:rPr>
          <w:color w:val="000000" w:themeColor="text1"/>
          <w:sz w:val="24"/>
          <w:szCs w:val="24"/>
          <w:lang w:val="id-ID"/>
        </w:rPr>
        <w:t>kualitas, ukuran, rasa, harga dan karakteristi produk</w:t>
      </w:r>
      <w:r>
        <w:rPr>
          <w:color w:val="000000" w:themeColor="text1"/>
          <w:sz w:val="24"/>
          <w:szCs w:val="24"/>
        </w:rPr>
        <w:t xml:space="preserve">) tehadap </w:t>
      </w:r>
      <w:r w:rsidR="007A5F6D">
        <w:rPr>
          <w:color w:val="000000" w:themeColor="text1"/>
          <w:sz w:val="24"/>
          <w:szCs w:val="24"/>
          <w:lang w:val="id-ID"/>
        </w:rPr>
        <w:t xml:space="preserve">minat beli ulang </w:t>
      </w:r>
      <w:r>
        <w:rPr>
          <w:color w:val="000000" w:themeColor="text1"/>
          <w:sz w:val="24"/>
          <w:szCs w:val="24"/>
        </w:rPr>
        <w:t>(</w:t>
      </w:r>
      <w:r w:rsidR="00651F86">
        <w:rPr>
          <w:color w:val="000000" w:themeColor="text1"/>
          <w:sz w:val="24"/>
          <w:szCs w:val="24"/>
          <w:lang w:val="id-ID"/>
        </w:rPr>
        <w:t>minat transaksional, minat referensial, minat preferensial dan minat eksploratif</w:t>
      </w:r>
      <w:r>
        <w:rPr>
          <w:color w:val="000000" w:themeColor="text1"/>
          <w:sz w:val="24"/>
          <w:szCs w:val="24"/>
        </w:rPr>
        <w:t>).</w:t>
      </w:r>
    </w:p>
    <w:p w:rsidR="00891D52" w:rsidRPr="00891D52" w:rsidRDefault="00891D52" w:rsidP="00FF74B3">
      <w:pPr>
        <w:pStyle w:val="Body"/>
        <w:spacing w:line="276" w:lineRule="auto"/>
        <w:ind w:firstLine="0"/>
        <w:rPr>
          <w:b/>
          <w:color w:val="000000" w:themeColor="text1"/>
          <w:sz w:val="24"/>
          <w:szCs w:val="24"/>
        </w:rPr>
      </w:pPr>
      <w:r w:rsidRPr="00891D52">
        <w:rPr>
          <w:b/>
          <w:color w:val="000000" w:themeColor="text1"/>
          <w:sz w:val="24"/>
          <w:szCs w:val="24"/>
        </w:rPr>
        <w:t>Hasil dan Pembahasan</w:t>
      </w:r>
    </w:p>
    <w:p w:rsidR="000D15A6" w:rsidRDefault="000D15A6" w:rsidP="00161751">
      <w:pPr>
        <w:pStyle w:val="Body"/>
        <w:spacing w:line="276" w:lineRule="auto"/>
        <w:rPr>
          <w:color w:val="000000" w:themeColor="text1"/>
          <w:sz w:val="24"/>
          <w:szCs w:val="24"/>
        </w:rPr>
      </w:pPr>
      <w:r>
        <w:rPr>
          <w:sz w:val="24"/>
          <w:szCs w:val="24"/>
        </w:rPr>
        <w:t>Produk yang menjadi objek pada penelitian ini merupakan produk</w:t>
      </w:r>
      <w:r w:rsidR="00651F86">
        <w:rPr>
          <w:sz w:val="24"/>
          <w:szCs w:val="24"/>
          <w:lang w:val="id-ID"/>
        </w:rPr>
        <w:t xml:space="preserve"> </w:t>
      </w:r>
      <w:proofErr w:type="gramStart"/>
      <w:r w:rsidR="00651F86">
        <w:rPr>
          <w:sz w:val="24"/>
          <w:szCs w:val="24"/>
          <w:lang w:val="id-ID"/>
        </w:rPr>
        <w:t>susu</w:t>
      </w:r>
      <w:proofErr w:type="gramEnd"/>
      <w:r w:rsidR="00651F86">
        <w:rPr>
          <w:sz w:val="24"/>
          <w:szCs w:val="24"/>
          <w:lang w:val="id-ID"/>
        </w:rPr>
        <w:t xml:space="preserve"> Anlene</w:t>
      </w:r>
      <w:r>
        <w:rPr>
          <w:sz w:val="24"/>
          <w:szCs w:val="24"/>
        </w:rPr>
        <w:t xml:space="preserve"> yang tersebar di Kota Pontianak</w:t>
      </w:r>
      <w:r w:rsidR="00651F86">
        <w:rPr>
          <w:sz w:val="24"/>
          <w:szCs w:val="24"/>
          <w:lang w:val="id-ID"/>
        </w:rPr>
        <w:t xml:space="preserve"> terdiri dari susu dari 4 merek yaitu Anlene One a Day, Anlene Actifit, Anlene Gold dan Anlene Total.</w:t>
      </w:r>
      <w:r>
        <w:rPr>
          <w:sz w:val="24"/>
          <w:szCs w:val="24"/>
        </w:rPr>
        <w:t xml:space="preserve"> </w:t>
      </w:r>
    </w:p>
    <w:p w:rsidR="000652AA" w:rsidRPr="008E65A3" w:rsidRDefault="00891D52" w:rsidP="00161751">
      <w:pPr>
        <w:pStyle w:val="Body"/>
        <w:spacing w:line="276" w:lineRule="auto"/>
        <w:rPr>
          <w:color w:val="000000" w:themeColor="text1"/>
          <w:sz w:val="24"/>
          <w:szCs w:val="24"/>
        </w:rPr>
      </w:pPr>
      <w:r>
        <w:rPr>
          <w:color w:val="000000" w:themeColor="text1"/>
          <w:sz w:val="24"/>
          <w:szCs w:val="24"/>
        </w:rPr>
        <w:t xml:space="preserve">Karakteristik umum responden pada </w:t>
      </w:r>
      <w:r w:rsidR="008E65A3">
        <w:rPr>
          <w:color w:val="000000" w:themeColor="text1"/>
          <w:sz w:val="24"/>
          <w:szCs w:val="24"/>
          <w:lang w:val="id-ID"/>
        </w:rPr>
        <w:t xml:space="preserve">melalui analisis deskriptif dalam </w:t>
      </w:r>
      <w:r>
        <w:rPr>
          <w:color w:val="000000" w:themeColor="text1"/>
          <w:sz w:val="24"/>
          <w:szCs w:val="24"/>
        </w:rPr>
        <w:t xml:space="preserve">penelitian </w:t>
      </w:r>
      <w:r w:rsidR="000652AA">
        <w:rPr>
          <w:color w:val="000000" w:themeColor="text1"/>
          <w:sz w:val="24"/>
          <w:szCs w:val="24"/>
        </w:rPr>
        <w:t>ini</w:t>
      </w:r>
      <w:r w:rsidR="008E65A3">
        <w:rPr>
          <w:color w:val="000000" w:themeColor="text1"/>
          <w:sz w:val="24"/>
          <w:szCs w:val="24"/>
          <w:lang w:val="id-ID"/>
        </w:rPr>
        <w:t xml:space="preserve"> menunjukan 150</w:t>
      </w:r>
      <w:r w:rsidR="000652AA">
        <w:rPr>
          <w:color w:val="000000" w:themeColor="text1"/>
          <w:sz w:val="24"/>
          <w:szCs w:val="24"/>
        </w:rPr>
        <w:t xml:space="preserve"> </w:t>
      </w:r>
      <w:r w:rsidR="000652AA" w:rsidRPr="008E65A3">
        <w:rPr>
          <w:color w:val="000000" w:themeColor="text1"/>
          <w:sz w:val="24"/>
          <w:szCs w:val="24"/>
        </w:rPr>
        <w:t xml:space="preserve">responden </w:t>
      </w:r>
      <w:r w:rsidR="008E65A3" w:rsidRPr="008E65A3">
        <w:rPr>
          <w:color w:val="000000" w:themeColor="text1"/>
          <w:sz w:val="24"/>
          <w:szCs w:val="24"/>
          <w:lang w:val="id-ID"/>
        </w:rPr>
        <w:lastRenderedPageBreak/>
        <w:t xml:space="preserve">merupakan konsumen yang mengonsumsi </w:t>
      </w:r>
      <w:r w:rsidR="00116282" w:rsidRPr="008E65A3">
        <w:rPr>
          <w:color w:val="000000" w:themeColor="text1"/>
          <w:sz w:val="24"/>
          <w:szCs w:val="24"/>
          <w:lang w:val="id-ID"/>
        </w:rPr>
        <w:t xml:space="preserve">produk </w:t>
      </w:r>
      <w:proofErr w:type="gramStart"/>
      <w:r w:rsidR="00116282" w:rsidRPr="008E65A3">
        <w:rPr>
          <w:color w:val="000000" w:themeColor="text1"/>
          <w:sz w:val="24"/>
          <w:szCs w:val="24"/>
          <w:lang w:val="id-ID"/>
        </w:rPr>
        <w:t>susu</w:t>
      </w:r>
      <w:proofErr w:type="gramEnd"/>
      <w:r w:rsidR="00116282" w:rsidRPr="008E65A3">
        <w:rPr>
          <w:color w:val="000000" w:themeColor="text1"/>
          <w:sz w:val="24"/>
          <w:szCs w:val="24"/>
          <w:lang w:val="id-ID"/>
        </w:rPr>
        <w:t xml:space="preserve"> Anlene </w:t>
      </w:r>
      <w:r w:rsidR="000652AA" w:rsidRPr="008E65A3">
        <w:rPr>
          <w:color w:val="000000" w:themeColor="text1"/>
          <w:sz w:val="24"/>
          <w:szCs w:val="24"/>
        </w:rPr>
        <w:t xml:space="preserve">yaitu pada </w:t>
      </w:r>
      <w:r w:rsidR="00116282" w:rsidRPr="008E65A3">
        <w:rPr>
          <w:color w:val="000000" w:themeColor="text1"/>
          <w:sz w:val="24"/>
          <w:szCs w:val="24"/>
          <w:lang w:val="id-ID"/>
        </w:rPr>
        <w:t>jenis kelamin responden</w:t>
      </w:r>
      <w:r w:rsidR="00116282" w:rsidRPr="008E65A3">
        <w:rPr>
          <w:rFonts w:eastAsia="BookAntiqua"/>
          <w:sz w:val="24"/>
          <w:szCs w:val="24"/>
          <w:lang w:val="id-ID"/>
        </w:rPr>
        <w:t xml:space="preserve"> lebih dominan adalah</w:t>
      </w:r>
      <w:r w:rsidR="00116282" w:rsidRPr="008E65A3">
        <w:rPr>
          <w:rFonts w:eastAsia="BookAntiqua"/>
          <w:sz w:val="24"/>
          <w:szCs w:val="24"/>
        </w:rPr>
        <w:t xml:space="preserve"> perempuan </w:t>
      </w:r>
      <w:r w:rsidR="00116282" w:rsidRPr="008E65A3">
        <w:rPr>
          <w:rFonts w:eastAsia="BookAntiqua"/>
          <w:sz w:val="24"/>
          <w:szCs w:val="24"/>
          <w:lang w:val="id-ID"/>
        </w:rPr>
        <w:t>dengan persentase sebanyak 67% (101 responden) sedangkan laki-laki 33% (49 responden)</w:t>
      </w:r>
      <w:r w:rsidR="00116282" w:rsidRPr="008E65A3">
        <w:rPr>
          <w:rFonts w:eastAsia="BookAntiqua"/>
          <w:sz w:val="24"/>
          <w:szCs w:val="24"/>
        </w:rPr>
        <w:t xml:space="preserve">. </w:t>
      </w:r>
      <w:proofErr w:type="gramStart"/>
      <w:r w:rsidR="00116282" w:rsidRPr="008E65A3">
        <w:rPr>
          <w:rFonts w:eastAsia="BookAntiqua"/>
          <w:sz w:val="24"/>
          <w:szCs w:val="24"/>
        </w:rPr>
        <w:t xml:space="preserve">Hal ini dikarenakan </w:t>
      </w:r>
      <w:r w:rsidR="00116282" w:rsidRPr="008E65A3">
        <w:rPr>
          <w:rFonts w:eastAsia="BookAntiqua"/>
          <w:sz w:val="24"/>
          <w:szCs w:val="24"/>
          <w:lang w:val="id-ID"/>
        </w:rPr>
        <w:t xml:space="preserve">bahwa </w:t>
      </w:r>
      <w:r w:rsidR="00116282" w:rsidRPr="008E65A3">
        <w:rPr>
          <w:color w:val="000000"/>
          <w:sz w:val="24"/>
          <w:szCs w:val="24"/>
        </w:rPr>
        <w:t xml:space="preserve">kebutuhan kalsium </w:t>
      </w:r>
      <w:r w:rsidR="00116282" w:rsidRPr="008E65A3">
        <w:rPr>
          <w:color w:val="000000"/>
          <w:sz w:val="24"/>
          <w:szCs w:val="24"/>
          <w:lang w:val="id-ID"/>
        </w:rPr>
        <w:t xml:space="preserve">kaum </w:t>
      </w:r>
      <w:r w:rsidR="00116282" w:rsidRPr="008E65A3">
        <w:rPr>
          <w:color w:val="000000"/>
          <w:sz w:val="24"/>
          <w:szCs w:val="24"/>
        </w:rPr>
        <w:t>perempuan lebih banyak dibandingkan laki-laki.</w:t>
      </w:r>
      <w:proofErr w:type="gramEnd"/>
      <w:r w:rsidR="00116282" w:rsidRPr="008E65A3">
        <w:rPr>
          <w:color w:val="000000"/>
          <w:sz w:val="24"/>
          <w:szCs w:val="24"/>
        </w:rPr>
        <w:t xml:space="preserve"> </w:t>
      </w:r>
      <w:proofErr w:type="gramStart"/>
      <w:r w:rsidR="00116282" w:rsidRPr="008E65A3">
        <w:rPr>
          <w:color w:val="000000"/>
          <w:sz w:val="24"/>
          <w:szCs w:val="24"/>
        </w:rPr>
        <w:t>Selain itu, berdasarkan data dari Internasional Osteoporosis Fondation (IOF) menunjukkan bahwa jumlah penderita osteoporosis akibat kekurangan kalsium 80 persen adalah perempuan.</w:t>
      </w:r>
      <w:proofErr w:type="gramEnd"/>
      <w:r w:rsidR="00116282" w:rsidRPr="008E65A3">
        <w:rPr>
          <w:color w:val="000000"/>
          <w:sz w:val="24"/>
          <w:szCs w:val="24"/>
        </w:rPr>
        <w:t xml:space="preserve"> </w:t>
      </w:r>
      <w:proofErr w:type="gramStart"/>
      <w:r w:rsidR="00116282" w:rsidRPr="008E65A3">
        <w:rPr>
          <w:color w:val="000000"/>
          <w:sz w:val="24"/>
          <w:szCs w:val="24"/>
        </w:rPr>
        <w:t>Berdasarkan hal tersebut menyebabkan perempuan lebih peduli memenuhi kebutuhan kalsiumnya untuk menjaga kesehatan tulang dibandingkan dengan laki</w:t>
      </w:r>
      <w:r w:rsidR="00116282" w:rsidRPr="008E65A3">
        <w:rPr>
          <w:color w:val="000000"/>
          <w:sz w:val="24"/>
          <w:szCs w:val="24"/>
          <w:lang w:val="id-ID"/>
        </w:rPr>
        <w:t>-</w:t>
      </w:r>
      <w:r w:rsidR="00116282" w:rsidRPr="008E65A3">
        <w:rPr>
          <w:color w:val="000000"/>
          <w:sz w:val="24"/>
          <w:szCs w:val="24"/>
        </w:rPr>
        <w:t>laki.</w:t>
      </w:r>
      <w:proofErr w:type="gramEnd"/>
      <w:r w:rsidR="00116282" w:rsidRPr="008E65A3">
        <w:rPr>
          <w:sz w:val="24"/>
          <w:szCs w:val="24"/>
          <w:lang w:val="id-ID"/>
        </w:rPr>
        <w:t xml:space="preserve"> Penelitian oleh Sitorus, D. N (2012) juga menunjukan bahwa jenis</w:t>
      </w:r>
      <w:r w:rsidR="006C4EB2" w:rsidRPr="008E65A3">
        <w:rPr>
          <w:sz w:val="24"/>
          <w:szCs w:val="24"/>
          <w:lang w:val="id-ID"/>
        </w:rPr>
        <w:t xml:space="preserve"> kelamin</w:t>
      </w:r>
      <w:r w:rsidR="00116282" w:rsidRPr="008E65A3">
        <w:rPr>
          <w:sz w:val="24"/>
          <w:szCs w:val="24"/>
          <w:lang w:val="id-ID"/>
        </w:rPr>
        <w:t xml:space="preserve"> adalah faktor yang berhubungan dengan melakukan minat beli ulang.</w:t>
      </w:r>
    </w:p>
    <w:p w:rsidR="00116282" w:rsidRDefault="00116282" w:rsidP="007158FF">
      <w:pPr>
        <w:spacing w:line="276" w:lineRule="auto"/>
        <w:ind w:firstLine="567"/>
        <w:jc w:val="both"/>
        <w:rPr>
          <w:lang w:val="id-ID"/>
        </w:rPr>
      </w:pPr>
      <w:r>
        <w:rPr>
          <w:lang w:val="id-ID"/>
        </w:rPr>
        <w:t xml:space="preserve">Umur </w:t>
      </w:r>
      <w:r>
        <w:t>merupakan satu diantara banyaknya tolak ukur pada tiap individu</w:t>
      </w:r>
      <w:r w:rsidR="006C4EB2">
        <w:rPr>
          <w:lang w:val="id-ID"/>
        </w:rPr>
        <w:t xml:space="preserve"> </w:t>
      </w:r>
      <w:r>
        <w:t>terutama dalam</w:t>
      </w:r>
      <w:r>
        <w:rPr>
          <w:lang w:val="id-ID"/>
        </w:rPr>
        <w:t xml:space="preserve"> kegiatan membeli.</w:t>
      </w:r>
      <w:r>
        <w:t xml:space="preserve"> Konsumen yang berada pada </w:t>
      </w:r>
      <w:proofErr w:type="gramStart"/>
      <w:r>
        <w:t>usia</w:t>
      </w:r>
      <w:proofErr w:type="gramEnd"/>
      <w:r>
        <w:t xml:space="preserve"> 1</w:t>
      </w:r>
      <w:r>
        <w:rPr>
          <w:lang w:val="id-ID"/>
        </w:rPr>
        <w:t>9</w:t>
      </w:r>
      <w:r>
        <w:t xml:space="preserve"> tahun</w:t>
      </w:r>
      <w:r>
        <w:rPr>
          <w:lang w:val="id-ID"/>
        </w:rPr>
        <w:t xml:space="preserve"> dianggap sudah bisa mengambil keputusan pembelian dan</w:t>
      </w:r>
      <w:r>
        <w:t xml:space="preserve"> </w:t>
      </w:r>
      <w:r>
        <w:rPr>
          <w:lang w:val="id-ID"/>
        </w:rPr>
        <w:t>merupakan target serta kategori dari konsumen susu Anlene</w:t>
      </w:r>
      <w:r>
        <w:t>.</w:t>
      </w:r>
      <w:r>
        <w:rPr>
          <w:lang w:val="id-ID"/>
        </w:rPr>
        <w:t xml:space="preserve"> </w:t>
      </w:r>
      <w:proofErr w:type="gramStart"/>
      <w:r>
        <w:t xml:space="preserve">Penyebaran umur responden dibagi ke dalam </w:t>
      </w:r>
      <w:r>
        <w:rPr>
          <w:lang w:val="id-ID"/>
        </w:rPr>
        <w:t>4</w:t>
      </w:r>
      <w:r>
        <w:t xml:space="preserve"> kelompok umur.</w:t>
      </w:r>
      <w:proofErr w:type="gramEnd"/>
      <w:r>
        <w:t xml:space="preserve"> </w:t>
      </w:r>
      <w:proofErr w:type="gramStart"/>
      <w:r>
        <w:t>Tabel 4.1.</w:t>
      </w:r>
      <w:proofErr w:type="gramEnd"/>
      <w:r>
        <w:t xml:space="preserve"> </w:t>
      </w:r>
      <w:proofErr w:type="gramStart"/>
      <w:r>
        <w:t>memperlihatkan</w:t>
      </w:r>
      <w:proofErr w:type="gramEnd"/>
      <w:r>
        <w:t xml:space="preserve"> bahwa jumlah umur</w:t>
      </w:r>
      <w:r>
        <w:rPr>
          <w:lang w:val="id-ID"/>
        </w:rPr>
        <w:t xml:space="preserve"> </w:t>
      </w:r>
      <w:r>
        <w:t>responden yang paling banyak meng</w:t>
      </w:r>
      <w:r>
        <w:rPr>
          <w:lang w:val="id-ID"/>
        </w:rPr>
        <w:t>onsumsi</w:t>
      </w:r>
      <w:r>
        <w:t xml:space="preserve"> </w:t>
      </w:r>
      <w:r>
        <w:rPr>
          <w:lang w:val="id-ID"/>
        </w:rPr>
        <w:t>susu Anlene</w:t>
      </w:r>
      <w:r>
        <w:t xml:space="preserve"> yaitu</w:t>
      </w:r>
      <w:r>
        <w:rPr>
          <w:lang w:val="id-ID"/>
        </w:rPr>
        <w:t xml:space="preserve"> </w:t>
      </w:r>
      <w:r>
        <w:t>pada rentang u</w:t>
      </w:r>
      <w:r>
        <w:rPr>
          <w:lang w:val="id-ID"/>
        </w:rPr>
        <w:t>mur 40-50</w:t>
      </w:r>
      <w:r>
        <w:t xml:space="preserve"> tahun dengan persentase sebesar </w:t>
      </w:r>
      <w:r>
        <w:rPr>
          <w:lang w:val="id-ID"/>
        </w:rPr>
        <w:t>36</w:t>
      </w:r>
      <w:r>
        <w:t>%</w:t>
      </w:r>
      <w:r>
        <w:rPr>
          <w:lang w:val="id-ID"/>
        </w:rPr>
        <w:t xml:space="preserve"> (55 responden)</w:t>
      </w:r>
      <w:r>
        <w:t xml:space="preserve">. Hal ini menunjukkan bahwa konsumen pada rentang </w:t>
      </w:r>
      <w:proofErr w:type="gramStart"/>
      <w:r>
        <w:t>usia</w:t>
      </w:r>
      <w:proofErr w:type="gramEnd"/>
      <w:r>
        <w:t xml:space="preserve"> tersebut umumnya sedang berada pada masa-masa selektif memperhatikan kesehatan</w:t>
      </w:r>
      <w:r>
        <w:rPr>
          <w:lang w:val="id-ID"/>
        </w:rPr>
        <w:t xml:space="preserve"> tulangnya</w:t>
      </w:r>
      <w:r>
        <w:t>.</w:t>
      </w:r>
      <w:r>
        <w:rPr>
          <w:lang w:val="id-ID"/>
        </w:rPr>
        <w:t xml:space="preserve"> Penelitian yang dilakukan oleh Sitorus, D. N (2012) menunjukan bahwa responden pada umur 40-50 merupakan bagian dari target konsumen susu anlene.</w:t>
      </w:r>
    </w:p>
    <w:p w:rsidR="00116282" w:rsidRDefault="00116282" w:rsidP="007158FF">
      <w:pPr>
        <w:spacing w:line="276" w:lineRule="auto"/>
        <w:ind w:firstLine="567"/>
        <w:jc w:val="both"/>
        <w:rPr>
          <w:lang w:val="id-ID"/>
        </w:rPr>
      </w:pPr>
      <w:proofErr w:type="gramStart"/>
      <w:r>
        <w:lastRenderedPageBreak/>
        <w:t>Tingkat pendidikan responden juga mempengaruhi dalam kegiatan memilih dan membeli produk yang baik untuk dikonsumsi.</w:t>
      </w:r>
      <w:proofErr w:type="gramEnd"/>
      <w:r>
        <w:t xml:space="preserve"> Hasil penelitian meunjukan bahwa pendidikan responden yang paling banyak adalah lulusan sarjana yaitu antara Diploma, Strata 1 dan Strata 2 yaitu sebanyak 63% (94 responden). </w:t>
      </w:r>
      <w:proofErr w:type="gramStart"/>
      <w:r>
        <w:t>Hal ini dikarenakan responden yang berpe</w:t>
      </w:r>
      <w:r w:rsidR="003079F1">
        <w:rPr>
          <w:lang w:val="id-ID"/>
        </w:rPr>
        <w:t xml:space="preserve"> </w:t>
      </w:r>
      <w:r>
        <w:t>ndidikan sarjana sudah memenuhi kualifikasi untuk mendapatkan pekerjaan yang layak dan umumnya berpenghasilan di atas rata-rata.</w:t>
      </w:r>
      <w:proofErr w:type="gramEnd"/>
      <w:r>
        <w:t xml:space="preserve"> Oleh kar</w:t>
      </w:r>
      <w:r>
        <w:rPr>
          <w:lang w:val="id-ID"/>
        </w:rPr>
        <w:t>e</w:t>
      </w:r>
      <w:r>
        <w:t xml:space="preserve">na itu produk </w:t>
      </w:r>
      <w:proofErr w:type="gramStart"/>
      <w:r>
        <w:rPr>
          <w:lang w:val="id-ID"/>
        </w:rPr>
        <w:t>susu</w:t>
      </w:r>
      <w:proofErr w:type="gramEnd"/>
      <w:r>
        <w:rPr>
          <w:lang w:val="id-ID"/>
        </w:rPr>
        <w:t xml:space="preserve"> Anlene </w:t>
      </w:r>
      <w:r>
        <w:t xml:space="preserve">menjadi pilihan bagi mereka sebagai </w:t>
      </w:r>
      <w:r>
        <w:rPr>
          <w:lang w:val="id-ID"/>
        </w:rPr>
        <w:t xml:space="preserve">produk untuk menjaga kesehatan tulang dan mencegah osteoporosis. </w:t>
      </w:r>
      <w:r>
        <w:t>Penelitian oleh Moerbeek &amp; Casimir (2005) menunjukkan bahwa t</w:t>
      </w:r>
      <w:r w:rsidRPr="00E35973">
        <w:t xml:space="preserve">ingkat </w:t>
      </w:r>
      <w:r>
        <w:t xml:space="preserve">pendidikan </w:t>
      </w:r>
      <w:proofErr w:type="gramStart"/>
      <w:r>
        <w:t>akan</w:t>
      </w:r>
      <w:proofErr w:type="gramEnd"/>
      <w:r>
        <w:t xml:space="preserve"> berpengaruh terhadap pengetahuan, pengalaman dan kejelasan mengenai objek tertentu, seperti</w:t>
      </w:r>
      <w:r>
        <w:rPr>
          <w:lang w:val="id-ID"/>
        </w:rPr>
        <w:t xml:space="preserve"> malukan minat beli ulang produk susu Anlene</w:t>
      </w:r>
      <w:r>
        <w:t>.</w:t>
      </w:r>
    </w:p>
    <w:p w:rsidR="00116282" w:rsidRDefault="00560748" w:rsidP="007158FF">
      <w:pPr>
        <w:spacing w:line="276" w:lineRule="auto"/>
        <w:ind w:firstLine="567"/>
        <w:jc w:val="both"/>
        <w:rPr>
          <w:lang w:val="id-ID"/>
        </w:rPr>
      </w:pPr>
      <w:r>
        <w:rPr>
          <w:lang w:val="id-ID"/>
        </w:rPr>
        <w:t>J</w:t>
      </w:r>
      <w:r w:rsidR="00116282">
        <w:t xml:space="preserve">enis pekerjaan lebih didominasi oleh responden yang bekerja sebagai ibu rumah tangga yaitu sebanyak 36% (51 responden). </w:t>
      </w:r>
      <w:proofErr w:type="gramStart"/>
      <w:r w:rsidR="00116282">
        <w:t xml:space="preserve">Hal ini dikarenakan status pekerjaan sebagai ibu rumah tangga </w:t>
      </w:r>
      <w:r w:rsidR="00116282">
        <w:rPr>
          <w:lang w:val="id-ID"/>
        </w:rPr>
        <w:t xml:space="preserve">sebagai wanita </w:t>
      </w:r>
      <w:r w:rsidR="00116282" w:rsidRPr="00F033B0">
        <w:rPr>
          <w:color w:val="000000"/>
        </w:rPr>
        <w:t xml:space="preserve">yang sudah pernah hamil, menyusui, dan yang sudah manapouse </w:t>
      </w:r>
      <w:r w:rsidR="00116282">
        <w:rPr>
          <w:color w:val="000000"/>
          <w:lang w:val="id-ID"/>
        </w:rPr>
        <w:t xml:space="preserve">sehingga </w:t>
      </w:r>
      <w:r w:rsidR="00116282" w:rsidRPr="00F033B0">
        <w:rPr>
          <w:color w:val="000000"/>
        </w:rPr>
        <w:t>membutuhkan asupan kalsium yang lebih banyak dibandingkan laki-laki</w:t>
      </w:r>
      <w:r w:rsidR="00116282" w:rsidRPr="00F033B0">
        <w:t>.</w:t>
      </w:r>
      <w:proofErr w:type="gramEnd"/>
      <w:r w:rsidR="00116282">
        <w:rPr>
          <w:lang w:val="id-ID"/>
        </w:rPr>
        <w:t xml:space="preserve"> Penelitian sesuai dengan penelitian Sitorus, D. N (2012) menyatakan bahwa wanita lebih rentan terkena osteoporosis sehingga ibu rumah tangga lebih cenderung suka melakukan minat beli ulang produk susu Anlene.</w:t>
      </w:r>
    </w:p>
    <w:p w:rsidR="00E55A09" w:rsidRDefault="00E55A09" w:rsidP="007158FF">
      <w:pPr>
        <w:spacing w:line="276" w:lineRule="auto"/>
        <w:ind w:firstLine="567"/>
        <w:jc w:val="both"/>
        <w:rPr>
          <w:lang w:val="id-ID"/>
        </w:rPr>
      </w:pPr>
      <w:r>
        <w:rPr>
          <w:lang w:val="id-ID"/>
        </w:rPr>
        <w:t>P</w:t>
      </w:r>
      <w:r>
        <w:t xml:space="preserve">engeluaran responden perbulan didominasi pada kisaran </w:t>
      </w:r>
      <w:r w:rsidRPr="008B6D7B">
        <w:rPr>
          <w:color w:val="000000"/>
          <w:lang w:eastAsia="id-ID"/>
        </w:rPr>
        <w:t>≤</w:t>
      </w:r>
      <w:r>
        <w:t>Rp. 3.000.000</w:t>
      </w:r>
      <w:proofErr w:type="gramStart"/>
      <w:r>
        <w:t>,-</w:t>
      </w:r>
      <w:proofErr w:type="gramEnd"/>
      <w:r>
        <w:t xml:space="preserve"> s/d Rp. 4.000.000,- sebanyak </w:t>
      </w:r>
      <w:r>
        <w:rPr>
          <w:lang w:val="id-ID"/>
        </w:rPr>
        <w:t>48% (71</w:t>
      </w:r>
      <w:r>
        <w:t xml:space="preserve"> responden), dan pengeluaran responden terendah yaitu</w:t>
      </w:r>
      <w:r w:rsidRPr="003C7E52">
        <w:t>≥ Rp. 4.000.000,-</w:t>
      </w:r>
      <w:r>
        <w:t xml:space="preserve"> sebanyak</w:t>
      </w:r>
      <w:r>
        <w:rPr>
          <w:lang w:val="id-ID"/>
        </w:rPr>
        <w:t xml:space="preserve"> 8</w:t>
      </w:r>
      <w:r>
        <w:t>%</w:t>
      </w:r>
      <w:r>
        <w:rPr>
          <w:lang w:val="id-ID"/>
        </w:rPr>
        <w:t xml:space="preserve"> (</w:t>
      </w:r>
      <w:r>
        <w:t>1</w:t>
      </w:r>
      <w:r>
        <w:rPr>
          <w:lang w:val="id-ID"/>
        </w:rPr>
        <w:t>1</w:t>
      </w:r>
      <w:r>
        <w:t xml:space="preserve"> responden). </w:t>
      </w:r>
      <w:proofErr w:type="gramStart"/>
      <w:r>
        <w:t xml:space="preserve">Tingkat pengeluaran </w:t>
      </w:r>
      <w:r>
        <w:lastRenderedPageBreak/>
        <w:t>juga menggambarkan tingkat pendapatan responden tiap bulannya.</w:t>
      </w:r>
      <w:proofErr w:type="gramEnd"/>
      <w:r>
        <w:t xml:space="preserve"> Dengan jumlah tersebut maka responden dapat mengukur tingkat daya beli terhadap</w:t>
      </w:r>
      <w:r>
        <w:rPr>
          <w:lang w:val="id-ID"/>
        </w:rPr>
        <w:t xml:space="preserve"> produk </w:t>
      </w:r>
      <w:proofErr w:type="gramStart"/>
      <w:r>
        <w:rPr>
          <w:lang w:val="id-ID"/>
        </w:rPr>
        <w:t>susu</w:t>
      </w:r>
      <w:proofErr w:type="gramEnd"/>
      <w:r>
        <w:rPr>
          <w:lang w:val="id-ID"/>
        </w:rPr>
        <w:t xml:space="preserve"> Anlene sesuai dengan kebutuhannya. </w:t>
      </w:r>
      <w:r>
        <w:t xml:space="preserve">Terdapat perbedaan kecenderungan seseorang dalam mengkonsumsi produk </w:t>
      </w:r>
      <w:proofErr w:type="gramStart"/>
      <w:r>
        <w:rPr>
          <w:lang w:val="id-ID"/>
        </w:rPr>
        <w:t>susu</w:t>
      </w:r>
      <w:proofErr w:type="gramEnd"/>
      <w:r>
        <w:rPr>
          <w:lang w:val="id-ID"/>
        </w:rPr>
        <w:t xml:space="preserve"> Anlene </w:t>
      </w:r>
      <w:r>
        <w:t xml:space="preserve">apabila dilihat dari karakteristik konsumen seperti tingkat pendapatan dan pengeluaran </w:t>
      </w:r>
      <w:sdt>
        <w:sdtPr>
          <w:id w:val="186175475"/>
          <w:citation/>
        </w:sdtPr>
        <w:sdtContent>
          <w:fldSimple w:instr=" CITATION Bak02 \l 1033 ">
            <w:r w:rsidRPr="00161A88">
              <w:rPr>
                <w:noProof/>
              </w:rPr>
              <w:t>(Baker &amp; Burnham, 2002)</w:t>
            </w:r>
          </w:fldSimple>
        </w:sdtContent>
      </w:sdt>
      <w:r>
        <w:t>.</w:t>
      </w:r>
    </w:p>
    <w:p w:rsidR="00E55A09" w:rsidRDefault="00E55A09" w:rsidP="00161751">
      <w:pPr>
        <w:spacing w:line="276" w:lineRule="auto"/>
        <w:ind w:firstLine="567"/>
        <w:jc w:val="both"/>
        <w:rPr>
          <w:lang w:val="id-ID"/>
        </w:rPr>
      </w:pPr>
      <w:r>
        <w:rPr>
          <w:lang w:val="id-ID"/>
        </w:rPr>
        <w:t>S</w:t>
      </w:r>
      <w:r>
        <w:t xml:space="preserve">tatus pernikahan didominasi oleh responden yang sudah menikah yaitu sebanyak </w:t>
      </w:r>
      <w:r>
        <w:rPr>
          <w:lang w:val="id-ID"/>
        </w:rPr>
        <w:t>93% (</w:t>
      </w:r>
      <w:r>
        <w:t>1</w:t>
      </w:r>
      <w:r>
        <w:rPr>
          <w:lang w:val="id-ID"/>
        </w:rPr>
        <w:t>39</w:t>
      </w:r>
      <w:r>
        <w:t xml:space="preserve"> responden). </w:t>
      </w:r>
      <w:proofErr w:type="gramStart"/>
      <w:r>
        <w:t>Hal ini dikarenakan responden yang sudah</w:t>
      </w:r>
      <w:r>
        <w:rPr>
          <w:lang w:val="id-ID"/>
        </w:rPr>
        <w:t xml:space="preserve"> </w:t>
      </w:r>
      <w:r>
        <w:t>menikah</w:t>
      </w:r>
      <w:r>
        <w:rPr>
          <w:lang w:val="id-ID"/>
        </w:rPr>
        <w:t xml:space="preserve"> lebih sibuk dengan aktifitasnya sehingga</w:t>
      </w:r>
      <w:r>
        <w:t xml:space="preserve"> lebih mempertimbangkan untuk m</w:t>
      </w:r>
      <w:r>
        <w:rPr>
          <w:lang w:val="id-ID"/>
        </w:rPr>
        <w:t>enjaga kesehatan tulang dan mencegah osteoporosis</w:t>
      </w:r>
      <w:r>
        <w:t>.</w:t>
      </w:r>
      <w:proofErr w:type="gramEnd"/>
      <w:r>
        <w:rPr>
          <w:lang w:val="id-ID"/>
        </w:rPr>
        <w:t xml:space="preserve"> </w:t>
      </w:r>
      <w:r>
        <w:t>Terdapat perbedaan relatif dalam perilaku seseorang mengkonsumsi produk</w:t>
      </w:r>
      <w:r>
        <w:rPr>
          <w:lang w:val="id-ID"/>
        </w:rPr>
        <w:t xml:space="preserve"> </w:t>
      </w:r>
      <w:proofErr w:type="gramStart"/>
      <w:r>
        <w:rPr>
          <w:lang w:val="id-ID"/>
        </w:rPr>
        <w:t>susu</w:t>
      </w:r>
      <w:proofErr w:type="gramEnd"/>
      <w:r>
        <w:rPr>
          <w:lang w:val="id-ID"/>
        </w:rPr>
        <w:t xml:space="preserve"> Anlene</w:t>
      </w:r>
      <w:r>
        <w:t xml:space="preserve">, diantaranya dipengaruhi oleh karakteristik konsumen seperti status perkawinan, jumlah anggota keluarga, dan lokasi tempat tinggal </w:t>
      </w:r>
      <w:sdt>
        <w:sdtPr>
          <w:id w:val="949825664"/>
          <w:citation/>
        </w:sdtPr>
        <w:sdtContent>
          <w:fldSimple w:instr=" CITATION Bak02 \l 1033 ">
            <w:r w:rsidRPr="00161A88">
              <w:rPr>
                <w:noProof/>
              </w:rPr>
              <w:t>(Baker &amp; Burnham, 2002)</w:t>
            </w:r>
          </w:fldSimple>
        </w:sdtContent>
      </w:sdt>
      <w:r>
        <w:t>.</w:t>
      </w:r>
    </w:p>
    <w:p w:rsidR="00E55A09" w:rsidRDefault="00E55A09" w:rsidP="00161751">
      <w:pPr>
        <w:spacing w:line="276" w:lineRule="auto"/>
        <w:ind w:firstLine="567"/>
        <w:jc w:val="both"/>
        <w:rPr>
          <w:rFonts w:eastAsia="BookAntiqua"/>
          <w:lang w:val="id-ID"/>
        </w:rPr>
      </w:pPr>
      <w:r>
        <w:rPr>
          <w:rFonts w:eastAsia="BookAntiqua"/>
        </w:rPr>
        <w:t xml:space="preserve">Frekuensi pembelian dalam 1 bulan yang dilakukan responden yang mendominasi dalam pembelian produk susu Anlene adalah 3-5 kali yaitu sebanyak 36% (53 orang) dengan ukuran produk 250g-650g dengan 2x konsumsi dalam sehari. </w:t>
      </w:r>
      <w:proofErr w:type="gramStart"/>
      <w:r>
        <w:rPr>
          <w:rFonts w:eastAsia="BookAntiqua"/>
        </w:rPr>
        <w:t>Hal ini menunjukan bahwa kecenderungan pembelian dengan ukuran tersebut karena keterjangkauan harga dan kepranktisannya.</w:t>
      </w:r>
      <w:proofErr w:type="gramEnd"/>
      <w:r>
        <w:rPr>
          <w:rFonts w:eastAsia="BookAntiqua"/>
        </w:rPr>
        <w:t xml:space="preserve"> Penelitian oleh Sitorus (2012) menyatakan bahwa frekuensi pembelian sebanyak 3-5 kali dalam membeli </w:t>
      </w:r>
      <w:proofErr w:type="gramStart"/>
      <w:r>
        <w:rPr>
          <w:rFonts w:eastAsia="BookAntiqua"/>
        </w:rPr>
        <w:t>susu</w:t>
      </w:r>
      <w:proofErr w:type="gramEnd"/>
      <w:r>
        <w:rPr>
          <w:rFonts w:eastAsia="BookAntiqua"/>
        </w:rPr>
        <w:t xml:space="preserve"> Anlene yang dilakukan setiap bulan yaitu untuk menjaga memenuhi kebutuhan kalsium dan untuk menjaga kesehatan tulang.</w:t>
      </w:r>
    </w:p>
    <w:p w:rsidR="00E55A09" w:rsidRDefault="00E55A09" w:rsidP="00FF74B3">
      <w:pPr>
        <w:spacing w:line="276" w:lineRule="auto"/>
        <w:ind w:firstLine="360"/>
        <w:jc w:val="both"/>
        <w:rPr>
          <w:lang w:val="id-ID"/>
        </w:rPr>
      </w:pPr>
      <w:r>
        <w:rPr>
          <w:lang w:val="id-ID"/>
        </w:rPr>
        <w:t xml:space="preserve">Merek susu Anlene yang dikonsumsi responden di dominasi oleh merek susu </w:t>
      </w:r>
      <w:r>
        <w:rPr>
          <w:lang w:val="id-ID"/>
        </w:rPr>
        <w:lastRenderedPageBreak/>
        <w:t xml:space="preserve">Anlene Actifit dengan persentase 57% (86 orang). Hal ini dikarenakan karena umur responden yang mendominasi dari 19-50 tahun serta ingin menjaga kesehatan tulangnya. Penelitan ini </w:t>
      </w:r>
      <w:r w:rsidR="00651DE8">
        <w:rPr>
          <w:lang w:val="id-ID"/>
        </w:rPr>
        <w:t>sejalan dengan Pratama D. P.</w:t>
      </w:r>
      <w:r>
        <w:rPr>
          <w:lang w:val="id-ID"/>
        </w:rPr>
        <w:t xml:space="preserve"> (2013), bahwa merek susu Anlene Actifit merupakan merek yang di khususkan untuk usia 19-50, pada usia tersebut konsumen sadar akan kebutuhan kalsium dan makukan pembelian merek susu Anlene untuk mencegah osteoporosis.</w:t>
      </w:r>
    </w:p>
    <w:p w:rsidR="00E55A09" w:rsidRPr="00E55A09" w:rsidRDefault="00E55A09" w:rsidP="00161751">
      <w:pPr>
        <w:spacing w:line="276" w:lineRule="auto"/>
        <w:ind w:firstLine="567"/>
        <w:jc w:val="both"/>
        <w:rPr>
          <w:lang w:val="id-ID"/>
        </w:rPr>
      </w:pPr>
      <w:r>
        <w:rPr>
          <w:lang w:val="id-ID"/>
        </w:rPr>
        <w:t>Alasan pertama kali membeli produk susu Anlene yang dilakukan oleh responden di dominasi oleh kesadaran akan pentingnya kalsium yaitu dengan persentase 51% (77 orang). Hal ini menunjukan bahwa responden ingin menjaga kesehatan tulang dan mencegah osteoporosis. Penelitian oleh Sitorus (2012), menyatakan bahwa alasan pertama kali melakukan pembelian yaitu berdasarkan sebagai pemenuhan tarhadap kalsium pada tubuh. Sehingga konsumen makukan pembelian terhadap susu Anlene yaitu untuk memperoleh manfaat yang terdapat di susu Anlene.</w:t>
      </w:r>
    </w:p>
    <w:p w:rsidR="00D63953" w:rsidRDefault="00754EFD" w:rsidP="00161751">
      <w:pPr>
        <w:pStyle w:val="Body"/>
        <w:spacing w:line="276" w:lineRule="auto"/>
        <w:rPr>
          <w:color w:val="000000" w:themeColor="text1"/>
          <w:sz w:val="24"/>
          <w:szCs w:val="24"/>
        </w:rPr>
      </w:pPr>
      <w:r>
        <w:rPr>
          <w:color w:val="000000" w:themeColor="text1"/>
          <w:sz w:val="24"/>
          <w:szCs w:val="24"/>
        </w:rPr>
        <w:t xml:space="preserve">Tahapan selanjutnya dilakukan </w:t>
      </w:r>
      <w:r w:rsidR="000652AA">
        <w:rPr>
          <w:color w:val="000000" w:themeColor="text1"/>
          <w:sz w:val="24"/>
          <w:szCs w:val="24"/>
        </w:rPr>
        <w:t xml:space="preserve">uji validitas dan reliabilitas menggunakan </w:t>
      </w:r>
      <w:r w:rsidR="000652AA" w:rsidRPr="009C0147">
        <w:rPr>
          <w:i/>
          <w:color w:val="000000" w:themeColor="text1"/>
          <w:sz w:val="24"/>
          <w:szCs w:val="24"/>
        </w:rPr>
        <w:t>software</w:t>
      </w:r>
      <w:r w:rsidR="000652AA">
        <w:rPr>
          <w:color w:val="000000" w:themeColor="text1"/>
          <w:sz w:val="24"/>
          <w:szCs w:val="24"/>
        </w:rPr>
        <w:t xml:space="preserve"> SPSS</w:t>
      </w:r>
      <w:r w:rsidR="00E55A09">
        <w:rPr>
          <w:color w:val="000000" w:themeColor="text1"/>
          <w:sz w:val="24"/>
          <w:szCs w:val="24"/>
        </w:rPr>
        <w:t xml:space="preserve"> versi 2</w:t>
      </w:r>
      <w:r w:rsidR="00E55A09">
        <w:rPr>
          <w:color w:val="000000" w:themeColor="text1"/>
          <w:sz w:val="24"/>
          <w:szCs w:val="24"/>
          <w:lang w:val="id-ID"/>
        </w:rPr>
        <w:t>1</w:t>
      </w:r>
      <w:r w:rsidR="00177C38">
        <w:rPr>
          <w:color w:val="000000" w:themeColor="text1"/>
          <w:sz w:val="24"/>
          <w:szCs w:val="24"/>
        </w:rPr>
        <w:t xml:space="preserve"> terhadap </w:t>
      </w:r>
      <w:r w:rsidR="00E55A09">
        <w:rPr>
          <w:color w:val="000000" w:themeColor="text1"/>
          <w:sz w:val="24"/>
          <w:szCs w:val="24"/>
          <w:lang w:val="id-ID"/>
        </w:rPr>
        <w:t>12</w:t>
      </w:r>
      <w:r w:rsidR="00177C38">
        <w:rPr>
          <w:color w:val="000000" w:themeColor="text1"/>
          <w:sz w:val="24"/>
          <w:szCs w:val="24"/>
        </w:rPr>
        <w:t xml:space="preserve"> instrumen sebagai </w:t>
      </w:r>
      <w:r w:rsidR="007647D7">
        <w:rPr>
          <w:color w:val="000000" w:themeColor="text1"/>
          <w:sz w:val="24"/>
          <w:szCs w:val="24"/>
        </w:rPr>
        <w:t xml:space="preserve">landasan pertanyaan </w:t>
      </w:r>
      <w:r w:rsidR="00E55A09">
        <w:rPr>
          <w:color w:val="000000" w:themeColor="text1"/>
          <w:sz w:val="24"/>
          <w:szCs w:val="24"/>
        </w:rPr>
        <w:t>pada 1</w:t>
      </w:r>
      <w:r w:rsidR="00E55A09">
        <w:rPr>
          <w:color w:val="000000" w:themeColor="text1"/>
          <w:sz w:val="24"/>
          <w:szCs w:val="24"/>
          <w:lang w:val="id-ID"/>
        </w:rPr>
        <w:t>5</w:t>
      </w:r>
      <w:r w:rsidR="000652AA">
        <w:rPr>
          <w:color w:val="000000" w:themeColor="text1"/>
          <w:sz w:val="24"/>
          <w:szCs w:val="24"/>
        </w:rPr>
        <w:t>0 responden</w:t>
      </w:r>
      <w:r w:rsidR="00E55A09">
        <w:rPr>
          <w:color w:val="000000" w:themeColor="text1"/>
          <w:sz w:val="24"/>
          <w:szCs w:val="24"/>
          <w:lang w:val="id-ID"/>
        </w:rPr>
        <w:t xml:space="preserve"> </w:t>
      </w:r>
      <w:r w:rsidR="00E55A09">
        <w:rPr>
          <w:color w:val="000000" w:themeColor="text1"/>
          <w:sz w:val="24"/>
          <w:szCs w:val="24"/>
        </w:rPr>
        <w:t xml:space="preserve">sebanyak </w:t>
      </w:r>
      <w:r w:rsidR="00E55A09">
        <w:rPr>
          <w:color w:val="000000" w:themeColor="text1"/>
          <w:sz w:val="24"/>
          <w:szCs w:val="24"/>
          <w:lang w:val="id-ID"/>
        </w:rPr>
        <w:t>satu</w:t>
      </w:r>
      <w:r w:rsidR="00E367FF">
        <w:rPr>
          <w:color w:val="000000" w:themeColor="text1"/>
          <w:sz w:val="24"/>
          <w:szCs w:val="24"/>
        </w:rPr>
        <w:t xml:space="preserve"> kali. </w:t>
      </w:r>
      <w:r w:rsidR="00E55A09">
        <w:rPr>
          <w:color w:val="000000" w:themeColor="text1"/>
          <w:sz w:val="24"/>
          <w:szCs w:val="24"/>
          <w:lang w:val="id-ID"/>
        </w:rPr>
        <w:t>I</w:t>
      </w:r>
      <w:r w:rsidR="007C1195">
        <w:rPr>
          <w:color w:val="000000" w:themeColor="text1"/>
          <w:sz w:val="24"/>
          <w:szCs w:val="24"/>
        </w:rPr>
        <w:t>nstrumen</w:t>
      </w:r>
      <w:r w:rsidR="00D63953">
        <w:rPr>
          <w:color w:val="000000" w:themeColor="text1"/>
          <w:sz w:val="24"/>
          <w:szCs w:val="24"/>
        </w:rPr>
        <w:t xml:space="preserve"> valid dan </w:t>
      </w:r>
      <w:r w:rsidR="007C1195">
        <w:rPr>
          <w:color w:val="000000" w:themeColor="text1"/>
          <w:sz w:val="24"/>
          <w:szCs w:val="24"/>
        </w:rPr>
        <w:t>reliab</w:t>
      </w:r>
      <w:r w:rsidR="00D63953">
        <w:rPr>
          <w:color w:val="000000" w:themeColor="text1"/>
          <w:sz w:val="24"/>
          <w:szCs w:val="24"/>
        </w:rPr>
        <w:t>e</w:t>
      </w:r>
      <w:r w:rsidR="007C1195">
        <w:rPr>
          <w:color w:val="000000" w:themeColor="text1"/>
          <w:sz w:val="24"/>
          <w:szCs w:val="24"/>
        </w:rPr>
        <w:t>l</w:t>
      </w:r>
      <w:r w:rsidR="00D63953">
        <w:rPr>
          <w:color w:val="000000" w:themeColor="text1"/>
          <w:sz w:val="24"/>
          <w:szCs w:val="24"/>
        </w:rPr>
        <w:t xml:space="preserve"> dengan nilai </w:t>
      </w:r>
      <w:r w:rsidR="00D63953" w:rsidRPr="00D63953">
        <w:rPr>
          <w:i/>
          <w:color w:val="000000" w:themeColor="text1"/>
          <w:sz w:val="24"/>
          <w:szCs w:val="24"/>
        </w:rPr>
        <w:t>cronbach’s alpha</w:t>
      </w:r>
      <w:r w:rsidR="00651DE8">
        <w:rPr>
          <w:color w:val="000000" w:themeColor="text1"/>
          <w:sz w:val="24"/>
          <w:szCs w:val="24"/>
        </w:rPr>
        <w:t xml:space="preserve"> sebesar 0.</w:t>
      </w:r>
      <w:r w:rsidR="00651DE8">
        <w:rPr>
          <w:color w:val="000000" w:themeColor="text1"/>
          <w:sz w:val="24"/>
          <w:szCs w:val="24"/>
          <w:lang w:val="id-ID"/>
        </w:rPr>
        <w:t>839</w:t>
      </w:r>
      <w:r w:rsidR="00D63953">
        <w:rPr>
          <w:color w:val="000000" w:themeColor="text1"/>
          <w:sz w:val="24"/>
          <w:szCs w:val="24"/>
        </w:rPr>
        <w:t>.</w:t>
      </w:r>
      <w:r w:rsidR="00E55A09">
        <w:rPr>
          <w:color w:val="000000" w:themeColor="text1"/>
          <w:sz w:val="24"/>
          <w:szCs w:val="24"/>
          <w:lang w:val="id-ID"/>
        </w:rPr>
        <w:t xml:space="preserve"> </w:t>
      </w:r>
      <w:r w:rsidR="00C10880">
        <w:rPr>
          <w:color w:val="000000" w:themeColor="text1"/>
          <w:sz w:val="24"/>
          <w:szCs w:val="24"/>
        </w:rPr>
        <w:t>Kemudian</w:t>
      </w:r>
      <w:r w:rsidR="00651DE8">
        <w:rPr>
          <w:color w:val="000000" w:themeColor="text1"/>
          <w:sz w:val="24"/>
          <w:szCs w:val="24"/>
          <w:lang w:val="id-ID"/>
        </w:rPr>
        <w:t xml:space="preserve"> </w:t>
      </w:r>
      <w:r w:rsidR="00C10880">
        <w:rPr>
          <w:color w:val="000000" w:themeColor="text1"/>
          <w:sz w:val="24"/>
          <w:szCs w:val="24"/>
        </w:rPr>
        <w:t xml:space="preserve">dilakukan </w:t>
      </w:r>
      <w:r w:rsidR="00D63953">
        <w:rPr>
          <w:color w:val="000000" w:themeColor="text1"/>
          <w:sz w:val="24"/>
          <w:szCs w:val="24"/>
        </w:rPr>
        <w:t xml:space="preserve">uji validitas dan </w:t>
      </w:r>
      <w:r w:rsidR="00D63953">
        <w:rPr>
          <w:sz w:val="24"/>
          <w:szCs w:val="24"/>
        </w:rPr>
        <w:t xml:space="preserve">reliabilitas menggunakan SEM melalui </w:t>
      </w:r>
      <w:r w:rsidR="00D63953" w:rsidRPr="00593008">
        <w:rPr>
          <w:sz w:val="24"/>
          <w:szCs w:val="24"/>
        </w:rPr>
        <w:t xml:space="preserve">nilai </w:t>
      </w:r>
      <w:r w:rsidR="00D63953" w:rsidRPr="00593008">
        <w:rPr>
          <w:i/>
          <w:sz w:val="24"/>
          <w:szCs w:val="24"/>
        </w:rPr>
        <w:t>Standardized Loading Factor</w:t>
      </w:r>
      <w:r w:rsidR="00D63953">
        <w:rPr>
          <w:sz w:val="24"/>
          <w:szCs w:val="24"/>
        </w:rPr>
        <w:t xml:space="preserve"> (SLF), CR dan VE</w:t>
      </w:r>
      <w:r w:rsidR="00C10880">
        <w:rPr>
          <w:sz w:val="24"/>
          <w:szCs w:val="24"/>
        </w:rPr>
        <w:t>.</w:t>
      </w:r>
      <w:r w:rsidR="00740B0B">
        <w:rPr>
          <w:sz w:val="24"/>
          <w:szCs w:val="24"/>
        </w:rPr>
        <w:t xml:space="preserve"> D</w:t>
      </w:r>
      <w:r w:rsidR="007C1195">
        <w:rPr>
          <w:sz w:val="24"/>
          <w:szCs w:val="24"/>
        </w:rPr>
        <w:t xml:space="preserve">idapati semua indikator baik dan jawaban responden terhadap kuesioner adalah konsisten, dengan nilai SLF </w:t>
      </w:r>
      <w:r w:rsidR="007C1195" w:rsidRPr="003C7E52">
        <w:rPr>
          <w:sz w:val="24"/>
          <w:szCs w:val="24"/>
        </w:rPr>
        <w:t>≥</w:t>
      </w:r>
      <w:r w:rsidR="007C1195">
        <w:rPr>
          <w:sz w:val="24"/>
          <w:szCs w:val="24"/>
        </w:rPr>
        <w:t xml:space="preserve"> 0,30 yang menunjukkan valid atau tidak terdapat </w:t>
      </w:r>
      <w:r w:rsidR="007C1195" w:rsidRPr="0056564A">
        <w:rPr>
          <w:i/>
          <w:sz w:val="24"/>
          <w:szCs w:val="24"/>
        </w:rPr>
        <w:t>offending estimate</w:t>
      </w:r>
      <w:r w:rsidR="007C1195">
        <w:rPr>
          <w:sz w:val="24"/>
          <w:szCs w:val="24"/>
        </w:rPr>
        <w:t xml:space="preserve">, serta </w:t>
      </w:r>
      <w:r w:rsidR="007C1195">
        <w:rPr>
          <w:sz w:val="24"/>
          <w:szCs w:val="24"/>
        </w:rPr>
        <w:lastRenderedPageBreak/>
        <w:t xml:space="preserve">nilai CR </w:t>
      </w:r>
      <w:r w:rsidR="007C1195" w:rsidRPr="003C7E52">
        <w:rPr>
          <w:sz w:val="24"/>
          <w:szCs w:val="24"/>
        </w:rPr>
        <w:t>≥</w:t>
      </w:r>
      <w:r w:rsidR="007C1195">
        <w:rPr>
          <w:sz w:val="24"/>
          <w:szCs w:val="24"/>
        </w:rPr>
        <w:t xml:space="preserve"> 0,70 dan VE </w:t>
      </w:r>
      <w:r w:rsidR="007C1195" w:rsidRPr="003C7E52">
        <w:rPr>
          <w:sz w:val="24"/>
          <w:szCs w:val="24"/>
        </w:rPr>
        <w:t>≥</w:t>
      </w:r>
      <w:r w:rsidR="00E367FF">
        <w:rPr>
          <w:sz w:val="24"/>
          <w:szCs w:val="24"/>
        </w:rPr>
        <w:t xml:space="preserve"> 0,50</w:t>
      </w:r>
      <w:r w:rsidR="007C1195">
        <w:rPr>
          <w:sz w:val="24"/>
          <w:szCs w:val="24"/>
        </w:rPr>
        <w:t xml:space="preserve"> menunjukkan relibilitas baik.</w:t>
      </w:r>
    </w:p>
    <w:p w:rsidR="000652AA" w:rsidRDefault="007C1195" w:rsidP="00161751">
      <w:pPr>
        <w:pStyle w:val="Body"/>
        <w:spacing w:line="276" w:lineRule="auto"/>
        <w:rPr>
          <w:sz w:val="24"/>
          <w:szCs w:val="24"/>
          <w:lang w:val="id-ID"/>
        </w:rPr>
      </w:pPr>
      <w:r>
        <w:rPr>
          <w:color w:val="000000" w:themeColor="text1"/>
          <w:sz w:val="24"/>
          <w:szCs w:val="24"/>
        </w:rPr>
        <w:t xml:space="preserve">Uji kecocokan model atau </w:t>
      </w:r>
      <w:r w:rsidRPr="00F17522">
        <w:rPr>
          <w:i/>
          <w:color w:val="000000" w:themeColor="text1"/>
          <w:sz w:val="24"/>
          <w:szCs w:val="24"/>
        </w:rPr>
        <w:t xml:space="preserve">Goodness </w:t>
      </w:r>
      <w:r>
        <w:rPr>
          <w:i/>
          <w:color w:val="000000" w:themeColor="text1"/>
          <w:sz w:val="24"/>
          <w:szCs w:val="24"/>
          <w:lang w:val="id-ID"/>
        </w:rPr>
        <w:t>o</w:t>
      </w:r>
      <w:r w:rsidRPr="00F17522">
        <w:rPr>
          <w:i/>
          <w:color w:val="000000" w:themeColor="text1"/>
          <w:sz w:val="24"/>
          <w:szCs w:val="24"/>
        </w:rPr>
        <w:t>f Fit</w:t>
      </w:r>
      <w:r w:rsidR="00DF792F">
        <w:rPr>
          <w:i/>
          <w:color w:val="000000" w:themeColor="text1"/>
          <w:sz w:val="24"/>
          <w:szCs w:val="24"/>
          <w:lang w:val="id-ID"/>
        </w:rPr>
        <w:t xml:space="preserve"> </w:t>
      </w:r>
      <w:r w:rsidRPr="007C1195">
        <w:rPr>
          <w:color w:val="000000" w:themeColor="text1"/>
          <w:sz w:val="24"/>
          <w:szCs w:val="24"/>
        </w:rPr>
        <w:t>(GOF)</w:t>
      </w:r>
      <w:r w:rsidR="00DF792F">
        <w:rPr>
          <w:color w:val="000000" w:themeColor="text1"/>
          <w:sz w:val="24"/>
          <w:szCs w:val="24"/>
          <w:lang w:val="id-ID"/>
        </w:rPr>
        <w:t xml:space="preserve"> </w:t>
      </w:r>
      <w:r w:rsidR="00DF792F">
        <w:rPr>
          <w:color w:val="000000" w:themeColor="text1"/>
          <w:sz w:val="24"/>
          <w:szCs w:val="24"/>
        </w:rPr>
        <w:t xml:space="preserve">pada model awal </w:t>
      </w:r>
      <w:proofErr w:type="gramStart"/>
      <w:r w:rsidR="00DF792F">
        <w:rPr>
          <w:color w:val="000000" w:themeColor="text1"/>
          <w:sz w:val="24"/>
          <w:szCs w:val="24"/>
        </w:rPr>
        <w:t xml:space="preserve">didapati </w:t>
      </w:r>
      <w:r>
        <w:rPr>
          <w:color w:val="000000" w:themeColor="text1"/>
          <w:sz w:val="24"/>
          <w:szCs w:val="24"/>
        </w:rPr>
        <w:t xml:space="preserve"> </w:t>
      </w:r>
      <w:r w:rsidR="00DF792F">
        <w:rPr>
          <w:color w:val="000000" w:themeColor="text1"/>
          <w:sz w:val="24"/>
          <w:szCs w:val="24"/>
          <w:lang w:val="id-ID"/>
        </w:rPr>
        <w:t>14</w:t>
      </w:r>
      <w:proofErr w:type="gramEnd"/>
      <w:r w:rsidR="00DF792F">
        <w:rPr>
          <w:color w:val="000000" w:themeColor="text1"/>
          <w:sz w:val="24"/>
          <w:szCs w:val="24"/>
          <w:lang w:val="id-ID"/>
        </w:rPr>
        <w:t xml:space="preserve"> </w:t>
      </w:r>
      <w:r w:rsidR="00DF792F">
        <w:rPr>
          <w:color w:val="000000" w:themeColor="text1"/>
          <w:sz w:val="24"/>
          <w:szCs w:val="24"/>
        </w:rPr>
        <w:t xml:space="preserve">ukuran masuk kriteria baik dan </w:t>
      </w:r>
      <w:r w:rsidR="00DF792F">
        <w:rPr>
          <w:color w:val="000000" w:themeColor="text1"/>
          <w:sz w:val="24"/>
          <w:szCs w:val="24"/>
          <w:lang w:val="id-ID"/>
        </w:rPr>
        <w:t xml:space="preserve">5 </w:t>
      </w:r>
      <w:r w:rsidR="00DF792F" w:rsidRPr="00DF792F">
        <w:rPr>
          <w:sz w:val="24"/>
          <w:szCs w:val="24"/>
          <w:lang w:val="id-ID"/>
        </w:rPr>
        <w:t>kurang baik</w:t>
      </w:r>
      <w:r w:rsidRPr="00DF792F">
        <w:rPr>
          <w:sz w:val="24"/>
          <w:szCs w:val="24"/>
        </w:rPr>
        <w:t>.</w:t>
      </w:r>
      <w:r w:rsidR="00DF792F">
        <w:rPr>
          <w:sz w:val="24"/>
          <w:szCs w:val="24"/>
          <w:lang w:val="id-ID"/>
        </w:rPr>
        <w:t xml:space="preserve"> </w:t>
      </w:r>
      <w:proofErr w:type="gramStart"/>
      <w:r>
        <w:rPr>
          <w:sz w:val="24"/>
          <w:szCs w:val="24"/>
        </w:rPr>
        <w:t xml:space="preserve">Namun setelah dilakukan respesifikasi pada model akhir, </w:t>
      </w:r>
      <w:r w:rsidR="004B4DA7">
        <w:rPr>
          <w:sz w:val="24"/>
          <w:szCs w:val="24"/>
        </w:rPr>
        <w:t xml:space="preserve">terjadi perubahan indeks kecocokan </w:t>
      </w:r>
      <w:r w:rsidR="00DF792F">
        <w:rPr>
          <w:sz w:val="24"/>
          <w:szCs w:val="24"/>
        </w:rPr>
        <w:t>yang meningkat yaitu 1</w:t>
      </w:r>
      <w:r w:rsidR="00DF792F">
        <w:rPr>
          <w:sz w:val="24"/>
          <w:szCs w:val="24"/>
          <w:lang w:val="id-ID"/>
        </w:rPr>
        <w:t>7</w:t>
      </w:r>
      <w:r w:rsidR="004B4DA7" w:rsidRPr="004B4DA7">
        <w:rPr>
          <w:sz w:val="24"/>
          <w:szCs w:val="24"/>
        </w:rPr>
        <w:t xml:space="preserve"> ukuran GOF </w:t>
      </w:r>
      <w:r w:rsidR="004B4DA7">
        <w:rPr>
          <w:sz w:val="24"/>
          <w:szCs w:val="24"/>
        </w:rPr>
        <w:t xml:space="preserve">masuk </w:t>
      </w:r>
      <w:r w:rsidR="00DF792F">
        <w:rPr>
          <w:sz w:val="24"/>
          <w:szCs w:val="24"/>
        </w:rPr>
        <w:t xml:space="preserve">kriteria baik dan </w:t>
      </w:r>
      <w:r w:rsidR="00DF792F">
        <w:rPr>
          <w:sz w:val="24"/>
          <w:szCs w:val="24"/>
          <w:lang w:val="id-ID"/>
        </w:rPr>
        <w:t>2 kurang baik</w:t>
      </w:r>
      <w:r w:rsidR="004B4DA7" w:rsidRPr="004B4DA7">
        <w:rPr>
          <w:sz w:val="24"/>
          <w:szCs w:val="24"/>
        </w:rPr>
        <w:t>.</w:t>
      </w:r>
      <w:proofErr w:type="gramEnd"/>
      <w:r w:rsidR="004B4DA7" w:rsidRPr="004B4DA7">
        <w:rPr>
          <w:sz w:val="24"/>
          <w:szCs w:val="24"/>
        </w:rPr>
        <w:t xml:space="preserve"> U</w:t>
      </w:r>
      <w:r w:rsidR="004B4DA7">
        <w:rPr>
          <w:sz w:val="24"/>
          <w:szCs w:val="24"/>
        </w:rPr>
        <w:t xml:space="preserve">kuran </w:t>
      </w:r>
      <w:r w:rsidR="004B4DA7">
        <w:rPr>
          <w:sz w:val="24"/>
          <w:szCs w:val="24"/>
        </w:rPr>
        <w:lastRenderedPageBreak/>
        <w:t xml:space="preserve">tersebut diantaranya </w:t>
      </w:r>
      <w:r w:rsidR="004B4DA7" w:rsidRPr="004B4DA7">
        <w:rPr>
          <w:sz w:val="24"/>
          <w:szCs w:val="24"/>
        </w:rPr>
        <w:t>X2/DF, NCP, SNCP, RMSEA, ECVI, AIC, CAIC, NFI, NNFI, CFI, IFI, RFI</w:t>
      </w:r>
      <w:r w:rsidR="00DF792F">
        <w:rPr>
          <w:sz w:val="24"/>
          <w:szCs w:val="24"/>
        </w:rPr>
        <w:t xml:space="preserve">, GFI, </w:t>
      </w:r>
      <w:r w:rsidR="00DF792F">
        <w:rPr>
          <w:sz w:val="24"/>
          <w:szCs w:val="24"/>
          <w:lang w:val="id-ID"/>
        </w:rPr>
        <w:t xml:space="preserve">AGFI, </w:t>
      </w:r>
      <w:r w:rsidR="00DF792F">
        <w:rPr>
          <w:sz w:val="24"/>
          <w:szCs w:val="24"/>
        </w:rPr>
        <w:t>PGFI,</w:t>
      </w:r>
      <w:r w:rsidR="00DF792F">
        <w:rPr>
          <w:sz w:val="24"/>
          <w:szCs w:val="24"/>
          <w:lang w:val="id-ID"/>
        </w:rPr>
        <w:t xml:space="preserve"> </w:t>
      </w:r>
      <w:r w:rsidR="004B4DA7">
        <w:rPr>
          <w:sz w:val="24"/>
          <w:szCs w:val="24"/>
        </w:rPr>
        <w:t>RMR</w:t>
      </w:r>
      <w:r w:rsidR="00DF792F">
        <w:rPr>
          <w:sz w:val="24"/>
          <w:szCs w:val="24"/>
          <w:lang w:val="id-ID"/>
        </w:rPr>
        <w:t xml:space="preserve"> dan CN</w:t>
      </w:r>
      <w:r w:rsidR="004B4DA7">
        <w:rPr>
          <w:sz w:val="24"/>
          <w:szCs w:val="24"/>
        </w:rPr>
        <w:t xml:space="preserve">. </w:t>
      </w:r>
      <w:proofErr w:type="gramStart"/>
      <w:r w:rsidR="004B4DA7">
        <w:rPr>
          <w:sz w:val="24"/>
          <w:szCs w:val="24"/>
        </w:rPr>
        <w:t xml:space="preserve">Ukuran </w:t>
      </w:r>
      <w:r w:rsidR="00740B0B">
        <w:rPr>
          <w:sz w:val="24"/>
          <w:szCs w:val="24"/>
        </w:rPr>
        <w:t xml:space="preserve">diatas </w:t>
      </w:r>
      <w:r w:rsidR="004B4DA7">
        <w:rPr>
          <w:sz w:val="24"/>
          <w:szCs w:val="24"/>
        </w:rPr>
        <w:t xml:space="preserve">memberikan kesimpulan bahwa derajat kecocokan </w:t>
      </w:r>
      <w:r w:rsidR="00921556">
        <w:rPr>
          <w:sz w:val="24"/>
          <w:szCs w:val="24"/>
        </w:rPr>
        <w:t xml:space="preserve">keseluruhan model </w:t>
      </w:r>
      <w:r w:rsidR="004B4DA7">
        <w:rPr>
          <w:sz w:val="24"/>
          <w:szCs w:val="24"/>
        </w:rPr>
        <w:t>adalah baik dalam menggambarkan data d</w:t>
      </w:r>
      <w:r w:rsidR="00921556">
        <w:rPr>
          <w:sz w:val="24"/>
          <w:szCs w:val="24"/>
        </w:rPr>
        <w:t>an kondisi yang sebenarnya, dan</w:t>
      </w:r>
      <w:r w:rsidR="004B4DA7">
        <w:rPr>
          <w:sz w:val="24"/>
          <w:szCs w:val="24"/>
        </w:rPr>
        <w:t xml:space="preserve"> telah memenuhi syarat pengujian GOF hasil estimasi setelah direspesifi</w:t>
      </w:r>
      <w:r w:rsidR="00630CD1">
        <w:rPr>
          <w:sz w:val="24"/>
          <w:szCs w:val="24"/>
        </w:rPr>
        <w:t>kasi</w:t>
      </w:r>
      <w:r w:rsidR="00630CD1">
        <w:rPr>
          <w:sz w:val="24"/>
          <w:szCs w:val="24"/>
          <w:lang w:val="id-ID"/>
        </w:rPr>
        <w:t>.</w:t>
      </w:r>
      <w:proofErr w:type="gramEnd"/>
      <w:r w:rsidR="00630CD1">
        <w:rPr>
          <w:sz w:val="24"/>
          <w:szCs w:val="24"/>
          <w:lang w:val="id-ID"/>
        </w:rPr>
        <w:t xml:space="preserve"> </w:t>
      </w:r>
    </w:p>
    <w:p w:rsidR="00630CD1" w:rsidRDefault="00630CD1" w:rsidP="00630CD1">
      <w:pPr>
        <w:tabs>
          <w:tab w:val="left" w:pos="720"/>
        </w:tabs>
        <w:jc w:val="center"/>
        <w:rPr>
          <w:b/>
          <w:szCs w:val="20"/>
        </w:rPr>
        <w:sectPr w:rsidR="00630CD1" w:rsidSect="00630CD1">
          <w:type w:val="continuous"/>
          <w:pgSz w:w="11907" w:h="16839" w:code="9"/>
          <w:pgMar w:top="1699" w:right="1440" w:bottom="1440" w:left="1699" w:header="720" w:footer="720" w:gutter="0"/>
          <w:cols w:num="2" w:space="533"/>
          <w:docGrid w:linePitch="360"/>
        </w:sectPr>
      </w:pPr>
    </w:p>
    <w:p w:rsidR="00630CD1" w:rsidRPr="00A13A5E" w:rsidRDefault="00630CD1" w:rsidP="00630CD1">
      <w:pPr>
        <w:tabs>
          <w:tab w:val="left" w:pos="720"/>
        </w:tabs>
        <w:jc w:val="center"/>
        <w:rPr>
          <w:b/>
          <w:szCs w:val="20"/>
        </w:rPr>
      </w:pPr>
      <w:r>
        <w:rPr>
          <w:b/>
          <w:szCs w:val="20"/>
        </w:rPr>
        <w:lastRenderedPageBreak/>
        <w:t>Tabel 4.</w:t>
      </w:r>
      <w:r>
        <w:rPr>
          <w:b/>
          <w:szCs w:val="20"/>
          <w:lang w:val="id-ID"/>
        </w:rPr>
        <w:t>6</w:t>
      </w:r>
      <w:r w:rsidRPr="00A13A5E">
        <w:rPr>
          <w:b/>
          <w:szCs w:val="20"/>
        </w:rPr>
        <w:t xml:space="preserve"> </w:t>
      </w:r>
      <w:r w:rsidRPr="00A13A5E">
        <w:rPr>
          <w:szCs w:val="20"/>
        </w:rPr>
        <w:t>Uji Kecocokan Model Setelah di Respesifikasi</w:t>
      </w:r>
    </w:p>
    <w:tbl>
      <w:tblPr>
        <w:tblW w:w="0" w:type="auto"/>
        <w:tblLook w:val="04A0"/>
      </w:tblPr>
      <w:tblGrid>
        <w:gridCol w:w="738"/>
        <w:gridCol w:w="1710"/>
        <w:gridCol w:w="2610"/>
        <w:gridCol w:w="1731"/>
        <w:gridCol w:w="1698"/>
      </w:tblGrid>
      <w:tr w:rsidR="00630CD1" w:rsidRPr="00371B90" w:rsidTr="006D2AE2">
        <w:trPr>
          <w:trHeight w:val="128"/>
        </w:trPr>
        <w:tc>
          <w:tcPr>
            <w:tcW w:w="738" w:type="dxa"/>
            <w:vMerge w:val="restart"/>
            <w:tcBorders>
              <w:top w:val="single" w:sz="4" w:space="0" w:color="auto"/>
              <w:left w:val="nil"/>
              <w:right w:val="nil"/>
            </w:tcBorders>
            <w:vAlign w:val="center"/>
          </w:tcPr>
          <w:p w:rsidR="00630CD1" w:rsidRPr="00371B90" w:rsidRDefault="00630CD1" w:rsidP="006D2AE2">
            <w:pPr>
              <w:tabs>
                <w:tab w:val="left" w:pos="720"/>
              </w:tabs>
              <w:jc w:val="center"/>
              <w:rPr>
                <w:b/>
                <w:sz w:val="20"/>
                <w:szCs w:val="20"/>
              </w:rPr>
            </w:pPr>
            <w:r w:rsidRPr="00371B90">
              <w:rPr>
                <w:b/>
                <w:sz w:val="20"/>
                <w:szCs w:val="20"/>
              </w:rPr>
              <w:t>No</w:t>
            </w:r>
          </w:p>
        </w:tc>
        <w:tc>
          <w:tcPr>
            <w:tcW w:w="1710" w:type="dxa"/>
            <w:vMerge w:val="restart"/>
            <w:tcBorders>
              <w:top w:val="single" w:sz="4" w:space="0" w:color="auto"/>
              <w:left w:val="nil"/>
              <w:right w:val="nil"/>
            </w:tcBorders>
            <w:vAlign w:val="center"/>
          </w:tcPr>
          <w:p w:rsidR="00630CD1" w:rsidRPr="00371B90" w:rsidRDefault="00630CD1" w:rsidP="006D2AE2">
            <w:pPr>
              <w:tabs>
                <w:tab w:val="left" w:pos="720"/>
              </w:tabs>
              <w:jc w:val="center"/>
              <w:rPr>
                <w:b/>
                <w:sz w:val="20"/>
                <w:szCs w:val="20"/>
              </w:rPr>
            </w:pPr>
            <w:r w:rsidRPr="00371B90">
              <w:rPr>
                <w:b/>
                <w:sz w:val="20"/>
                <w:szCs w:val="20"/>
              </w:rPr>
              <w:t>GOF</w:t>
            </w:r>
          </w:p>
        </w:tc>
        <w:tc>
          <w:tcPr>
            <w:tcW w:w="2610" w:type="dxa"/>
            <w:vMerge w:val="restart"/>
            <w:tcBorders>
              <w:top w:val="single" w:sz="4" w:space="0" w:color="auto"/>
              <w:left w:val="nil"/>
              <w:right w:val="nil"/>
            </w:tcBorders>
            <w:vAlign w:val="center"/>
          </w:tcPr>
          <w:p w:rsidR="00630CD1" w:rsidRPr="00371B90" w:rsidRDefault="00630CD1" w:rsidP="006D2AE2">
            <w:pPr>
              <w:tabs>
                <w:tab w:val="left" w:pos="720"/>
              </w:tabs>
              <w:jc w:val="center"/>
              <w:rPr>
                <w:b/>
                <w:sz w:val="20"/>
                <w:szCs w:val="20"/>
              </w:rPr>
            </w:pPr>
            <w:r w:rsidRPr="00371B90">
              <w:rPr>
                <w:b/>
                <w:sz w:val="20"/>
                <w:szCs w:val="20"/>
              </w:rPr>
              <w:t>Nilai Standar</w:t>
            </w:r>
          </w:p>
        </w:tc>
        <w:tc>
          <w:tcPr>
            <w:tcW w:w="3429" w:type="dxa"/>
            <w:gridSpan w:val="2"/>
            <w:tcBorders>
              <w:top w:val="single" w:sz="4" w:space="0" w:color="auto"/>
              <w:left w:val="nil"/>
              <w:bottom w:val="single" w:sz="4" w:space="0" w:color="auto"/>
              <w:right w:val="nil"/>
            </w:tcBorders>
          </w:tcPr>
          <w:p w:rsidR="00630CD1" w:rsidRPr="00371B90" w:rsidRDefault="00630CD1" w:rsidP="006D2AE2">
            <w:pPr>
              <w:tabs>
                <w:tab w:val="left" w:pos="720"/>
              </w:tabs>
              <w:jc w:val="center"/>
              <w:rPr>
                <w:b/>
                <w:sz w:val="20"/>
                <w:szCs w:val="20"/>
              </w:rPr>
            </w:pPr>
            <w:r>
              <w:rPr>
                <w:b/>
                <w:sz w:val="20"/>
                <w:szCs w:val="20"/>
              </w:rPr>
              <w:t>Model Akhir</w:t>
            </w:r>
          </w:p>
        </w:tc>
      </w:tr>
      <w:tr w:rsidR="00630CD1" w:rsidRPr="00371B90" w:rsidTr="006D2AE2">
        <w:tc>
          <w:tcPr>
            <w:tcW w:w="738" w:type="dxa"/>
            <w:vMerge/>
            <w:tcBorders>
              <w:left w:val="nil"/>
              <w:bottom w:val="single" w:sz="4" w:space="0" w:color="auto"/>
              <w:right w:val="nil"/>
            </w:tcBorders>
          </w:tcPr>
          <w:p w:rsidR="00630CD1" w:rsidRPr="00371B90" w:rsidRDefault="00630CD1" w:rsidP="006D2AE2">
            <w:pPr>
              <w:tabs>
                <w:tab w:val="left" w:pos="720"/>
              </w:tabs>
              <w:jc w:val="center"/>
              <w:rPr>
                <w:b/>
                <w:sz w:val="20"/>
                <w:szCs w:val="20"/>
              </w:rPr>
            </w:pPr>
          </w:p>
        </w:tc>
        <w:tc>
          <w:tcPr>
            <w:tcW w:w="1710" w:type="dxa"/>
            <w:vMerge/>
            <w:tcBorders>
              <w:left w:val="nil"/>
              <w:bottom w:val="single" w:sz="4" w:space="0" w:color="auto"/>
              <w:right w:val="nil"/>
            </w:tcBorders>
          </w:tcPr>
          <w:p w:rsidR="00630CD1" w:rsidRPr="00371B90" w:rsidRDefault="00630CD1" w:rsidP="006D2AE2">
            <w:pPr>
              <w:tabs>
                <w:tab w:val="left" w:pos="720"/>
              </w:tabs>
              <w:jc w:val="center"/>
              <w:rPr>
                <w:b/>
                <w:sz w:val="20"/>
                <w:szCs w:val="20"/>
              </w:rPr>
            </w:pPr>
          </w:p>
        </w:tc>
        <w:tc>
          <w:tcPr>
            <w:tcW w:w="2610" w:type="dxa"/>
            <w:vMerge/>
            <w:tcBorders>
              <w:left w:val="nil"/>
              <w:bottom w:val="single" w:sz="4" w:space="0" w:color="auto"/>
              <w:right w:val="nil"/>
            </w:tcBorders>
          </w:tcPr>
          <w:p w:rsidR="00630CD1" w:rsidRPr="00371B90" w:rsidRDefault="00630CD1" w:rsidP="006D2AE2">
            <w:pPr>
              <w:tabs>
                <w:tab w:val="left" w:pos="720"/>
              </w:tabs>
              <w:jc w:val="center"/>
              <w:rPr>
                <w:b/>
                <w:sz w:val="20"/>
                <w:szCs w:val="20"/>
              </w:rPr>
            </w:pPr>
          </w:p>
        </w:tc>
        <w:tc>
          <w:tcPr>
            <w:tcW w:w="1731"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b/>
                <w:sz w:val="20"/>
                <w:szCs w:val="20"/>
              </w:rPr>
            </w:pPr>
            <w:r w:rsidRPr="00371B90">
              <w:rPr>
                <w:b/>
                <w:sz w:val="20"/>
                <w:szCs w:val="20"/>
              </w:rPr>
              <w:t>Estimasi</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b/>
                <w:sz w:val="20"/>
                <w:szCs w:val="20"/>
              </w:rPr>
            </w:pPr>
            <w:r w:rsidRPr="00371B90">
              <w:rPr>
                <w:b/>
                <w:sz w:val="20"/>
                <w:szCs w:val="20"/>
              </w:rPr>
              <w:t>Kesimpulan</w:t>
            </w:r>
          </w:p>
        </w:tc>
      </w:tr>
      <w:tr w:rsidR="00630CD1" w:rsidRPr="00371B90" w:rsidTr="006D2AE2">
        <w:trPr>
          <w:trHeight w:val="262"/>
        </w:trPr>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i/>
                <w:sz w:val="20"/>
                <w:szCs w:val="20"/>
              </w:rPr>
            </w:pPr>
            <w:r w:rsidRPr="00371B90">
              <w:rPr>
                <w:i/>
                <w:sz w:val="20"/>
                <w:szCs w:val="20"/>
              </w:rPr>
              <w:t>Chi Square/X</w:t>
            </w:r>
            <w:r w:rsidRPr="00371B90">
              <w:rPr>
                <w:i/>
                <w:sz w:val="20"/>
                <w:szCs w:val="20"/>
                <w:vertAlign w:val="superscript"/>
              </w:rPr>
              <w:t>2</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Semakin kecil semakin baik</w:t>
            </w:r>
          </w:p>
        </w:tc>
        <w:tc>
          <w:tcPr>
            <w:tcW w:w="1731"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Pr>
                <w:sz w:val="20"/>
                <w:szCs w:val="20"/>
                <w:lang w:val="id-ID"/>
              </w:rPr>
              <w:t>34</w:t>
            </w:r>
            <w:r>
              <w:rPr>
                <w:sz w:val="20"/>
                <w:szCs w:val="20"/>
              </w:rPr>
              <w:t>.</w:t>
            </w:r>
            <w:r>
              <w:rPr>
                <w:sz w:val="20"/>
                <w:szCs w:val="20"/>
                <w:lang w:val="id-ID"/>
              </w:rPr>
              <w:t>68</w:t>
            </w:r>
            <w:r>
              <w:rPr>
                <w:sz w:val="20"/>
                <w:szCs w:val="20"/>
              </w:rPr>
              <w:t xml:space="preserve"> (P = 0.</w:t>
            </w:r>
            <w:r>
              <w:rPr>
                <w:sz w:val="20"/>
                <w:szCs w:val="20"/>
                <w:lang w:val="id-ID"/>
              </w:rPr>
              <w:t>15</w:t>
            </w:r>
            <w:r w:rsidRPr="005874FC">
              <w:rPr>
                <w:sz w:val="20"/>
                <w:szCs w:val="20"/>
              </w:rPr>
              <w:t>)</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Pr>
                <w:sz w:val="20"/>
                <w:szCs w:val="20"/>
              </w:rPr>
              <w:t xml:space="preserve">Kurang </w:t>
            </w: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2</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X</w:t>
            </w:r>
            <w:r w:rsidRPr="00371B90">
              <w:rPr>
                <w:sz w:val="20"/>
                <w:szCs w:val="20"/>
                <w:vertAlign w:val="superscript"/>
              </w:rPr>
              <w:t>2</w:t>
            </w:r>
            <w:r w:rsidRPr="00371B90">
              <w:rPr>
                <w:sz w:val="20"/>
                <w:szCs w:val="20"/>
              </w:rPr>
              <w:t>/DF</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1.0 ≥ x ≤ 5.0</w:t>
            </w:r>
          </w:p>
        </w:tc>
        <w:tc>
          <w:tcPr>
            <w:tcW w:w="1731" w:type="dxa"/>
            <w:tcBorders>
              <w:top w:val="single" w:sz="4" w:space="0" w:color="auto"/>
              <w:left w:val="nil"/>
              <w:bottom w:val="single" w:sz="4" w:space="0" w:color="auto"/>
              <w:right w:val="nil"/>
            </w:tcBorders>
          </w:tcPr>
          <w:p w:rsidR="00630CD1" w:rsidRPr="00B27C4A" w:rsidRDefault="00630CD1" w:rsidP="006D2AE2">
            <w:pPr>
              <w:tabs>
                <w:tab w:val="left" w:pos="720"/>
              </w:tabs>
              <w:jc w:val="center"/>
              <w:rPr>
                <w:sz w:val="20"/>
                <w:szCs w:val="20"/>
                <w:lang w:val="id-ID"/>
              </w:rPr>
            </w:pPr>
            <w:r>
              <w:rPr>
                <w:sz w:val="20"/>
                <w:szCs w:val="20"/>
                <w:lang w:val="id-ID"/>
              </w:rPr>
              <w:t>1.28</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rPr>
          <w:trHeight w:val="478"/>
        </w:trPr>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3</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NCP</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Yang Kecil</w:t>
            </w:r>
          </w:p>
          <w:p w:rsidR="00630CD1" w:rsidRPr="00371B90" w:rsidRDefault="00630CD1" w:rsidP="006D2AE2">
            <w:pPr>
              <w:tabs>
                <w:tab w:val="left" w:pos="720"/>
              </w:tabs>
              <w:jc w:val="center"/>
              <w:rPr>
                <w:sz w:val="20"/>
                <w:szCs w:val="20"/>
              </w:rPr>
            </w:pPr>
            <w:r w:rsidRPr="00371B90">
              <w:rPr>
                <w:sz w:val="20"/>
                <w:szCs w:val="20"/>
              </w:rPr>
              <w:t>Interval Yang Sempit</w:t>
            </w:r>
          </w:p>
        </w:tc>
        <w:tc>
          <w:tcPr>
            <w:tcW w:w="1731" w:type="dxa"/>
            <w:tcBorders>
              <w:top w:val="single" w:sz="4" w:space="0" w:color="auto"/>
              <w:left w:val="nil"/>
              <w:bottom w:val="single" w:sz="4" w:space="0" w:color="auto"/>
              <w:right w:val="nil"/>
            </w:tcBorders>
          </w:tcPr>
          <w:p w:rsidR="00630CD1" w:rsidRPr="00B27C4A" w:rsidRDefault="00630CD1" w:rsidP="006D2AE2">
            <w:pPr>
              <w:tabs>
                <w:tab w:val="left" w:pos="720"/>
              </w:tabs>
              <w:jc w:val="center"/>
              <w:rPr>
                <w:sz w:val="20"/>
                <w:szCs w:val="20"/>
                <w:lang w:val="id-ID"/>
              </w:rPr>
            </w:pPr>
            <w:r>
              <w:rPr>
                <w:sz w:val="20"/>
                <w:szCs w:val="20"/>
                <w:lang w:val="id-ID"/>
              </w:rPr>
              <w:t>7.68</w:t>
            </w:r>
          </w:p>
          <w:p w:rsidR="00630CD1" w:rsidRPr="00371B90" w:rsidRDefault="00630CD1" w:rsidP="006D2AE2">
            <w:pPr>
              <w:tabs>
                <w:tab w:val="left" w:pos="720"/>
              </w:tabs>
              <w:jc w:val="center"/>
              <w:rPr>
                <w:sz w:val="20"/>
                <w:szCs w:val="20"/>
              </w:rPr>
            </w:pPr>
            <w:r w:rsidRPr="00371B90">
              <w:rPr>
                <w:sz w:val="20"/>
                <w:szCs w:val="20"/>
              </w:rPr>
              <w:t>(</w:t>
            </w:r>
            <w:r>
              <w:rPr>
                <w:sz w:val="20"/>
                <w:szCs w:val="20"/>
              </w:rPr>
              <w:t xml:space="preserve">0.0 ; </w:t>
            </w:r>
            <w:r>
              <w:rPr>
                <w:sz w:val="20"/>
                <w:szCs w:val="20"/>
                <w:lang w:val="id-ID"/>
              </w:rPr>
              <w:t>26.98</w:t>
            </w:r>
            <w:r w:rsidRPr="00371B90">
              <w:rPr>
                <w:sz w:val="20"/>
                <w:szCs w:val="20"/>
              </w:rPr>
              <w:t>)</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4</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SNCP (NCP/n)</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Yang Kecil</w:t>
            </w:r>
          </w:p>
        </w:tc>
        <w:tc>
          <w:tcPr>
            <w:tcW w:w="1731" w:type="dxa"/>
            <w:tcBorders>
              <w:top w:val="single" w:sz="4" w:space="0" w:color="auto"/>
              <w:left w:val="nil"/>
              <w:bottom w:val="single" w:sz="4" w:space="0" w:color="auto"/>
              <w:right w:val="nil"/>
            </w:tcBorders>
          </w:tcPr>
          <w:p w:rsidR="00630CD1" w:rsidRPr="00B27C4A" w:rsidRDefault="00630CD1" w:rsidP="006D2AE2">
            <w:pPr>
              <w:tabs>
                <w:tab w:val="left" w:pos="720"/>
              </w:tabs>
              <w:jc w:val="center"/>
              <w:rPr>
                <w:sz w:val="20"/>
                <w:szCs w:val="20"/>
                <w:lang w:val="id-ID"/>
              </w:rPr>
            </w:pPr>
            <w:r>
              <w:rPr>
                <w:sz w:val="20"/>
                <w:szCs w:val="20"/>
              </w:rPr>
              <w:t>0,0</w:t>
            </w:r>
            <w:r>
              <w:rPr>
                <w:sz w:val="20"/>
                <w:szCs w:val="20"/>
                <w:lang w:val="id-ID"/>
              </w:rPr>
              <w:t>51</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5</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RMSEA</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0.08</w:t>
            </w:r>
          </w:p>
        </w:tc>
        <w:tc>
          <w:tcPr>
            <w:tcW w:w="1731" w:type="dxa"/>
            <w:tcBorders>
              <w:top w:val="single" w:sz="4" w:space="0" w:color="auto"/>
              <w:left w:val="nil"/>
              <w:bottom w:val="single" w:sz="4" w:space="0" w:color="auto"/>
              <w:right w:val="nil"/>
            </w:tcBorders>
          </w:tcPr>
          <w:p w:rsidR="00630CD1" w:rsidRPr="00B27C4A" w:rsidRDefault="00630CD1" w:rsidP="006D2AE2">
            <w:pPr>
              <w:tabs>
                <w:tab w:val="left" w:pos="720"/>
              </w:tabs>
              <w:jc w:val="center"/>
              <w:rPr>
                <w:sz w:val="20"/>
                <w:szCs w:val="20"/>
                <w:lang w:val="id-ID"/>
              </w:rPr>
            </w:pPr>
            <w:r w:rsidRPr="005874FC">
              <w:rPr>
                <w:sz w:val="20"/>
                <w:szCs w:val="20"/>
              </w:rPr>
              <w:t>0.0</w:t>
            </w:r>
            <w:r>
              <w:rPr>
                <w:sz w:val="20"/>
                <w:szCs w:val="20"/>
                <w:lang w:val="id-ID"/>
              </w:rPr>
              <w:t>44</w:t>
            </w:r>
          </w:p>
        </w:tc>
        <w:tc>
          <w:tcPr>
            <w:tcW w:w="1698" w:type="dxa"/>
            <w:tcBorders>
              <w:top w:val="single" w:sz="4" w:space="0" w:color="auto"/>
              <w:left w:val="nil"/>
              <w:bottom w:val="single" w:sz="4" w:space="0" w:color="auto"/>
              <w:right w:val="nil"/>
            </w:tcBorders>
          </w:tcPr>
          <w:p w:rsidR="00630CD1" w:rsidRPr="00FD4E72" w:rsidRDefault="00630CD1" w:rsidP="006D2AE2">
            <w:pPr>
              <w:tabs>
                <w:tab w:val="left" w:pos="720"/>
              </w:tabs>
              <w:jc w:val="center"/>
              <w:rPr>
                <w:sz w:val="20"/>
                <w:szCs w:val="20"/>
              </w:rPr>
            </w:pPr>
            <w:r w:rsidRPr="00FD4E72">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6</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ECVI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Yang Kecil dan Dekat Dengan ECVI Saturated</w:t>
            </w:r>
          </w:p>
        </w:tc>
        <w:tc>
          <w:tcPr>
            <w:tcW w:w="1731" w:type="dxa"/>
            <w:tcBorders>
              <w:top w:val="single" w:sz="4" w:space="0" w:color="auto"/>
              <w:left w:val="nil"/>
              <w:bottom w:val="single" w:sz="4" w:space="0" w:color="auto"/>
              <w:right w:val="nil"/>
            </w:tcBorders>
          </w:tcPr>
          <w:p w:rsidR="00630CD1" w:rsidRPr="00B27C4A" w:rsidRDefault="00630CD1" w:rsidP="006D2AE2">
            <w:pPr>
              <w:tabs>
                <w:tab w:val="left" w:pos="720"/>
              </w:tabs>
              <w:jc w:val="center"/>
              <w:rPr>
                <w:sz w:val="20"/>
                <w:szCs w:val="20"/>
                <w:lang w:val="id-ID"/>
              </w:rPr>
            </w:pPr>
            <w:r w:rsidRPr="00371B90">
              <w:rPr>
                <w:sz w:val="20"/>
                <w:szCs w:val="20"/>
              </w:rPr>
              <w:t xml:space="preserve">I = </w:t>
            </w:r>
            <w:r>
              <w:rPr>
                <w:sz w:val="20"/>
                <w:szCs w:val="20"/>
                <w:lang w:val="id-ID"/>
              </w:rPr>
              <w:t>5.52</w:t>
            </w:r>
          </w:p>
          <w:p w:rsidR="00630CD1" w:rsidRPr="00BD27B2" w:rsidRDefault="00630CD1" w:rsidP="006D2AE2">
            <w:pPr>
              <w:tabs>
                <w:tab w:val="left" w:pos="720"/>
              </w:tabs>
              <w:jc w:val="center"/>
              <w:rPr>
                <w:sz w:val="20"/>
                <w:szCs w:val="20"/>
                <w:lang w:val="id-ID"/>
              </w:rPr>
            </w:pPr>
            <w:r w:rsidRPr="00371B90">
              <w:rPr>
                <w:sz w:val="20"/>
                <w:szCs w:val="20"/>
              </w:rPr>
              <w:t xml:space="preserve">M = </w:t>
            </w:r>
            <w:r>
              <w:rPr>
                <w:sz w:val="20"/>
                <w:szCs w:val="20"/>
              </w:rPr>
              <w:t>0.</w:t>
            </w:r>
            <w:r>
              <w:rPr>
                <w:sz w:val="20"/>
                <w:szCs w:val="20"/>
                <w:lang w:val="id-ID"/>
              </w:rPr>
              <w:t>92</w:t>
            </w:r>
          </w:p>
          <w:p w:rsidR="00630CD1" w:rsidRPr="00BD27B2" w:rsidRDefault="00630CD1" w:rsidP="006D2AE2">
            <w:pPr>
              <w:tabs>
                <w:tab w:val="left" w:pos="720"/>
              </w:tabs>
              <w:jc w:val="center"/>
              <w:rPr>
                <w:sz w:val="20"/>
                <w:szCs w:val="20"/>
                <w:lang w:val="id-ID"/>
              </w:rPr>
            </w:pPr>
            <w:r w:rsidRPr="00371B90">
              <w:rPr>
                <w:sz w:val="20"/>
                <w:szCs w:val="20"/>
              </w:rPr>
              <w:t xml:space="preserve">S = </w:t>
            </w:r>
            <w:r>
              <w:rPr>
                <w:sz w:val="20"/>
                <w:szCs w:val="20"/>
                <w:lang w:val="id-ID"/>
              </w:rPr>
              <w:t>1.05</w:t>
            </w:r>
          </w:p>
        </w:tc>
        <w:tc>
          <w:tcPr>
            <w:tcW w:w="1698" w:type="dxa"/>
            <w:tcBorders>
              <w:top w:val="single" w:sz="4" w:space="0" w:color="auto"/>
              <w:left w:val="nil"/>
              <w:bottom w:val="single" w:sz="4" w:space="0" w:color="auto"/>
              <w:right w:val="nil"/>
            </w:tcBorders>
          </w:tcPr>
          <w:p w:rsidR="00630CD1" w:rsidRPr="00FD4E72" w:rsidRDefault="00630CD1" w:rsidP="006D2AE2">
            <w:pPr>
              <w:tabs>
                <w:tab w:val="left" w:pos="720"/>
              </w:tabs>
              <w:jc w:val="center"/>
              <w:rPr>
                <w:sz w:val="20"/>
                <w:szCs w:val="20"/>
              </w:rPr>
            </w:pPr>
            <w:r w:rsidRPr="00FD4E72">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7</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AIC</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Yang Kecil dan Dekat Dengan AIC Saturated</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371B90">
              <w:rPr>
                <w:sz w:val="20"/>
                <w:szCs w:val="20"/>
              </w:rPr>
              <w:t xml:space="preserve">I = </w:t>
            </w:r>
            <w:r>
              <w:rPr>
                <w:sz w:val="20"/>
                <w:szCs w:val="20"/>
                <w:lang w:val="id-ID"/>
              </w:rPr>
              <w:t>821.76</w:t>
            </w:r>
          </w:p>
          <w:p w:rsidR="00630CD1" w:rsidRPr="00BD27B2" w:rsidRDefault="00630CD1" w:rsidP="006D2AE2">
            <w:pPr>
              <w:tabs>
                <w:tab w:val="left" w:pos="720"/>
              </w:tabs>
              <w:jc w:val="center"/>
              <w:rPr>
                <w:sz w:val="20"/>
                <w:szCs w:val="20"/>
                <w:lang w:val="id-ID"/>
              </w:rPr>
            </w:pPr>
            <w:r w:rsidRPr="00371B90">
              <w:rPr>
                <w:sz w:val="20"/>
                <w:szCs w:val="20"/>
              </w:rPr>
              <w:t xml:space="preserve">M = </w:t>
            </w:r>
            <w:r>
              <w:rPr>
                <w:sz w:val="20"/>
                <w:szCs w:val="20"/>
                <w:lang w:val="id-ID"/>
              </w:rPr>
              <w:t>136.68</w:t>
            </w:r>
          </w:p>
          <w:p w:rsidR="00630CD1" w:rsidRPr="00BD27B2" w:rsidRDefault="00630CD1" w:rsidP="006D2AE2">
            <w:pPr>
              <w:tabs>
                <w:tab w:val="left" w:pos="720"/>
              </w:tabs>
              <w:jc w:val="center"/>
              <w:rPr>
                <w:sz w:val="20"/>
                <w:szCs w:val="20"/>
                <w:lang w:val="id-ID"/>
              </w:rPr>
            </w:pPr>
            <w:r w:rsidRPr="00371B90">
              <w:rPr>
                <w:sz w:val="20"/>
                <w:szCs w:val="20"/>
              </w:rPr>
              <w:t xml:space="preserve">S = </w:t>
            </w:r>
            <w:r>
              <w:rPr>
                <w:sz w:val="20"/>
                <w:szCs w:val="20"/>
                <w:lang w:val="id-ID"/>
              </w:rPr>
              <w:t>156.00</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8</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CAIC</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Yang Kecil dan Dekat Dengan CAIC Saturated</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371B90">
              <w:rPr>
                <w:sz w:val="20"/>
                <w:szCs w:val="20"/>
              </w:rPr>
              <w:t xml:space="preserve">I = </w:t>
            </w:r>
            <w:r>
              <w:rPr>
                <w:sz w:val="20"/>
                <w:szCs w:val="20"/>
                <w:lang w:val="id-ID"/>
              </w:rPr>
              <w:t>869.89</w:t>
            </w:r>
          </w:p>
          <w:p w:rsidR="00630CD1" w:rsidRPr="00BD27B2" w:rsidRDefault="00630CD1" w:rsidP="006D2AE2">
            <w:pPr>
              <w:tabs>
                <w:tab w:val="left" w:pos="720"/>
              </w:tabs>
              <w:jc w:val="center"/>
              <w:rPr>
                <w:sz w:val="20"/>
                <w:szCs w:val="20"/>
                <w:lang w:val="id-ID"/>
              </w:rPr>
            </w:pPr>
            <w:r w:rsidRPr="00371B90">
              <w:rPr>
                <w:sz w:val="20"/>
                <w:szCs w:val="20"/>
              </w:rPr>
              <w:t xml:space="preserve">M = </w:t>
            </w:r>
            <w:r>
              <w:rPr>
                <w:sz w:val="20"/>
                <w:szCs w:val="20"/>
                <w:lang w:val="id-ID"/>
              </w:rPr>
              <w:t>341.22</w:t>
            </w:r>
          </w:p>
          <w:p w:rsidR="00630CD1" w:rsidRPr="00BD27B2" w:rsidRDefault="00630CD1" w:rsidP="006D2AE2">
            <w:pPr>
              <w:tabs>
                <w:tab w:val="left" w:pos="720"/>
              </w:tabs>
              <w:jc w:val="center"/>
              <w:rPr>
                <w:sz w:val="20"/>
                <w:szCs w:val="20"/>
                <w:lang w:val="id-ID"/>
              </w:rPr>
            </w:pPr>
            <w:r w:rsidRPr="00371B90">
              <w:rPr>
                <w:sz w:val="20"/>
                <w:szCs w:val="20"/>
              </w:rPr>
              <w:t xml:space="preserve">S = </w:t>
            </w:r>
            <w:r>
              <w:rPr>
                <w:sz w:val="20"/>
                <w:szCs w:val="20"/>
                <w:lang w:val="id-ID"/>
              </w:rPr>
              <w:t>468.83</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9</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D537BC">
              <w:rPr>
                <w:sz w:val="20"/>
                <w:szCs w:val="20"/>
              </w:rPr>
              <w:t>0.9</w:t>
            </w:r>
            <w:r>
              <w:rPr>
                <w:sz w:val="20"/>
                <w:szCs w:val="20"/>
                <w:lang w:val="id-ID"/>
              </w:rPr>
              <w:t>5</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10</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NNFI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D537BC">
              <w:rPr>
                <w:sz w:val="20"/>
                <w:szCs w:val="20"/>
              </w:rPr>
              <w:t>0.9</w:t>
            </w:r>
            <w:r>
              <w:rPr>
                <w:sz w:val="20"/>
                <w:szCs w:val="20"/>
                <w:lang w:val="id-ID"/>
              </w:rPr>
              <w:t>7</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rPr>
          <w:trHeight w:val="359"/>
        </w:trPr>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11</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PNFI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Nilai Tinggi Kecocokan Lebih Baik</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8066FA">
              <w:rPr>
                <w:sz w:val="20"/>
                <w:szCs w:val="20"/>
              </w:rPr>
              <w:t>0.3</w:t>
            </w:r>
            <w:r>
              <w:rPr>
                <w:sz w:val="20"/>
                <w:szCs w:val="20"/>
                <w:lang w:val="id-ID"/>
              </w:rPr>
              <w:t>9</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Kurang 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12</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CFI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D537BC">
              <w:rPr>
                <w:sz w:val="20"/>
                <w:szCs w:val="20"/>
              </w:rPr>
              <w:t>0.99</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Pr>
                <w:sz w:val="20"/>
                <w:szCs w:val="20"/>
              </w:rPr>
              <w:t>B</w:t>
            </w:r>
            <w:r w:rsidRPr="00371B90">
              <w:rPr>
                <w:sz w:val="20"/>
                <w:szCs w:val="20"/>
              </w:rPr>
              <w:t>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13</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IFI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D537BC">
              <w:rPr>
                <w:sz w:val="20"/>
                <w:szCs w:val="20"/>
              </w:rPr>
              <w:t>0.99</w:t>
            </w:r>
          </w:p>
        </w:tc>
        <w:tc>
          <w:tcPr>
            <w:tcW w:w="1698" w:type="dxa"/>
            <w:tcBorders>
              <w:top w:val="single" w:sz="4" w:space="0" w:color="auto"/>
              <w:left w:val="nil"/>
              <w:bottom w:val="single" w:sz="4" w:space="0" w:color="auto"/>
              <w:right w:val="nil"/>
            </w:tcBorders>
          </w:tcPr>
          <w:p w:rsidR="00630CD1" w:rsidRPr="00D537BC" w:rsidRDefault="00630CD1" w:rsidP="006D2AE2">
            <w:pPr>
              <w:tabs>
                <w:tab w:val="left" w:pos="720"/>
              </w:tabs>
              <w:rPr>
                <w:sz w:val="20"/>
                <w:szCs w:val="20"/>
              </w:rPr>
            </w:pPr>
            <w:r>
              <w:rPr>
                <w:sz w:val="20"/>
                <w:szCs w:val="20"/>
              </w:rPr>
              <w:t xml:space="preserve">           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14</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RFI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Pr>
                <w:sz w:val="20"/>
                <w:szCs w:val="20"/>
              </w:rPr>
              <w:t>0.</w:t>
            </w:r>
            <w:r w:rsidRPr="00D537BC">
              <w:rPr>
                <w:sz w:val="20"/>
                <w:szCs w:val="20"/>
              </w:rPr>
              <w:t>9</w:t>
            </w:r>
            <w:r>
              <w:rPr>
                <w:sz w:val="20"/>
                <w:szCs w:val="20"/>
                <w:lang w:val="id-ID"/>
              </w:rPr>
              <w:t>0</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15</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GFI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D537BC">
              <w:rPr>
                <w:sz w:val="20"/>
                <w:szCs w:val="20"/>
              </w:rPr>
              <w:t>0.9</w:t>
            </w:r>
            <w:r>
              <w:rPr>
                <w:sz w:val="20"/>
                <w:szCs w:val="20"/>
                <w:lang w:val="id-ID"/>
              </w:rPr>
              <w:t>6</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16</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AGFI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0.90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D537BC">
              <w:rPr>
                <w:sz w:val="20"/>
                <w:szCs w:val="20"/>
              </w:rPr>
              <w:t>0.9</w:t>
            </w:r>
            <w:r>
              <w:rPr>
                <w:sz w:val="20"/>
                <w:szCs w:val="20"/>
                <w:lang w:val="id-ID"/>
              </w:rPr>
              <w:t>0</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17</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PGFI</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0-1</w:t>
            </w:r>
          </w:p>
        </w:tc>
        <w:tc>
          <w:tcPr>
            <w:tcW w:w="1731"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D537BC">
              <w:rPr>
                <w:sz w:val="20"/>
                <w:szCs w:val="20"/>
              </w:rPr>
              <w:t>0.33</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18</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RMR</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0.05</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sidRPr="00D537BC">
              <w:rPr>
                <w:sz w:val="20"/>
                <w:szCs w:val="20"/>
              </w:rPr>
              <w:t>0.01</w:t>
            </w:r>
            <w:r>
              <w:rPr>
                <w:sz w:val="20"/>
                <w:szCs w:val="20"/>
                <w:lang w:val="id-ID"/>
              </w:rPr>
              <w:t>8</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r w:rsidR="00630CD1" w:rsidRPr="00371B90" w:rsidTr="006D2AE2">
        <w:tc>
          <w:tcPr>
            <w:tcW w:w="73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19</w:t>
            </w:r>
          </w:p>
        </w:tc>
        <w:tc>
          <w:tcPr>
            <w:tcW w:w="17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CN</w:t>
            </w:r>
          </w:p>
        </w:tc>
        <w:tc>
          <w:tcPr>
            <w:tcW w:w="2610"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 200</w:t>
            </w:r>
          </w:p>
        </w:tc>
        <w:tc>
          <w:tcPr>
            <w:tcW w:w="1731" w:type="dxa"/>
            <w:tcBorders>
              <w:top w:val="single" w:sz="4" w:space="0" w:color="auto"/>
              <w:left w:val="nil"/>
              <w:bottom w:val="single" w:sz="4" w:space="0" w:color="auto"/>
              <w:right w:val="nil"/>
            </w:tcBorders>
          </w:tcPr>
          <w:p w:rsidR="00630CD1" w:rsidRPr="00BD27B2" w:rsidRDefault="00630CD1" w:rsidP="006D2AE2">
            <w:pPr>
              <w:tabs>
                <w:tab w:val="left" w:pos="720"/>
              </w:tabs>
              <w:jc w:val="center"/>
              <w:rPr>
                <w:sz w:val="20"/>
                <w:szCs w:val="20"/>
                <w:lang w:val="id-ID"/>
              </w:rPr>
            </w:pPr>
            <w:r>
              <w:rPr>
                <w:sz w:val="20"/>
                <w:szCs w:val="20"/>
              </w:rPr>
              <w:t>2</w:t>
            </w:r>
            <w:r>
              <w:rPr>
                <w:sz w:val="20"/>
                <w:szCs w:val="20"/>
                <w:lang w:val="id-ID"/>
              </w:rPr>
              <w:t>02</w:t>
            </w:r>
            <w:r w:rsidRPr="00D537BC">
              <w:rPr>
                <w:sz w:val="20"/>
                <w:szCs w:val="20"/>
              </w:rPr>
              <w:t>.</w:t>
            </w:r>
            <w:r>
              <w:rPr>
                <w:sz w:val="20"/>
                <w:szCs w:val="20"/>
                <w:lang w:val="id-ID"/>
              </w:rPr>
              <w:t>37</w:t>
            </w:r>
          </w:p>
        </w:tc>
        <w:tc>
          <w:tcPr>
            <w:tcW w:w="1698" w:type="dxa"/>
            <w:tcBorders>
              <w:top w:val="single" w:sz="4" w:space="0" w:color="auto"/>
              <w:left w:val="nil"/>
              <w:bottom w:val="single" w:sz="4" w:space="0" w:color="auto"/>
              <w:right w:val="nil"/>
            </w:tcBorders>
          </w:tcPr>
          <w:p w:rsidR="00630CD1" w:rsidRPr="00371B90" w:rsidRDefault="00630CD1" w:rsidP="006D2AE2">
            <w:pPr>
              <w:tabs>
                <w:tab w:val="left" w:pos="720"/>
              </w:tabs>
              <w:jc w:val="center"/>
              <w:rPr>
                <w:sz w:val="20"/>
                <w:szCs w:val="20"/>
              </w:rPr>
            </w:pPr>
            <w:r w:rsidRPr="00371B90">
              <w:rPr>
                <w:sz w:val="20"/>
                <w:szCs w:val="20"/>
              </w:rPr>
              <w:t>Baik</w:t>
            </w:r>
          </w:p>
        </w:tc>
      </w:tr>
    </w:tbl>
    <w:p w:rsidR="00630CD1" w:rsidRDefault="00630CD1" w:rsidP="00630CD1">
      <w:pPr>
        <w:tabs>
          <w:tab w:val="left" w:pos="720"/>
        </w:tabs>
        <w:rPr>
          <w:sz w:val="20"/>
          <w:szCs w:val="20"/>
          <w:lang w:val="id-ID"/>
        </w:rPr>
      </w:pPr>
      <w:proofErr w:type="gramStart"/>
      <w:r>
        <w:rPr>
          <w:sz w:val="20"/>
          <w:szCs w:val="20"/>
        </w:rPr>
        <w:t>Sumber :</w:t>
      </w:r>
      <w:proofErr w:type="gramEnd"/>
      <w:r>
        <w:rPr>
          <w:sz w:val="20"/>
          <w:szCs w:val="20"/>
        </w:rPr>
        <w:t xml:space="preserve"> Data Primer, 2018</w:t>
      </w:r>
    </w:p>
    <w:p w:rsidR="00630CD1" w:rsidRPr="00630CD1" w:rsidRDefault="00630CD1" w:rsidP="00630CD1">
      <w:pPr>
        <w:pStyle w:val="Body"/>
        <w:spacing w:line="276" w:lineRule="auto"/>
        <w:ind w:firstLine="0"/>
        <w:rPr>
          <w:sz w:val="24"/>
          <w:szCs w:val="24"/>
          <w:lang w:val="id-ID"/>
        </w:rPr>
      </w:pPr>
    </w:p>
    <w:p w:rsidR="00630CD1" w:rsidRDefault="00630CD1" w:rsidP="00FF74B3">
      <w:pPr>
        <w:pStyle w:val="Body"/>
        <w:spacing w:after="480" w:line="276" w:lineRule="auto"/>
        <w:ind w:firstLine="360"/>
        <w:rPr>
          <w:color w:val="000000" w:themeColor="text1"/>
          <w:sz w:val="24"/>
          <w:szCs w:val="24"/>
        </w:rPr>
        <w:sectPr w:rsidR="00630CD1" w:rsidSect="00630CD1">
          <w:type w:val="continuous"/>
          <w:pgSz w:w="11907" w:h="16839" w:code="9"/>
          <w:pgMar w:top="1699" w:right="1440" w:bottom="1440" w:left="1699" w:header="720" w:footer="720" w:gutter="0"/>
          <w:cols w:space="533"/>
          <w:docGrid w:linePitch="360"/>
        </w:sectPr>
      </w:pPr>
    </w:p>
    <w:p w:rsidR="00E367FF" w:rsidRDefault="00921556" w:rsidP="00161751">
      <w:pPr>
        <w:pStyle w:val="Body"/>
        <w:spacing w:after="480" w:line="276" w:lineRule="auto"/>
        <w:rPr>
          <w:color w:val="000000" w:themeColor="text1"/>
          <w:sz w:val="24"/>
          <w:szCs w:val="24"/>
        </w:rPr>
        <w:sectPr w:rsidR="00E367FF" w:rsidSect="00630CD1">
          <w:type w:val="continuous"/>
          <w:pgSz w:w="11907" w:h="16839" w:code="9"/>
          <w:pgMar w:top="1699" w:right="1440" w:bottom="1440" w:left="1699" w:header="720" w:footer="720" w:gutter="0"/>
          <w:cols w:num="2" w:space="533"/>
          <w:docGrid w:linePitch="360"/>
        </w:sectPr>
      </w:pPr>
      <w:r>
        <w:rPr>
          <w:color w:val="000000" w:themeColor="text1"/>
          <w:sz w:val="24"/>
          <w:szCs w:val="24"/>
        </w:rPr>
        <w:lastRenderedPageBreak/>
        <w:t>Selanjutnya pada model struktural dapat diketahui pengaruh antar variabel laten yaitu</w:t>
      </w:r>
      <w:r w:rsidR="00630CD1">
        <w:rPr>
          <w:color w:val="000000" w:themeColor="text1"/>
          <w:sz w:val="24"/>
          <w:szCs w:val="24"/>
          <w:lang w:val="id-ID"/>
        </w:rPr>
        <w:t xml:space="preserve"> kesadaran merek dan persepsi kualitas terhadap minat beli ulang di Kota </w:t>
      </w:r>
      <w:r w:rsidR="00630CD1">
        <w:rPr>
          <w:color w:val="000000" w:themeColor="text1"/>
          <w:sz w:val="24"/>
          <w:szCs w:val="24"/>
          <w:lang w:val="id-ID"/>
        </w:rPr>
        <w:lastRenderedPageBreak/>
        <w:t>Pontianak</w:t>
      </w:r>
      <w:r>
        <w:rPr>
          <w:color w:val="000000" w:themeColor="text1"/>
          <w:sz w:val="24"/>
          <w:szCs w:val="24"/>
        </w:rPr>
        <w:t xml:space="preserve">. Hasil t-value dan koefisien estimasi parameter model </w:t>
      </w:r>
      <w:r w:rsidRPr="00921556">
        <w:rPr>
          <w:i/>
          <w:color w:val="000000" w:themeColor="text1"/>
          <w:sz w:val="24"/>
          <w:szCs w:val="24"/>
        </w:rPr>
        <w:t>path diagram</w:t>
      </w:r>
      <w:r>
        <w:rPr>
          <w:color w:val="000000" w:themeColor="text1"/>
          <w:sz w:val="24"/>
          <w:szCs w:val="24"/>
        </w:rPr>
        <w:t xml:space="preserve"> dapat dilihat pa</w:t>
      </w:r>
      <w:r w:rsidR="00E367FF">
        <w:rPr>
          <w:color w:val="000000" w:themeColor="text1"/>
          <w:sz w:val="24"/>
          <w:szCs w:val="24"/>
        </w:rPr>
        <w:t>da gambar 1 (a) dan (b) berikut.</w:t>
      </w:r>
    </w:p>
    <w:p w:rsidR="00630CD1" w:rsidRDefault="00630CD1" w:rsidP="00FF74B3">
      <w:pPr>
        <w:pStyle w:val="Body"/>
        <w:spacing w:after="120" w:line="276" w:lineRule="auto"/>
        <w:ind w:firstLine="0"/>
        <w:jc w:val="center"/>
        <w:rPr>
          <w:color w:val="000000" w:themeColor="text1"/>
          <w:sz w:val="24"/>
          <w:szCs w:val="24"/>
          <w:lang w:val="id-ID"/>
        </w:rPr>
        <w:sectPr w:rsidR="00630CD1" w:rsidSect="00921556">
          <w:type w:val="continuous"/>
          <w:pgSz w:w="11907" w:h="16839" w:code="9"/>
          <w:pgMar w:top="1699" w:right="1440" w:bottom="1440" w:left="1699" w:header="720" w:footer="720" w:gutter="0"/>
          <w:cols w:space="533"/>
          <w:docGrid w:linePitch="360"/>
        </w:sectPr>
      </w:pPr>
    </w:p>
    <w:p w:rsidR="000D4D9F" w:rsidRPr="002D4F12" w:rsidRDefault="002D4F12" w:rsidP="00102EDC">
      <w:pPr>
        <w:pStyle w:val="Body"/>
        <w:spacing w:after="120"/>
        <w:ind w:firstLine="0"/>
        <w:jc w:val="center"/>
        <w:rPr>
          <w:color w:val="000000" w:themeColor="text1"/>
          <w:sz w:val="24"/>
          <w:szCs w:val="24"/>
          <w:lang w:val="id-ID"/>
        </w:rPr>
      </w:pPr>
      <w:r w:rsidRPr="002D4F12">
        <w:rPr>
          <w:noProof/>
          <w:sz w:val="24"/>
          <w:szCs w:val="24"/>
          <w:lang w:val="id-ID" w:eastAsia="id-ID"/>
        </w:rPr>
        <w:lastRenderedPageBreak/>
        <w:drawing>
          <wp:inline distT="0" distB="0" distL="0" distR="0">
            <wp:extent cx="4991100" cy="34004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8855"/>
                    <a:stretch>
                      <a:fillRect/>
                    </a:stretch>
                  </pic:blipFill>
                  <pic:spPr bwMode="auto">
                    <a:xfrm>
                      <a:off x="0" y="0"/>
                      <a:ext cx="4991100" cy="3400425"/>
                    </a:xfrm>
                    <a:prstGeom prst="rect">
                      <a:avLst/>
                    </a:prstGeom>
                    <a:noFill/>
                    <a:ln w="9525">
                      <a:noFill/>
                      <a:miter lim="800000"/>
                      <a:headEnd/>
                      <a:tailEnd/>
                    </a:ln>
                  </pic:spPr>
                </pic:pic>
              </a:graphicData>
            </a:graphic>
          </wp:inline>
        </w:drawing>
      </w:r>
    </w:p>
    <w:p w:rsidR="00921556" w:rsidRDefault="000307C4" w:rsidP="00102EDC">
      <w:pPr>
        <w:pStyle w:val="Body"/>
        <w:numPr>
          <w:ilvl w:val="0"/>
          <w:numId w:val="2"/>
        </w:numPr>
        <w:jc w:val="center"/>
        <w:rPr>
          <w:color w:val="000000" w:themeColor="text1"/>
          <w:sz w:val="24"/>
          <w:szCs w:val="24"/>
        </w:rPr>
      </w:pPr>
      <w:r>
        <w:rPr>
          <w:color w:val="000000" w:themeColor="text1"/>
          <w:sz w:val="24"/>
          <w:szCs w:val="24"/>
        </w:rPr>
        <w:t>t-value model struktural</w:t>
      </w:r>
    </w:p>
    <w:p w:rsidR="00921556" w:rsidRPr="002D4F12" w:rsidRDefault="002D4F12" w:rsidP="00102EDC">
      <w:pPr>
        <w:pStyle w:val="Body"/>
        <w:ind w:firstLine="0"/>
        <w:jc w:val="center"/>
        <w:rPr>
          <w:color w:val="000000" w:themeColor="text1"/>
          <w:sz w:val="24"/>
          <w:szCs w:val="24"/>
          <w:lang w:val="id-ID"/>
        </w:rPr>
      </w:pPr>
      <w:r w:rsidRPr="002D4F12">
        <w:rPr>
          <w:noProof/>
          <w:color w:val="000000" w:themeColor="text1"/>
          <w:sz w:val="24"/>
          <w:szCs w:val="24"/>
          <w:lang w:val="id-ID" w:eastAsia="id-ID"/>
        </w:rPr>
        <w:drawing>
          <wp:inline distT="0" distB="0" distL="0" distR="0">
            <wp:extent cx="5038725" cy="3333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t="6647"/>
                    <a:stretch>
                      <a:fillRect/>
                    </a:stretch>
                  </pic:blipFill>
                  <pic:spPr bwMode="auto">
                    <a:xfrm>
                      <a:off x="0" y="0"/>
                      <a:ext cx="5038725" cy="3333750"/>
                    </a:xfrm>
                    <a:prstGeom prst="rect">
                      <a:avLst/>
                    </a:prstGeom>
                    <a:noFill/>
                    <a:ln w="9525">
                      <a:noFill/>
                      <a:miter lim="800000"/>
                      <a:headEnd/>
                      <a:tailEnd/>
                    </a:ln>
                  </pic:spPr>
                </pic:pic>
              </a:graphicData>
            </a:graphic>
          </wp:inline>
        </w:drawing>
      </w:r>
    </w:p>
    <w:p w:rsidR="000D4D9F" w:rsidRDefault="000307C4" w:rsidP="00102EDC">
      <w:pPr>
        <w:pStyle w:val="Body"/>
        <w:numPr>
          <w:ilvl w:val="0"/>
          <w:numId w:val="2"/>
        </w:numPr>
        <w:spacing w:before="120" w:after="120"/>
        <w:jc w:val="center"/>
        <w:rPr>
          <w:color w:val="000000" w:themeColor="text1"/>
          <w:sz w:val="24"/>
          <w:szCs w:val="24"/>
        </w:rPr>
      </w:pPr>
      <w:r>
        <w:rPr>
          <w:color w:val="000000" w:themeColor="text1"/>
          <w:sz w:val="24"/>
          <w:szCs w:val="24"/>
        </w:rPr>
        <w:t>koefisien estimasi model struktural</w:t>
      </w:r>
    </w:p>
    <w:p w:rsidR="00921556" w:rsidRDefault="00921556" w:rsidP="00FF74B3">
      <w:pPr>
        <w:pStyle w:val="Body"/>
        <w:spacing w:line="276" w:lineRule="auto"/>
        <w:ind w:firstLine="0"/>
        <w:jc w:val="center"/>
        <w:rPr>
          <w:color w:val="000000" w:themeColor="text1"/>
          <w:sz w:val="24"/>
          <w:szCs w:val="24"/>
        </w:rPr>
      </w:pPr>
      <w:proofErr w:type="gramStart"/>
      <w:r w:rsidRPr="000D4D9F">
        <w:rPr>
          <w:b/>
          <w:color w:val="000000" w:themeColor="text1"/>
          <w:sz w:val="24"/>
          <w:szCs w:val="24"/>
        </w:rPr>
        <w:t>Gambar 1.</w:t>
      </w:r>
      <w:proofErr w:type="gramEnd"/>
      <w:r>
        <w:rPr>
          <w:color w:val="000000" w:themeColor="text1"/>
          <w:sz w:val="24"/>
          <w:szCs w:val="24"/>
        </w:rPr>
        <w:t xml:space="preserve"> (a) t-value model struktural; (b) koefisien estimasi model </w:t>
      </w:r>
      <w:r w:rsidR="000307C4">
        <w:rPr>
          <w:color w:val="000000" w:themeColor="text1"/>
          <w:sz w:val="24"/>
          <w:szCs w:val="24"/>
        </w:rPr>
        <w:t>struk</w:t>
      </w:r>
      <w:r w:rsidR="004D5291">
        <w:rPr>
          <w:color w:val="000000" w:themeColor="text1"/>
          <w:sz w:val="24"/>
          <w:szCs w:val="24"/>
        </w:rPr>
        <w:t>tural</w:t>
      </w:r>
    </w:p>
    <w:p w:rsidR="00921556" w:rsidRDefault="00921556" w:rsidP="00FF74B3">
      <w:pPr>
        <w:pStyle w:val="Body"/>
        <w:spacing w:line="276" w:lineRule="auto"/>
        <w:ind w:firstLine="0"/>
        <w:rPr>
          <w:sz w:val="24"/>
          <w:szCs w:val="24"/>
        </w:rPr>
        <w:sectPr w:rsidR="00921556" w:rsidSect="00921556">
          <w:type w:val="continuous"/>
          <w:pgSz w:w="11907" w:h="16839" w:code="9"/>
          <w:pgMar w:top="1699" w:right="1440" w:bottom="1440" w:left="1699" w:header="720" w:footer="720" w:gutter="0"/>
          <w:cols w:space="533"/>
          <w:docGrid w:linePitch="360"/>
        </w:sectPr>
      </w:pPr>
    </w:p>
    <w:p w:rsidR="00941D34" w:rsidRPr="00923D01" w:rsidRDefault="002D4F12" w:rsidP="00CF0274">
      <w:pPr>
        <w:spacing w:line="276" w:lineRule="auto"/>
        <w:ind w:firstLine="567"/>
        <w:jc w:val="both"/>
        <w:rPr>
          <w:noProof/>
          <w:lang w:val="id-ID"/>
        </w:rPr>
      </w:pPr>
      <w:r>
        <w:rPr>
          <w:lang w:val="id-ID"/>
        </w:rPr>
        <w:lastRenderedPageBreak/>
        <w:t xml:space="preserve">Kesadaran merek dan persepsi kualitas berpengaruh sebesar </w:t>
      </w:r>
      <w:r w:rsidR="00941D34">
        <w:rPr>
          <w:lang w:val="id-ID"/>
        </w:rPr>
        <w:t>27%</w:t>
      </w:r>
      <w:r>
        <w:rPr>
          <w:lang w:val="id-ID"/>
        </w:rPr>
        <w:t xml:space="preserve"> terhadap minat beli ulang</w:t>
      </w:r>
      <w:r w:rsidR="00941D34">
        <w:rPr>
          <w:lang w:val="id-ID"/>
        </w:rPr>
        <w:t xml:space="preserve"> dan sisanya dipengaruhi oleh faktor lainnya.</w:t>
      </w:r>
      <w:r>
        <w:rPr>
          <w:lang w:val="id-ID"/>
        </w:rPr>
        <w:t xml:space="preserve"> </w:t>
      </w:r>
      <w:r w:rsidR="00782338">
        <w:t>G</w:t>
      </w:r>
      <w:r w:rsidR="00454F59">
        <w:t>ambar 1</w:t>
      </w:r>
      <w:r w:rsidR="00F06F86">
        <w:rPr>
          <w:lang w:val="id-ID"/>
        </w:rPr>
        <w:t xml:space="preserve"> (a</w:t>
      </w:r>
      <w:proofErr w:type="gramStart"/>
      <w:r w:rsidR="00F06F86">
        <w:rPr>
          <w:lang w:val="id-ID"/>
        </w:rPr>
        <w:t>,b</w:t>
      </w:r>
      <w:proofErr w:type="gramEnd"/>
      <w:r w:rsidR="00F06F86">
        <w:rPr>
          <w:lang w:val="id-ID"/>
        </w:rPr>
        <w:t>)</w:t>
      </w:r>
      <w:r w:rsidR="00454F59">
        <w:t xml:space="preserve"> </w:t>
      </w:r>
      <w:r w:rsidR="00AE6242">
        <w:t xml:space="preserve">menunjukkan bahwa </w:t>
      </w:r>
      <w:r w:rsidR="00941D34">
        <w:rPr>
          <w:lang w:val="id-ID"/>
        </w:rPr>
        <w:t xml:space="preserve">kesadaran merek dan persepsi kualitas </w:t>
      </w:r>
      <w:r w:rsidR="00AE6242">
        <w:lastRenderedPageBreak/>
        <w:t>berpengaruh positif terhad</w:t>
      </w:r>
      <w:r w:rsidR="000022E8">
        <w:t>ap</w:t>
      </w:r>
      <w:r w:rsidR="00941D34">
        <w:rPr>
          <w:lang w:val="id-ID"/>
        </w:rPr>
        <w:t xml:space="preserve"> minat beli ulang</w:t>
      </w:r>
      <w:r w:rsidR="00F06F86">
        <w:rPr>
          <w:lang w:val="id-ID"/>
        </w:rPr>
        <w:t xml:space="preserve">. Hasil pengujian memperlihatkan apabila </w:t>
      </w:r>
      <w:r w:rsidR="00941D34">
        <w:rPr>
          <w:rFonts w:eastAsiaTheme="minorEastAsia"/>
          <w:lang w:val="id-ID"/>
        </w:rPr>
        <w:t>kesadaran merek</w:t>
      </w:r>
      <w:r w:rsidR="00F06F86">
        <w:rPr>
          <w:rFonts w:eastAsiaTheme="minorEastAsia"/>
        </w:rPr>
        <w:t xml:space="preserve"> ditingkatkan</w:t>
      </w:r>
      <w:r w:rsidR="00F06F86">
        <w:rPr>
          <w:rFonts w:eastAsiaTheme="minorEastAsia"/>
          <w:lang w:val="id-ID"/>
        </w:rPr>
        <w:t xml:space="preserve"> </w:t>
      </w:r>
      <w:r w:rsidR="00941D34">
        <w:rPr>
          <w:rFonts w:eastAsiaTheme="minorEastAsia"/>
        </w:rPr>
        <w:t xml:space="preserve">maka akan meningkatkan </w:t>
      </w:r>
      <w:r w:rsidR="00941D34">
        <w:rPr>
          <w:rFonts w:eastAsiaTheme="minorEastAsia"/>
          <w:lang w:val="id-ID"/>
        </w:rPr>
        <w:t>minat beli ulang</w:t>
      </w:r>
      <w:r w:rsidR="00941D34">
        <w:rPr>
          <w:rFonts w:eastAsiaTheme="minorEastAsia"/>
        </w:rPr>
        <w:t>.</w:t>
      </w:r>
      <w:r w:rsidR="0024456E" w:rsidRPr="0024456E">
        <w:rPr>
          <w:lang w:val="id-ID"/>
        </w:rPr>
        <w:t xml:space="preserve"> </w:t>
      </w:r>
      <w:r w:rsidR="0024456E">
        <w:rPr>
          <w:lang w:val="id-ID"/>
        </w:rPr>
        <w:t xml:space="preserve">Kesadaran merek merupakan </w:t>
      </w:r>
      <w:r w:rsidR="0024456E">
        <w:rPr>
          <w:lang w:val="id-ID"/>
        </w:rPr>
        <w:lastRenderedPageBreak/>
        <w:t>kemampuan konsumen untuk mengingat atau mengenali bahwa sebuah merek merupakan anggota dari produk (Tjitono, 2005).</w:t>
      </w:r>
      <w:r w:rsidR="0024456E" w:rsidRPr="0024456E">
        <w:t xml:space="preserve"> </w:t>
      </w:r>
      <w:r w:rsidR="0024456E">
        <w:t>Temuan ini didukung oleh hasil penelitian (</w:t>
      </w:r>
      <w:r w:rsidR="0024456E">
        <w:rPr>
          <w:lang w:val="id-ID"/>
        </w:rPr>
        <w:t>Sari N. P, dan Widowati R. PA., 2013</w:t>
      </w:r>
      <w:r w:rsidR="0024456E">
        <w:t xml:space="preserve">) dalam penelitiannya yang telah membuktikan bahwa ada hubungan positif yang signifikan antara </w:t>
      </w:r>
      <w:r w:rsidR="0024456E">
        <w:rPr>
          <w:lang w:val="id-ID"/>
        </w:rPr>
        <w:t xml:space="preserve">kesadaran merek </w:t>
      </w:r>
      <w:r w:rsidR="0024456E">
        <w:t xml:space="preserve">dengan </w:t>
      </w:r>
      <w:r w:rsidR="0024456E">
        <w:rPr>
          <w:lang w:val="id-ID"/>
        </w:rPr>
        <w:t>minat beli ulang</w:t>
      </w:r>
      <w:r w:rsidR="0024456E">
        <w:t xml:space="preserve">. Hal ini menunjukan bahwa konsumen di Kota Pontianak mempunyai </w:t>
      </w:r>
      <w:r w:rsidR="0024456E">
        <w:rPr>
          <w:lang w:val="id-ID"/>
        </w:rPr>
        <w:t>kesadaran merek</w:t>
      </w:r>
      <w:r w:rsidR="0024456E">
        <w:t xml:space="preserve"> yang cukup kuat dalam prilaku</w:t>
      </w:r>
      <w:r w:rsidR="0024456E">
        <w:rPr>
          <w:lang w:val="id-ID"/>
        </w:rPr>
        <w:t xml:space="preserve"> minat beli ulang produk </w:t>
      </w:r>
      <w:proofErr w:type="gramStart"/>
      <w:r w:rsidR="0024456E">
        <w:rPr>
          <w:lang w:val="id-ID"/>
        </w:rPr>
        <w:t>susu</w:t>
      </w:r>
      <w:proofErr w:type="gramEnd"/>
      <w:r w:rsidR="0024456E">
        <w:rPr>
          <w:lang w:val="id-ID"/>
        </w:rPr>
        <w:t xml:space="preserve"> Anlene</w:t>
      </w:r>
      <w:r w:rsidR="0024456E">
        <w:t>.</w:t>
      </w:r>
      <w:r w:rsidR="0024456E">
        <w:rPr>
          <w:lang w:val="id-ID"/>
        </w:rPr>
        <w:t xml:space="preserve"> </w:t>
      </w:r>
      <w:r w:rsidR="00941D34">
        <w:rPr>
          <w:rFonts w:eastAsiaTheme="minorEastAsia"/>
        </w:rPr>
        <w:t xml:space="preserve"> </w:t>
      </w:r>
      <w:proofErr w:type="gramStart"/>
      <w:r w:rsidR="00941D34">
        <w:rPr>
          <w:rFonts w:eastAsiaTheme="minorEastAsia"/>
        </w:rPr>
        <w:t>Faktor</w:t>
      </w:r>
      <w:r w:rsidR="00941D34">
        <w:rPr>
          <w:rFonts w:eastAsiaTheme="minorEastAsia"/>
          <w:lang w:val="id-ID"/>
        </w:rPr>
        <w:t xml:space="preserve"> kesadaran merek</w:t>
      </w:r>
      <w:r w:rsidR="00941D34">
        <w:rPr>
          <w:rFonts w:eastAsiaTheme="minorEastAsia"/>
        </w:rPr>
        <w:t xml:space="preserve"> pada penelitian ini diukur melalui </w:t>
      </w:r>
      <w:r w:rsidR="0024456E">
        <w:rPr>
          <w:rFonts w:eastAsiaTheme="minorEastAsia"/>
          <w:lang w:val="id-ID"/>
        </w:rPr>
        <w:t xml:space="preserve">3 </w:t>
      </w:r>
      <w:r w:rsidR="0024456E">
        <w:rPr>
          <w:rFonts w:eastAsiaTheme="minorEastAsia"/>
        </w:rPr>
        <w:t>indi</w:t>
      </w:r>
      <w:r w:rsidR="0024456E">
        <w:rPr>
          <w:rFonts w:eastAsiaTheme="minorEastAsia"/>
          <w:lang w:val="id-ID"/>
        </w:rPr>
        <w:t>k</w:t>
      </w:r>
      <w:r w:rsidR="0024456E">
        <w:rPr>
          <w:rFonts w:eastAsiaTheme="minorEastAsia"/>
        </w:rPr>
        <w:t>ator</w:t>
      </w:r>
      <w:r w:rsidR="0024456E">
        <w:rPr>
          <w:rFonts w:eastAsiaTheme="minorEastAsia"/>
          <w:lang w:val="id-ID"/>
        </w:rPr>
        <w:t xml:space="preserve"> yaitu pengenalan merek, pengingatan kembali merek dan puncak pikiran dengan masing-masing indikator berpengaruh positif terhadap minat beli ulang</w:t>
      </w:r>
      <w:r w:rsidR="00941D34">
        <w:t>.</w:t>
      </w:r>
      <w:proofErr w:type="gramEnd"/>
      <w:r w:rsidR="00941D34">
        <w:t xml:space="preserve"> </w:t>
      </w:r>
      <w:r w:rsidR="00941D34">
        <w:rPr>
          <w:lang w:val="id-ID"/>
        </w:rPr>
        <w:t>kesadaran merek</w:t>
      </w:r>
      <w:r w:rsidR="00CF0274">
        <w:rPr>
          <w:lang w:val="id-ID"/>
        </w:rPr>
        <w:t xml:space="preserve"> dengan indikator yang mempunyai nilai tertinggi yaitu puncak pikiran yang dimana puncak pikiran </w:t>
      </w:r>
      <w:r w:rsidR="00CF0274" w:rsidRPr="00923D01">
        <w:rPr>
          <w:iCs/>
          <w:color w:val="000000"/>
          <w:lang w:val="id-ID"/>
        </w:rPr>
        <w:t xml:space="preserve">merupakan </w:t>
      </w:r>
      <w:r w:rsidR="00CF0274" w:rsidRPr="00923D01">
        <w:rPr>
          <w:color w:val="000000"/>
        </w:rPr>
        <w:t>gambarkan merek yang pertama kali diingat responden atau pertama kali disebut ketika yang bersangkutan ditanya tentang suatu kategori produk.</w:t>
      </w:r>
      <w:r w:rsidR="00CF0274" w:rsidRPr="00923D01">
        <w:rPr>
          <w:color w:val="000000"/>
          <w:lang w:val="id-ID"/>
        </w:rPr>
        <w:t xml:space="preserve"> </w:t>
      </w:r>
      <w:r w:rsidR="00CF0274">
        <w:rPr>
          <w:lang w:val="id-ID"/>
        </w:rPr>
        <w:t xml:space="preserve">Penelitian ini sejalan dengan (Pramitadewi, Y. H., 2009) </w:t>
      </w:r>
      <w:r w:rsidR="00CF0274" w:rsidRPr="00044AF3">
        <w:rPr>
          <w:color w:val="000000"/>
        </w:rPr>
        <w:t xml:space="preserve">bahwa merek </w:t>
      </w:r>
      <w:r w:rsidR="00CF0274" w:rsidRPr="00044AF3">
        <w:rPr>
          <w:i/>
          <w:iCs/>
          <w:color w:val="000000"/>
        </w:rPr>
        <w:t xml:space="preserve">Madurasa </w:t>
      </w:r>
      <w:r w:rsidR="00CF0274" w:rsidRPr="00044AF3">
        <w:rPr>
          <w:color w:val="000000"/>
        </w:rPr>
        <w:t xml:space="preserve">paling diingat sebagian besar responden, dengan kata lain merek </w:t>
      </w:r>
      <w:r w:rsidR="00CF0274" w:rsidRPr="00044AF3">
        <w:rPr>
          <w:i/>
          <w:iCs/>
          <w:color w:val="000000"/>
        </w:rPr>
        <w:t xml:space="preserve">Madurasa </w:t>
      </w:r>
      <w:r w:rsidR="00CF0274" w:rsidRPr="00044AF3">
        <w:rPr>
          <w:color w:val="000000"/>
        </w:rPr>
        <w:t xml:space="preserve">menjadi </w:t>
      </w:r>
      <w:r w:rsidR="00CF0274" w:rsidRPr="00CF0274">
        <w:rPr>
          <w:iCs/>
          <w:color w:val="000000"/>
          <w:lang w:val="id-ID"/>
        </w:rPr>
        <w:t>puncak pikiran</w:t>
      </w:r>
      <w:r w:rsidR="00CF0274">
        <w:rPr>
          <w:lang w:val="id-ID"/>
        </w:rPr>
        <w:t>.</w:t>
      </w:r>
    </w:p>
    <w:p w:rsidR="00941D34" w:rsidRPr="00192CC2" w:rsidRDefault="00941D34" w:rsidP="008D466A">
      <w:pPr>
        <w:spacing w:line="276" w:lineRule="auto"/>
        <w:ind w:firstLine="567"/>
        <w:jc w:val="both"/>
        <w:rPr>
          <w:lang w:val="id-ID"/>
        </w:rPr>
      </w:pPr>
      <w:r>
        <w:rPr>
          <w:noProof/>
        </w:rPr>
        <w:t xml:space="preserve">Berdasarkan </w:t>
      </w:r>
      <w:r w:rsidRPr="00910F89">
        <w:rPr>
          <w:i/>
          <w:noProof/>
        </w:rPr>
        <w:t>phat diagram</w:t>
      </w:r>
      <w:r>
        <w:rPr>
          <w:noProof/>
        </w:rPr>
        <w:t xml:space="preserve"> hasil pengujian model memperlihatkan bahwa</w:t>
      </w:r>
      <w:r w:rsidR="00CF0274">
        <w:rPr>
          <w:noProof/>
          <w:lang w:val="id-ID"/>
        </w:rPr>
        <w:t xml:space="preserve"> </w:t>
      </w:r>
      <w:r>
        <w:rPr>
          <w:rFonts w:eastAsiaTheme="minorEastAsia"/>
          <w:lang w:val="id-ID"/>
        </w:rPr>
        <w:t>persepsi kualitas</w:t>
      </w:r>
      <w:r>
        <w:rPr>
          <w:rFonts w:eastAsiaTheme="minorEastAsia"/>
        </w:rPr>
        <w:t xml:space="preserve"> berpengaruh positif</w:t>
      </w:r>
      <w:r w:rsidR="00CF0274">
        <w:rPr>
          <w:rFonts w:eastAsiaTheme="minorEastAsia"/>
          <w:lang w:val="id-ID"/>
        </w:rPr>
        <w:t xml:space="preserve"> terhadap minat beli ulang</w:t>
      </w:r>
      <w:r>
        <w:rPr>
          <w:rFonts w:eastAsiaTheme="minorEastAsia"/>
        </w:rPr>
        <w:t>, sehingga jika fa</w:t>
      </w:r>
      <w:r>
        <w:rPr>
          <w:rFonts w:eastAsiaTheme="minorEastAsia"/>
          <w:lang w:val="id-ID"/>
        </w:rPr>
        <w:t>k</w:t>
      </w:r>
      <w:r>
        <w:rPr>
          <w:rFonts w:eastAsiaTheme="minorEastAsia"/>
        </w:rPr>
        <w:t>tor</w:t>
      </w:r>
      <w:r>
        <w:rPr>
          <w:rFonts w:eastAsiaTheme="minorEastAsia"/>
          <w:lang w:val="id-ID"/>
        </w:rPr>
        <w:t xml:space="preserve"> persepsi kualitas</w:t>
      </w:r>
      <w:r w:rsidR="00CF0274">
        <w:rPr>
          <w:rFonts w:eastAsiaTheme="minorEastAsia"/>
        </w:rPr>
        <w:t xml:space="preserve"> ditingkatkan</w:t>
      </w:r>
      <w:r w:rsidR="00CF0274">
        <w:rPr>
          <w:rFonts w:eastAsiaTheme="minorEastAsia"/>
          <w:lang w:val="id-ID"/>
        </w:rPr>
        <w:t xml:space="preserve"> </w:t>
      </w:r>
      <w:r>
        <w:rPr>
          <w:rFonts w:eastAsiaTheme="minorEastAsia"/>
        </w:rPr>
        <w:t xml:space="preserve">maka </w:t>
      </w:r>
      <w:proofErr w:type="gramStart"/>
      <w:r>
        <w:rPr>
          <w:rFonts w:eastAsiaTheme="minorEastAsia"/>
        </w:rPr>
        <w:t>akan</w:t>
      </w:r>
      <w:proofErr w:type="gramEnd"/>
      <w:r>
        <w:rPr>
          <w:rFonts w:eastAsiaTheme="minorEastAsia"/>
        </w:rPr>
        <w:t xml:space="preserve"> meningkatkan </w:t>
      </w:r>
      <w:r>
        <w:rPr>
          <w:rFonts w:eastAsiaTheme="minorEastAsia"/>
          <w:lang w:val="id-ID"/>
        </w:rPr>
        <w:t>minat beli ulang</w:t>
      </w:r>
      <w:r w:rsidR="00CF0274">
        <w:rPr>
          <w:rFonts w:eastAsiaTheme="minorEastAsia"/>
          <w:lang w:val="id-ID"/>
        </w:rPr>
        <w:t xml:space="preserve">. </w:t>
      </w:r>
      <w:proofErr w:type="gramStart"/>
      <w:r>
        <w:rPr>
          <w:rFonts w:eastAsiaTheme="minorEastAsia"/>
        </w:rPr>
        <w:lastRenderedPageBreak/>
        <w:t>Faktor</w:t>
      </w:r>
      <w:r>
        <w:rPr>
          <w:rFonts w:eastAsiaTheme="minorEastAsia"/>
          <w:lang w:val="id-ID"/>
        </w:rPr>
        <w:t xml:space="preserve"> perse</w:t>
      </w:r>
      <w:r w:rsidR="00CF0274">
        <w:rPr>
          <w:rFonts w:eastAsiaTheme="minorEastAsia"/>
          <w:lang w:val="id-ID"/>
        </w:rPr>
        <w:t>p</w:t>
      </w:r>
      <w:r>
        <w:rPr>
          <w:rFonts w:eastAsiaTheme="minorEastAsia"/>
          <w:lang w:val="id-ID"/>
        </w:rPr>
        <w:t xml:space="preserve">si kualitas </w:t>
      </w:r>
      <w:r>
        <w:rPr>
          <w:rFonts w:eastAsiaTheme="minorEastAsia"/>
        </w:rPr>
        <w:t xml:space="preserve">pada penelitian ini diukur melalui </w:t>
      </w:r>
      <w:r w:rsidR="008D466A">
        <w:rPr>
          <w:rFonts w:eastAsiaTheme="minorEastAsia"/>
          <w:lang w:val="id-ID"/>
        </w:rPr>
        <w:t xml:space="preserve">5 </w:t>
      </w:r>
      <w:r>
        <w:rPr>
          <w:rFonts w:eastAsiaTheme="minorEastAsia"/>
        </w:rPr>
        <w:t>indi</w:t>
      </w:r>
      <w:r>
        <w:rPr>
          <w:rFonts w:eastAsiaTheme="minorEastAsia"/>
          <w:lang w:val="id-ID"/>
        </w:rPr>
        <w:t>k</w:t>
      </w:r>
      <w:r>
        <w:rPr>
          <w:rFonts w:eastAsiaTheme="minorEastAsia"/>
        </w:rPr>
        <w:t>ator</w:t>
      </w:r>
      <w:r w:rsidR="008D466A">
        <w:rPr>
          <w:rFonts w:eastAsiaTheme="minorEastAsia"/>
          <w:lang w:val="id-ID"/>
        </w:rPr>
        <w:t xml:space="preserve"> yaitu</w:t>
      </w:r>
      <w:r>
        <w:rPr>
          <w:rFonts w:eastAsiaTheme="minorEastAsia"/>
          <w:lang w:val="id-ID"/>
        </w:rPr>
        <w:t xml:space="preserve"> kualitas, ukuran,</w:t>
      </w:r>
      <w:r w:rsidR="008D466A">
        <w:rPr>
          <w:rFonts w:eastAsiaTheme="minorEastAsia"/>
          <w:lang w:val="id-ID"/>
        </w:rPr>
        <w:t xml:space="preserve"> rasa, harga dan karakteristik produk</w:t>
      </w:r>
      <w:r>
        <w:rPr>
          <w:rFonts w:eastAsiaTheme="minorEastAsia"/>
          <w:lang w:val="id-ID"/>
        </w:rPr>
        <w:t xml:space="preserve"> yang </w:t>
      </w:r>
      <w:r w:rsidR="008D466A">
        <w:rPr>
          <w:rFonts w:eastAsiaTheme="minorEastAsia"/>
          <w:lang w:val="id-ID"/>
        </w:rPr>
        <w:t>masing-masing indikator berpengaruh positif terhadap persepsi kualitas dengan indikator yang mempunyai nilai tertinggi yaitu karekteristik produk.</w:t>
      </w:r>
      <w:proofErr w:type="gramEnd"/>
      <w:r w:rsidR="008D466A">
        <w:rPr>
          <w:rFonts w:eastAsiaTheme="minorEastAsia"/>
          <w:lang w:val="id-ID"/>
        </w:rPr>
        <w:t xml:space="preserve"> </w:t>
      </w:r>
      <w:r w:rsidR="008D466A">
        <w:rPr>
          <w:lang w:val="id-ID"/>
        </w:rPr>
        <w:t xml:space="preserve">Karakteristik produk merupakan kondisi yang berbeda dari kondisi produk dibandingkan produk lainnya sehingga produsen susu Anlene menciptakan produk tersendiri agar konsumen memiliki persepsi khusus terhadap produk susu Anlene. </w:t>
      </w:r>
      <w:proofErr w:type="gramStart"/>
      <w:r w:rsidR="008D466A" w:rsidRPr="00D30066">
        <w:t>Penelitian ini sejalan dengan penelitian</w:t>
      </w:r>
      <w:r w:rsidR="008D466A" w:rsidRPr="00D30066">
        <w:rPr>
          <w:lang w:val="id-ID"/>
        </w:rPr>
        <w:t xml:space="preserve"> </w:t>
      </w:r>
      <w:r w:rsidR="008D466A" w:rsidRPr="00D30066">
        <w:rPr>
          <w:color w:val="000000"/>
          <w:lang w:val="id-ID"/>
        </w:rPr>
        <w:t>(</w:t>
      </w:r>
      <w:r w:rsidR="008D466A" w:rsidRPr="00D30066">
        <w:rPr>
          <w:bCs/>
          <w:color w:val="000000"/>
        </w:rPr>
        <w:t>Thomas Djulianto Lie</w:t>
      </w:r>
      <w:r w:rsidR="008D466A" w:rsidRPr="00D30066">
        <w:rPr>
          <w:bCs/>
          <w:color w:val="000000"/>
          <w:lang w:val="id-ID"/>
        </w:rPr>
        <w:t>. dkk,</w:t>
      </w:r>
      <w:r w:rsidR="008D466A" w:rsidRPr="00D30066">
        <w:rPr>
          <w:color w:val="000000"/>
          <w:lang w:val="id-ID"/>
        </w:rPr>
        <w:t xml:space="preserve"> 2013)</w:t>
      </w:r>
      <w:r w:rsidR="008D466A">
        <w:rPr>
          <w:color w:val="000000"/>
          <w:lang w:val="id-ID"/>
        </w:rPr>
        <w:t>.</w:t>
      </w:r>
      <w:proofErr w:type="gramEnd"/>
      <w:r w:rsidR="008D466A">
        <w:rPr>
          <w:color w:val="000000"/>
          <w:lang w:val="id-ID"/>
        </w:rPr>
        <w:t xml:space="preserve"> </w:t>
      </w:r>
      <w:r w:rsidR="009B753C">
        <w:rPr>
          <w:color w:val="000000"/>
          <w:lang w:val="id-ID"/>
        </w:rPr>
        <w:t>Karakteristik produk memiliki nilai persetujuan paling tinggi dengan responden setuju bahwa desai kemasan, warna kemasan serta logo memudahkan konsumen dalam mengenali produk yang sehingga menjadikan produk memiliki karakteristik produk yang berbeda.</w:t>
      </w:r>
    </w:p>
    <w:p w:rsidR="00941D34" w:rsidRPr="009B753C" w:rsidRDefault="00941D34" w:rsidP="00A67B15">
      <w:pPr>
        <w:autoSpaceDE w:val="0"/>
        <w:autoSpaceDN w:val="0"/>
        <w:adjustRightInd w:val="0"/>
        <w:spacing w:line="276" w:lineRule="auto"/>
        <w:ind w:firstLine="567"/>
        <w:jc w:val="both"/>
        <w:rPr>
          <w:noProof/>
          <w:lang w:val="id-ID"/>
        </w:rPr>
      </w:pPr>
      <w:r w:rsidRPr="00700A67">
        <w:rPr>
          <w:noProof/>
        </w:rPr>
        <w:t xml:space="preserve">Selanjutnya, </w:t>
      </w:r>
      <w:r>
        <w:rPr>
          <w:noProof/>
          <w:lang w:val="id-ID"/>
        </w:rPr>
        <w:t xml:space="preserve">indikator minat transaksional, minat referensial, minat preferensial dan minat ekploratif </w:t>
      </w:r>
      <w:r w:rsidRPr="00700A67">
        <w:rPr>
          <w:noProof/>
        </w:rPr>
        <w:t>yang</w:t>
      </w:r>
      <w:r w:rsidR="00D20EB4">
        <w:rPr>
          <w:noProof/>
        </w:rPr>
        <w:t xml:space="preserve"> </w:t>
      </w:r>
      <w:r w:rsidRPr="00700A67">
        <w:rPr>
          <w:noProof/>
        </w:rPr>
        <w:t xml:space="preserve"> signifikan untuk me</w:t>
      </w:r>
      <w:r>
        <w:rPr>
          <w:noProof/>
        </w:rPr>
        <w:t>ncerminkan</w:t>
      </w:r>
      <w:r>
        <w:rPr>
          <w:noProof/>
          <w:lang w:val="id-ID"/>
        </w:rPr>
        <w:t xml:space="preserve"> minat beli ulang</w:t>
      </w:r>
      <w:r w:rsidR="00A76A04">
        <w:rPr>
          <w:noProof/>
          <w:lang w:val="id-ID"/>
        </w:rPr>
        <w:t xml:space="preserve"> </w:t>
      </w:r>
      <w:r w:rsidRPr="00700A67">
        <w:rPr>
          <w:noProof/>
        </w:rPr>
        <w:t xml:space="preserve">ini adalah </w:t>
      </w:r>
      <w:r>
        <w:rPr>
          <w:noProof/>
          <w:lang w:val="id-ID"/>
        </w:rPr>
        <w:t>minat referensial, minat preferensial dan minat ekploratif. adapun indikator minat transaksional belum bisa berkontribusi dengan</w:t>
      </w:r>
      <w:r w:rsidR="00D20EB4">
        <w:rPr>
          <w:noProof/>
          <w:lang w:val="id-ID"/>
        </w:rPr>
        <w:t xml:space="preserve"> baik terhadap minat beli ulang.</w:t>
      </w:r>
    </w:p>
    <w:p w:rsidR="00941D34" w:rsidRPr="00493D2B" w:rsidRDefault="00941D34" w:rsidP="00A67B15">
      <w:pPr>
        <w:spacing w:line="276" w:lineRule="auto"/>
        <w:ind w:firstLine="567"/>
        <w:jc w:val="both"/>
        <w:rPr>
          <w:lang w:val="id-ID"/>
        </w:rPr>
      </w:pPr>
      <w:proofErr w:type="gramStart"/>
      <w:r>
        <w:t xml:space="preserve">Indikator </w:t>
      </w:r>
      <w:r w:rsidR="00D20EB4">
        <w:rPr>
          <w:lang w:val="id-ID"/>
        </w:rPr>
        <w:t xml:space="preserve">yang </w:t>
      </w:r>
      <w:r>
        <w:t xml:space="preserve">berkontribusi </w:t>
      </w:r>
      <w:r w:rsidR="00D20EB4">
        <w:rPr>
          <w:lang w:val="id-ID"/>
        </w:rPr>
        <w:t xml:space="preserve">dengan nilai tertinggi </w:t>
      </w:r>
      <w:r>
        <w:t xml:space="preserve">pada </w:t>
      </w:r>
      <w:r>
        <w:rPr>
          <w:lang w:val="id-ID"/>
        </w:rPr>
        <w:t>minat beli ulang</w:t>
      </w:r>
      <w:r w:rsidR="00D20EB4">
        <w:rPr>
          <w:lang w:val="id-ID"/>
        </w:rPr>
        <w:t xml:space="preserve"> adalah</w:t>
      </w:r>
      <w:r>
        <w:rPr>
          <w:lang w:val="id-ID"/>
        </w:rPr>
        <w:t xml:space="preserve"> </w:t>
      </w:r>
      <w:r w:rsidR="00D20EB4">
        <w:rPr>
          <w:lang w:val="id-ID"/>
        </w:rPr>
        <w:t>minat referensial.</w:t>
      </w:r>
      <w:proofErr w:type="gramEnd"/>
      <w:r w:rsidR="00D20EB4">
        <w:rPr>
          <w:lang w:val="id-ID"/>
        </w:rPr>
        <w:t xml:space="preserve"> </w:t>
      </w:r>
      <w:r>
        <w:rPr>
          <w:lang w:val="id-ID"/>
        </w:rPr>
        <w:t xml:space="preserve">Minat referensial merupakan kesediaan konsumen untuk merekomendasikan produk yang telah dikonsumsinya kepada orang lain. Penelitian ini </w:t>
      </w:r>
      <w:r>
        <w:rPr>
          <w:lang w:val="id-ID"/>
        </w:rPr>
        <w:lastRenderedPageBreak/>
        <w:t xml:space="preserve">sejalan dengan (Kurniawati, D., 2009) bahwa minat referensial berpengaruh positif terhadap minat beli ulang dengan data penelitan </w:t>
      </w:r>
      <w:r w:rsidRPr="00493D2B">
        <w:rPr>
          <w:rFonts w:eastAsia="TimesNewRomanPSMT"/>
          <w:color w:val="000000"/>
        </w:rPr>
        <w:t>Mi</w:t>
      </w:r>
      <w:r>
        <w:rPr>
          <w:rFonts w:eastAsia="TimesNewRomanPSMT"/>
          <w:color w:val="000000"/>
        </w:rPr>
        <w:t>nat</w:t>
      </w:r>
      <w:r>
        <w:rPr>
          <w:rFonts w:eastAsia="TimesNewRomanPSMT"/>
          <w:color w:val="000000"/>
          <w:lang w:val="id-ID"/>
        </w:rPr>
        <w:t xml:space="preserve"> </w:t>
      </w:r>
      <w:r>
        <w:rPr>
          <w:rFonts w:eastAsia="TimesNewRomanPSMT"/>
          <w:color w:val="000000"/>
        </w:rPr>
        <w:t xml:space="preserve">referensial </w:t>
      </w:r>
      <w:r>
        <w:rPr>
          <w:rFonts w:eastAsia="TimesNewRomanPSMT"/>
          <w:color w:val="000000"/>
          <w:lang w:val="id-ID"/>
        </w:rPr>
        <w:t>sebesar</w:t>
      </w:r>
      <w:r w:rsidRPr="00493D2B">
        <w:rPr>
          <w:rFonts w:eastAsia="TimesNewRomanPSMT"/>
          <w:color w:val="000000"/>
        </w:rPr>
        <w:t xml:space="preserve"> 62,89%</w:t>
      </w:r>
      <w:r>
        <w:rPr>
          <w:rFonts w:eastAsia="TimesNewRomanPSMT"/>
          <w:color w:val="000000"/>
          <w:lang w:val="id-ID"/>
        </w:rPr>
        <w:t>.</w:t>
      </w:r>
    </w:p>
    <w:p w:rsidR="00D20EB4" w:rsidRDefault="00D20EB4" w:rsidP="00FF74B3">
      <w:pPr>
        <w:pStyle w:val="Heading1"/>
        <w:tabs>
          <w:tab w:val="left" w:pos="0"/>
        </w:tabs>
        <w:spacing w:line="276" w:lineRule="auto"/>
        <w:rPr>
          <w:sz w:val="24"/>
          <w:szCs w:val="24"/>
          <w:lang w:val="id-ID"/>
        </w:rPr>
      </w:pPr>
    </w:p>
    <w:p w:rsidR="00915BFD" w:rsidRPr="00E6686E" w:rsidRDefault="00915BFD" w:rsidP="00FF74B3">
      <w:pPr>
        <w:pStyle w:val="Heading1"/>
        <w:tabs>
          <w:tab w:val="left" w:pos="0"/>
        </w:tabs>
        <w:spacing w:line="276" w:lineRule="auto"/>
        <w:rPr>
          <w:sz w:val="24"/>
          <w:szCs w:val="24"/>
        </w:rPr>
      </w:pPr>
      <w:r w:rsidRPr="00E6686E">
        <w:rPr>
          <w:sz w:val="24"/>
          <w:szCs w:val="24"/>
        </w:rPr>
        <w:t>Kesimpulan</w:t>
      </w:r>
    </w:p>
    <w:p w:rsidR="00560748" w:rsidRDefault="008535C6" w:rsidP="00560748">
      <w:pPr>
        <w:spacing w:line="276" w:lineRule="auto"/>
        <w:jc w:val="both"/>
        <w:rPr>
          <w:lang w:val="id-ID"/>
        </w:rPr>
      </w:pPr>
      <w:r>
        <w:t xml:space="preserve">Hasil penelitian </w:t>
      </w:r>
      <w:r w:rsidRPr="00847988">
        <w:t>menunjukkan</w:t>
      </w:r>
      <w:r>
        <w:t xml:space="preserve"> variabel kesadaran merek </w:t>
      </w:r>
      <w:r w:rsidRPr="00847988">
        <w:t>berpengaruh</w:t>
      </w:r>
      <w:r>
        <w:t xml:space="preserve"> </w:t>
      </w:r>
      <w:r w:rsidRPr="00847988">
        <w:t>positif</w:t>
      </w:r>
      <w:r>
        <w:t xml:space="preserve"> </w:t>
      </w:r>
      <w:r w:rsidRPr="00847988">
        <w:t>terha</w:t>
      </w:r>
      <w:r>
        <w:t xml:space="preserve">dap minat beli ulang produk </w:t>
      </w:r>
      <w:proofErr w:type="gramStart"/>
      <w:r>
        <w:t>susu</w:t>
      </w:r>
      <w:proofErr w:type="gramEnd"/>
      <w:r>
        <w:t xml:space="preserve"> Anlene</w:t>
      </w:r>
      <w:r w:rsidRPr="00847988">
        <w:t>. Pengaruh</w:t>
      </w:r>
      <w:r>
        <w:t xml:space="preserve"> </w:t>
      </w:r>
      <w:r w:rsidRPr="00847988">
        <w:t>positif yang ditunjukkan</w:t>
      </w:r>
      <w:r>
        <w:t xml:space="preserve"> </w:t>
      </w:r>
      <w:r w:rsidRPr="00847988">
        <w:t>oleh</w:t>
      </w:r>
      <w:r>
        <w:t xml:space="preserve"> kesadaran merek </w:t>
      </w:r>
      <w:r w:rsidRPr="00847988">
        <w:t>dikarenakan</w:t>
      </w:r>
      <w:r>
        <w:t xml:space="preserve"> kesadaran merek </w:t>
      </w:r>
      <w:r w:rsidRPr="00847988">
        <w:t>merupakan</w:t>
      </w:r>
      <w:r>
        <w:t xml:space="preserve"> kemampuan konsumen dalam menyadari, mengakui dan mengingat merek </w:t>
      </w:r>
      <w:proofErr w:type="gramStart"/>
      <w:r>
        <w:t>susu</w:t>
      </w:r>
      <w:proofErr w:type="gramEnd"/>
      <w:r>
        <w:t xml:space="preserve"> Anlene. Pengaruh tertinggi </w:t>
      </w:r>
      <w:r w:rsidRPr="00847988">
        <w:t>terdapat</w:t>
      </w:r>
      <w:r>
        <w:t xml:space="preserve"> </w:t>
      </w:r>
      <w:r w:rsidRPr="00847988">
        <w:t>pada</w:t>
      </w:r>
      <w:r>
        <w:t xml:space="preserve"> </w:t>
      </w:r>
      <w:r w:rsidRPr="00847988">
        <w:t>indikator</w:t>
      </w:r>
      <w:r>
        <w:t xml:space="preserve"> top of mind, dimana produk </w:t>
      </w:r>
      <w:proofErr w:type="gramStart"/>
      <w:r>
        <w:t>susu</w:t>
      </w:r>
      <w:proofErr w:type="gramEnd"/>
      <w:r>
        <w:t xml:space="preserve"> Anlene merupakan merek yang pertama kali muncul diingatan konsumen dan dapat menyebutkan merek tanpa menggunakan bantuan. Sementara itu, v</w:t>
      </w:r>
      <w:r w:rsidRPr="00847988">
        <w:t>ariabel</w:t>
      </w:r>
      <w:r>
        <w:t xml:space="preserve"> persepsi kualitas </w:t>
      </w:r>
      <w:r w:rsidRPr="00847988">
        <w:t>berpengaruh</w:t>
      </w:r>
      <w:r>
        <w:t xml:space="preserve"> </w:t>
      </w:r>
      <w:r w:rsidRPr="00847988">
        <w:t>positif</w:t>
      </w:r>
      <w:r>
        <w:t xml:space="preserve"> </w:t>
      </w:r>
      <w:r w:rsidRPr="00847988">
        <w:t>terha</w:t>
      </w:r>
      <w:r>
        <w:t xml:space="preserve">dap minat beli ulang produk </w:t>
      </w:r>
      <w:proofErr w:type="gramStart"/>
      <w:r>
        <w:t>susu</w:t>
      </w:r>
      <w:proofErr w:type="gramEnd"/>
      <w:r>
        <w:t xml:space="preserve"> Anlene. </w:t>
      </w:r>
      <w:proofErr w:type="gramStart"/>
      <w:r>
        <w:t>Pengaruh positif yang ditunjukan oleh persepsi kualitas dikarenakan konsumen telah merasakan manfaat yang sesuai dengan kebutuhannya.</w:t>
      </w:r>
      <w:proofErr w:type="gramEnd"/>
      <w:r>
        <w:t xml:space="preserve"> Pengaruh tertinggi terdapat pada indikator karakteristik produk, dimana kosumen telah mamiliki persepsi khusus terhadap merek </w:t>
      </w:r>
      <w:proofErr w:type="gramStart"/>
      <w:r>
        <w:t>susu</w:t>
      </w:r>
      <w:proofErr w:type="gramEnd"/>
      <w:r>
        <w:t xml:space="preserve"> Anlene dengan mengetahui warna kemasan, logo, dll.</w:t>
      </w:r>
    </w:p>
    <w:p w:rsidR="00531064" w:rsidRPr="00A67B15" w:rsidRDefault="008535C6" w:rsidP="00A67B15">
      <w:pPr>
        <w:spacing w:after="240" w:line="276" w:lineRule="auto"/>
        <w:ind w:firstLine="567"/>
        <w:jc w:val="both"/>
        <w:rPr>
          <w:lang w:val="id-ID"/>
        </w:rPr>
      </w:pPr>
      <w:r w:rsidRPr="00E15B52">
        <w:t>Saran bagi</w:t>
      </w:r>
      <w:r>
        <w:t xml:space="preserve"> </w:t>
      </w:r>
      <w:r w:rsidRPr="00E15B52">
        <w:t>peneliti yang akan</w:t>
      </w:r>
      <w:r>
        <w:t xml:space="preserve"> </w:t>
      </w:r>
      <w:r w:rsidRPr="00E15B52">
        <w:t>datang</w:t>
      </w:r>
      <w:r>
        <w:t xml:space="preserve"> </w:t>
      </w:r>
      <w:r w:rsidRPr="00E15B52">
        <w:t>dengan</w:t>
      </w:r>
      <w:r>
        <w:t xml:space="preserve"> </w:t>
      </w:r>
      <w:r w:rsidRPr="00E15B52">
        <w:t>objek</w:t>
      </w:r>
      <w:r>
        <w:t xml:space="preserve"> </w:t>
      </w:r>
      <w:r w:rsidRPr="00E15B52">
        <w:t>atau</w:t>
      </w:r>
      <w:r>
        <w:t xml:space="preserve"> </w:t>
      </w:r>
      <w:r w:rsidRPr="00E15B52">
        <w:t>topik yang sama</w:t>
      </w:r>
      <w:r>
        <w:t xml:space="preserve"> </w:t>
      </w:r>
      <w:r w:rsidRPr="00E15B52">
        <w:t>untuk</w:t>
      </w:r>
      <w:r>
        <w:t xml:space="preserve"> </w:t>
      </w:r>
      <w:r w:rsidRPr="00E15B52">
        <w:t>menambah</w:t>
      </w:r>
      <w:r>
        <w:t xml:space="preserve"> </w:t>
      </w:r>
      <w:r w:rsidRPr="00E15B52">
        <w:t>variabel</w:t>
      </w:r>
      <w:r>
        <w:t xml:space="preserve"> </w:t>
      </w:r>
      <w:r w:rsidRPr="00E15B52">
        <w:t>lainnya</w:t>
      </w:r>
      <w:r>
        <w:t xml:space="preserve"> </w:t>
      </w:r>
      <w:r w:rsidRPr="00E15B52">
        <w:t>dalam</w:t>
      </w:r>
      <w:r>
        <w:t xml:space="preserve"> </w:t>
      </w:r>
      <w:r w:rsidRPr="00E15B52">
        <w:t xml:space="preserve">penelitian, </w:t>
      </w:r>
      <w:r>
        <w:t xml:space="preserve">karena dalam penelitian ini masih ada 73% dipengaruhi oleh variabel lain sehingga penelitian selanjutnya misa </w:t>
      </w:r>
      <w:r>
        <w:lastRenderedPageBreak/>
        <w:t xml:space="preserve">mengunakan variabel lain agar hasilnya semakin baik. </w:t>
      </w:r>
      <w:proofErr w:type="gramStart"/>
      <w:r w:rsidRPr="00E15B52">
        <w:t>Kemudian</w:t>
      </w:r>
      <w:r>
        <w:t xml:space="preserve"> </w:t>
      </w:r>
      <w:r w:rsidRPr="00E15B52">
        <w:t>disarankan</w:t>
      </w:r>
      <w:r>
        <w:t xml:space="preserve"> </w:t>
      </w:r>
      <w:r w:rsidRPr="00E15B52">
        <w:t>untuk</w:t>
      </w:r>
      <w:r>
        <w:t xml:space="preserve"> </w:t>
      </w:r>
      <w:r w:rsidRPr="00E15B52">
        <w:t>menambah</w:t>
      </w:r>
      <w:r>
        <w:t xml:space="preserve"> </w:t>
      </w:r>
      <w:r w:rsidRPr="00E15B52">
        <w:t>jumlah</w:t>
      </w:r>
      <w:r>
        <w:t xml:space="preserve"> </w:t>
      </w:r>
      <w:r w:rsidRPr="00E15B52">
        <w:t>responden, karena</w:t>
      </w:r>
      <w:r>
        <w:t xml:space="preserve"> </w:t>
      </w:r>
      <w:r w:rsidRPr="00E15B52">
        <w:t>semakin</w:t>
      </w:r>
      <w:r>
        <w:t xml:space="preserve"> </w:t>
      </w:r>
      <w:r w:rsidRPr="00E15B52">
        <w:t>banyak</w:t>
      </w:r>
      <w:r>
        <w:t xml:space="preserve"> </w:t>
      </w:r>
      <w:r w:rsidRPr="00E15B52">
        <w:t>jumlah</w:t>
      </w:r>
      <w:r>
        <w:t xml:space="preserve"> </w:t>
      </w:r>
      <w:r w:rsidRPr="00E15B52">
        <w:t>respondenakan</w:t>
      </w:r>
      <w:r>
        <w:t xml:space="preserve"> </w:t>
      </w:r>
      <w:r w:rsidRPr="00E15B52">
        <w:t>semakinbaik pula untuk</w:t>
      </w:r>
      <w:r>
        <w:t xml:space="preserve"> </w:t>
      </w:r>
      <w:r w:rsidRPr="00E15B52">
        <w:t>menggambarkan</w:t>
      </w:r>
      <w:r>
        <w:t xml:space="preserve"> </w:t>
      </w:r>
      <w:r w:rsidRPr="00E15B52">
        <w:t>populasi yang sebenarnya.</w:t>
      </w:r>
      <w:proofErr w:type="gramEnd"/>
    </w:p>
    <w:p w:rsidR="00915BFD" w:rsidRPr="00E6686E" w:rsidRDefault="00915BFD" w:rsidP="00FF74B3">
      <w:pPr>
        <w:pStyle w:val="Heading1"/>
        <w:tabs>
          <w:tab w:val="left" w:pos="0"/>
        </w:tabs>
        <w:spacing w:line="276" w:lineRule="auto"/>
        <w:rPr>
          <w:sz w:val="24"/>
          <w:szCs w:val="24"/>
        </w:rPr>
      </w:pPr>
      <w:r w:rsidRPr="00E6686E">
        <w:rPr>
          <w:sz w:val="24"/>
          <w:szCs w:val="24"/>
        </w:rPr>
        <w:t>Daftar Pustaka</w:t>
      </w:r>
    </w:p>
    <w:p w:rsidR="00CA2F4E" w:rsidRDefault="00CA2F4E" w:rsidP="00304B55">
      <w:pPr>
        <w:ind w:left="567" w:hanging="567"/>
        <w:jc w:val="both"/>
        <w:rPr>
          <w:lang w:val="id-ID" w:eastAsia="id-ID"/>
        </w:rPr>
      </w:pPr>
      <w:r w:rsidRPr="00A11500">
        <w:rPr>
          <w:lang w:eastAsia="id-ID"/>
        </w:rPr>
        <w:t>Aaker,</w:t>
      </w:r>
      <w:r w:rsidRPr="00902C2D">
        <w:rPr>
          <w:lang w:eastAsia="id-ID"/>
        </w:rPr>
        <w:t xml:space="preserve"> David. A. (</w:t>
      </w:r>
      <w:r w:rsidRPr="00A11500">
        <w:rPr>
          <w:lang w:eastAsia="id-ID"/>
        </w:rPr>
        <w:t>2010</w:t>
      </w:r>
      <w:r w:rsidRPr="00902C2D">
        <w:rPr>
          <w:lang w:eastAsia="id-ID"/>
        </w:rPr>
        <w:t>)</w:t>
      </w:r>
      <w:r w:rsidRPr="00A11500">
        <w:rPr>
          <w:lang w:eastAsia="id-ID"/>
        </w:rPr>
        <w:t>,</w:t>
      </w:r>
      <w:r w:rsidRPr="00902C2D">
        <w:rPr>
          <w:lang w:eastAsia="id-ID"/>
        </w:rPr>
        <w:t xml:space="preserve"> </w:t>
      </w:r>
      <w:r w:rsidRPr="00A11500">
        <w:rPr>
          <w:i/>
          <w:lang w:eastAsia="id-ID"/>
        </w:rPr>
        <w:t>Manajemen</w:t>
      </w:r>
      <w:r w:rsidRPr="00902C2D">
        <w:rPr>
          <w:i/>
          <w:lang w:eastAsia="id-ID"/>
        </w:rPr>
        <w:t xml:space="preserve"> </w:t>
      </w:r>
      <w:r w:rsidRPr="00A11500">
        <w:rPr>
          <w:i/>
          <w:lang w:eastAsia="id-ID"/>
        </w:rPr>
        <w:t>Ekuitas</w:t>
      </w:r>
      <w:r w:rsidRPr="00902C2D">
        <w:rPr>
          <w:i/>
          <w:lang w:eastAsia="id-ID"/>
        </w:rPr>
        <w:t xml:space="preserve"> </w:t>
      </w:r>
      <w:proofErr w:type="gramStart"/>
      <w:r w:rsidRPr="00A11500">
        <w:rPr>
          <w:i/>
          <w:lang w:eastAsia="id-ID"/>
        </w:rPr>
        <w:t>Merek</w:t>
      </w:r>
      <w:r w:rsidRPr="00902C2D">
        <w:rPr>
          <w:lang w:eastAsia="id-ID"/>
        </w:rPr>
        <w:t xml:space="preserve"> ,</w:t>
      </w:r>
      <w:proofErr w:type="gramEnd"/>
      <w:r w:rsidRPr="00902C2D">
        <w:rPr>
          <w:lang w:eastAsia="id-ID"/>
        </w:rPr>
        <w:t xml:space="preserve"> A</w:t>
      </w:r>
      <w:r w:rsidRPr="00A11500">
        <w:rPr>
          <w:lang w:eastAsia="id-ID"/>
        </w:rPr>
        <w:t>lih</w:t>
      </w:r>
      <w:r w:rsidRPr="00902C2D">
        <w:rPr>
          <w:lang w:eastAsia="id-ID"/>
        </w:rPr>
        <w:t xml:space="preserve"> </w:t>
      </w:r>
      <w:r w:rsidRPr="00A11500">
        <w:rPr>
          <w:lang w:eastAsia="id-ID"/>
        </w:rPr>
        <w:t>Bahasa; Aris</w:t>
      </w:r>
      <w:r w:rsidRPr="00902C2D">
        <w:rPr>
          <w:lang w:eastAsia="id-ID"/>
        </w:rPr>
        <w:t xml:space="preserve"> </w:t>
      </w:r>
      <w:r w:rsidRPr="00A11500">
        <w:rPr>
          <w:lang w:eastAsia="id-ID"/>
        </w:rPr>
        <w:t>Ananda.</w:t>
      </w:r>
      <w:r w:rsidRPr="00902C2D">
        <w:rPr>
          <w:lang w:eastAsia="id-ID"/>
        </w:rPr>
        <w:t xml:space="preserve"> </w:t>
      </w:r>
      <w:r w:rsidRPr="00A11500">
        <w:rPr>
          <w:lang w:eastAsia="id-ID"/>
        </w:rPr>
        <w:t>Edisi</w:t>
      </w:r>
      <w:r w:rsidRPr="00902C2D">
        <w:rPr>
          <w:lang w:eastAsia="id-ID"/>
        </w:rPr>
        <w:t xml:space="preserve"> </w:t>
      </w:r>
      <w:r w:rsidRPr="00A11500">
        <w:rPr>
          <w:lang w:eastAsia="id-ID"/>
        </w:rPr>
        <w:t>Revisi,</w:t>
      </w:r>
      <w:r w:rsidRPr="00902C2D">
        <w:rPr>
          <w:lang w:eastAsia="id-ID"/>
        </w:rPr>
        <w:t xml:space="preserve"> </w:t>
      </w:r>
      <w:r w:rsidRPr="00A11500">
        <w:rPr>
          <w:lang w:eastAsia="id-ID"/>
        </w:rPr>
        <w:t>Mitra</w:t>
      </w:r>
      <w:r w:rsidRPr="00902C2D">
        <w:rPr>
          <w:lang w:eastAsia="id-ID"/>
        </w:rPr>
        <w:t xml:space="preserve"> </w:t>
      </w:r>
      <w:r w:rsidRPr="00A11500">
        <w:rPr>
          <w:lang w:eastAsia="id-ID"/>
        </w:rPr>
        <w:t>Utama, Jakarta</w:t>
      </w:r>
      <w:r>
        <w:rPr>
          <w:lang w:val="id-ID" w:eastAsia="id-ID"/>
        </w:rPr>
        <w:t>.</w:t>
      </w:r>
    </w:p>
    <w:p w:rsidR="00304B55" w:rsidRDefault="00A97B01" w:rsidP="00304B55">
      <w:pPr>
        <w:ind w:left="567" w:hanging="567"/>
        <w:jc w:val="both"/>
        <w:rPr>
          <w:noProof/>
          <w:lang w:val="id-ID"/>
        </w:rPr>
      </w:pPr>
      <w:r w:rsidRPr="0032595F">
        <w:rPr>
          <w:noProof/>
        </w:rPr>
        <w:t>Baker, G. A., &amp; Burnha</w:t>
      </w:r>
      <w:r w:rsidR="00A76A04">
        <w:rPr>
          <w:noProof/>
        </w:rPr>
        <w:t>m, T. A. (2002). The Market For</w:t>
      </w:r>
      <w:r w:rsidR="00A76A04">
        <w:rPr>
          <w:noProof/>
          <w:lang w:val="id-ID"/>
        </w:rPr>
        <w:t xml:space="preserve"> </w:t>
      </w:r>
      <w:r w:rsidRPr="0032595F">
        <w:rPr>
          <w:noProof/>
        </w:rPr>
        <w:t>Genetically Modified Foods: Consumer Character</w:t>
      </w:r>
      <w:r w:rsidR="00304B55">
        <w:rPr>
          <w:noProof/>
        </w:rPr>
        <w:t>istics and Policy Implications.</w:t>
      </w:r>
      <w:r w:rsidR="00304B55">
        <w:rPr>
          <w:noProof/>
          <w:lang w:val="id-ID"/>
        </w:rPr>
        <w:t xml:space="preserve"> </w:t>
      </w:r>
      <w:r w:rsidRPr="0032595F">
        <w:rPr>
          <w:i/>
          <w:iCs/>
          <w:noProof/>
        </w:rPr>
        <w:t>International F</w:t>
      </w:r>
      <w:r w:rsidR="00304B55">
        <w:rPr>
          <w:i/>
          <w:iCs/>
          <w:noProof/>
        </w:rPr>
        <w:t>ood and Agribusinnes Management</w:t>
      </w:r>
      <w:r w:rsidR="00304B55">
        <w:rPr>
          <w:i/>
          <w:iCs/>
          <w:noProof/>
          <w:lang w:val="id-ID"/>
        </w:rPr>
        <w:t xml:space="preserve"> </w:t>
      </w:r>
      <w:r w:rsidRPr="0032595F">
        <w:rPr>
          <w:i/>
          <w:iCs/>
          <w:noProof/>
        </w:rPr>
        <w:t>Review, (4) PII: $1096-7508(02)00063-0</w:t>
      </w:r>
      <w:r w:rsidRPr="0032595F">
        <w:rPr>
          <w:noProof/>
        </w:rPr>
        <w:t>, 351-360.</w:t>
      </w:r>
    </w:p>
    <w:p w:rsidR="00A97B01" w:rsidRPr="00A97B01" w:rsidRDefault="00304B55" w:rsidP="00304B55">
      <w:pPr>
        <w:ind w:left="567" w:hanging="567"/>
        <w:jc w:val="both"/>
        <w:rPr>
          <w:color w:val="000000"/>
          <w:lang w:val="id-ID"/>
        </w:rPr>
      </w:pPr>
      <w:proofErr w:type="gramStart"/>
      <w:r>
        <w:rPr>
          <w:color w:val="000000"/>
        </w:rPr>
        <w:t>Chapman,</w:t>
      </w:r>
      <w:r>
        <w:rPr>
          <w:color w:val="000000"/>
          <w:lang w:val="id-ID"/>
        </w:rPr>
        <w:t xml:space="preserve"> </w:t>
      </w:r>
      <w:r>
        <w:rPr>
          <w:color w:val="000000"/>
        </w:rPr>
        <w:t>J dan Wahlers R.</w:t>
      </w:r>
      <w:r>
        <w:rPr>
          <w:color w:val="000000"/>
          <w:lang w:val="id-ID"/>
        </w:rPr>
        <w:t xml:space="preserve"> </w:t>
      </w:r>
      <w:r w:rsidR="00A97B01" w:rsidRPr="00902C2D">
        <w:rPr>
          <w:color w:val="000000"/>
        </w:rPr>
        <w:t>(1999), “A Rev</w:t>
      </w:r>
      <w:r>
        <w:rPr>
          <w:color w:val="000000"/>
        </w:rPr>
        <w:t>ision and Empirical Test of the</w:t>
      </w:r>
      <w:r>
        <w:rPr>
          <w:color w:val="000000"/>
          <w:lang w:val="id-ID"/>
        </w:rPr>
        <w:t xml:space="preserve"> </w:t>
      </w:r>
      <w:r w:rsidR="00A97B01" w:rsidRPr="00902C2D">
        <w:rPr>
          <w:color w:val="000000"/>
        </w:rPr>
        <w:t xml:space="preserve">Extended Price-Perceived Quality Model”, </w:t>
      </w:r>
      <w:r w:rsidR="00A97B01" w:rsidRPr="00902C2D">
        <w:rPr>
          <w:bCs/>
          <w:i/>
          <w:iCs/>
          <w:color w:val="000000"/>
        </w:rPr>
        <w:t>Journal of Marketing</w:t>
      </w:r>
      <w:r w:rsidR="00A76A04">
        <w:rPr>
          <w:color w:val="000000"/>
        </w:rPr>
        <w:t>, p.53-</w:t>
      </w:r>
      <w:r w:rsidR="00A97B01" w:rsidRPr="00902C2D">
        <w:rPr>
          <w:color w:val="000000"/>
        </w:rPr>
        <w:t>64.</w:t>
      </w:r>
      <w:proofErr w:type="gramEnd"/>
    </w:p>
    <w:p w:rsidR="00CA2F4E" w:rsidRDefault="00CA2F4E" w:rsidP="00304B55">
      <w:pPr>
        <w:tabs>
          <w:tab w:val="left" w:pos="142"/>
          <w:tab w:val="left" w:pos="567"/>
        </w:tabs>
        <w:ind w:left="567" w:hanging="567"/>
        <w:jc w:val="both"/>
        <w:rPr>
          <w:color w:val="000000"/>
          <w:lang w:val="id-ID"/>
        </w:rPr>
      </w:pPr>
      <w:r w:rsidRPr="00902C2D">
        <w:rPr>
          <w:color w:val="000000"/>
        </w:rPr>
        <w:t xml:space="preserve">Haryanto, A. V. (2012). Pengaruh perceived quality dan Threat Emotions Terhadap Brand Credibility Produk Susu </w:t>
      </w:r>
      <w:proofErr w:type="gramStart"/>
      <w:r w:rsidRPr="00902C2D">
        <w:rPr>
          <w:color w:val="000000"/>
        </w:rPr>
        <w:t>HiLo</w:t>
      </w:r>
      <w:proofErr w:type="gramEnd"/>
      <w:r w:rsidRPr="00902C2D">
        <w:rPr>
          <w:color w:val="000000"/>
        </w:rPr>
        <w:t xml:space="preserve"> di Semarang. </w:t>
      </w:r>
      <w:proofErr w:type="gramStart"/>
      <w:r w:rsidRPr="00902C2D">
        <w:rPr>
          <w:color w:val="000000"/>
        </w:rPr>
        <w:t>Jurnal Sa</w:t>
      </w:r>
      <w:r w:rsidR="00102EDC">
        <w:rPr>
          <w:color w:val="000000"/>
        </w:rPr>
        <w:t>ins Pemasaran Indonesia, vol.9,</w:t>
      </w:r>
      <w:r w:rsidR="00102EDC">
        <w:rPr>
          <w:color w:val="000000"/>
          <w:lang w:val="id-ID"/>
        </w:rPr>
        <w:t xml:space="preserve"> </w:t>
      </w:r>
      <w:r w:rsidRPr="00902C2D">
        <w:rPr>
          <w:color w:val="000000"/>
        </w:rPr>
        <w:t>No.1, Hal.</w:t>
      </w:r>
      <w:proofErr w:type="gramEnd"/>
      <w:r w:rsidRPr="00902C2D">
        <w:rPr>
          <w:color w:val="000000"/>
        </w:rPr>
        <w:t xml:space="preserve"> </w:t>
      </w:r>
      <w:proofErr w:type="gramStart"/>
      <w:r w:rsidRPr="00902C2D">
        <w:rPr>
          <w:color w:val="000000"/>
        </w:rPr>
        <w:t>76-97.</w:t>
      </w:r>
      <w:proofErr w:type="gramEnd"/>
    </w:p>
    <w:p w:rsidR="00A97B01" w:rsidRDefault="00A97B01" w:rsidP="00304B55">
      <w:pPr>
        <w:tabs>
          <w:tab w:val="left" w:pos="142"/>
          <w:tab w:val="left" w:pos="426"/>
        </w:tabs>
        <w:ind w:left="567" w:hanging="567"/>
        <w:jc w:val="both"/>
        <w:rPr>
          <w:color w:val="000000"/>
          <w:lang w:val="id-ID"/>
        </w:rPr>
      </w:pPr>
      <w:r>
        <w:rPr>
          <w:color w:val="000000"/>
        </w:rPr>
        <w:t xml:space="preserve">Kurniawati, D. (2009). </w:t>
      </w:r>
      <w:proofErr w:type="gramStart"/>
      <w:r>
        <w:rPr>
          <w:color w:val="000000"/>
        </w:rPr>
        <w:t>Studi Tentang Sikap dan Implikasinya pada Minat Beli Ulang (Kasus pada Produk Mie Instan Indomie di Kota Semarang).</w:t>
      </w:r>
      <w:proofErr w:type="gramEnd"/>
      <w:r>
        <w:rPr>
          <w:color w:val="000000"/>
        </w:rPr>
        <w:t xml:space="preserve"> </w:t>
      </w:r>
      <w:proofErr w:type="gramStart"/>
      <w:r>
        <w:rPr>
          <w:color w:val="000000"/>
        </w:rPr>
        <w:t>Tesis.</w:t>
      </w:r>
      <w:proofErr w:type="gramEnd"/>
      <w:r>
        <w:rPr>
          <w:color w:val="000000"/>
        </w:rPr>
        <w:t xml:space="preserve"> Program Studi Manajement. </w:t>
      </w:r>
      <w:proofErr w:type="gramStart"/>
      <w:r>
        <w:rPr>
          <w:color w:val="000000"/>
        </w:rPr>
        <w:t>Semarang :</w:t>
      </w:r>
      <w:proofErr w:type="gramEnd"/>
      <w:r>
        <w:rPr>
          <w:color w:val="000000"/>
        </w:rPr>
        <w:t xml:space="preserve"> Universitas Diponogoro.</w:t>
      </w:r>
    </w:p>
    <w:p w:rsidR="00E530AA" w:rsidRDefault="00E530AA" w:rsidP="00304B55">
      <w:pPr>
        <w:ind w:left="567" w:hanging="567"/>
        <w:jc w:val="both"/>
        <w:rPr>
          <w:lang w:eastAsia="id-ID"/>
        </w:rPr>
      </w:pPr>
      <w:proofErr w:type="gramStart"/>
      <w:r w:rsidRPr="00F87E92">
        <w:rPr>
          <w:lang w:eastAsia="id-ID"/>
        </w:rPr>
        <w:t>Li, Chieh-Lu dan Joohyun Lee.</w:t>
      </w:r>
      <w:proofErr w:type="gramEnd"/>
      <w:r w:rsidRPr="00F87E92">
        <w:rPr>
          <w:lang w:eastAsia="id-ID"/>
        </w:rPr>
        <w:t xml:space="preserve"> </w:t>
      </w:r>
      <w:proofErr w:type="gramStart"/>
      <w:r>
        <w:rPr>
          <w:lang w:eastAsia="id-ID"/>
        </w:rPr>
        <w:t>(</w:t>
      </w:r>
      <w:r w:rsidRPr="00F87E92">
        <w:rPr>
          <w:lang w:eastAsia="id-ID"/>
        </w:rPr>
        <w:t>2001</w:t>
      </w:r>
      <w:r>
        <w:rPr>
          <w:lang w:eastAsia="id-ID"/>
        </w:rPr>
        <w:t>)</w:t>
      </w:r>
      <w:r w:rsidRPr="00F87E92">
        <w:rPr>
          <w:lang w:eastAsia="id-ID"/>
        </w:rPr>
        <w:t xml:space="preserve">. “Dimensions of Service and Their Influence on Intention to Repurchase”, Department of </w:t>
      </w:r>
      <w:r w:rsidRPr="00F87E92">
        <w:rPr>
          <w:lang w:eastAsia="id-ID"/>
        </w:rPr>
        <w:lastRenderedPageBreak/>
        <w:t>Leisure Studies Penn State University.</w:t>
      </w:r>
      <w:proofErr w:type="gramEnd"/>
    </w:p>
    <w:p w:rsidR="00E530AA" w:rsidRDefault="00E530AA" w:rsidP="00304B55">
      <w:pPr>
        <w:pStyle w:val="Bibliography"/>
        <w:ind w:left="567" w:hanging="567"/>
        <w:jc w:val="both"/>
        <w:rPr>
          <w:noProof/>
          <w:lang w:val="id-ID"/>
        </w:rPr>
      </w:pPr>
      <w:r w:rsidRPr="0032595F">
        <w:rPr>
          <w:noProof/>
        </w:rPr>
        <w:t>Moerbeek, H., &amp; Casimir, G</w:t>
      </w:r>
      <w:r w:rsidR="00A76A04">
        <w:rPr>
          <w:noProof/>
        </w:rPr>
        <w:t>. (2005). Gender differences in</w:t>
      </w:r>
      <w:r w:rsidR="00A76A04">
        <w:rPr>
          <w:noProof/>
          <w:lang w:val="id-ID"/>
        </w:rPr>
        <w:t xml:space="preserve"> </w:t>
      </w:r>
      <w:r w:rsidRPr="0032595F">
        <w:rPr>
          <w:noProof/>
        </w:rPr>
        <w:t xml:space="preserve">consumers' acceptance of genetically modified foods. </w:t>
      </w:r>
      <w:r w:rsidRPr="0032595F">
        <w:rPr>
          <w:i/>
          <w:iCs/>
          <w:noProof/>
        </w:rPr>
        <w:t>International Journal of Consumer Studies, DOI</w:t>
      </w:r>
      <w:r>
        <w:rPr>
          <w:i/>
          <w:iCs/>
          <w:noProof/>
        </w:rPr>
        <w:t xml:space="preserve"> </w:t>
      </w:r>
      <w:hyperlink r:id="rId12" w:history="1">
        <w:r w:rsidR="00A76A04" w:rsidRPr="0024456E">
          <w:rPr>
            <w:rStyle w:val="Hyperlink"/>
            <w:i/>
            <w:iCs/>
            <w:noProof/>
            <w:color w:val="000000" w:themeColor="text1"/>
          </w:rPr>
          <w:t>https://doi.org/10.1111/j.1470 6431.2005.00441.x</w:t>
        </w:r>
      </w:hyperlink>
      <w:r w:rsidR="00A76A04" w:rsidRPr="0024456E">
        <w:rPr>
          <w:noProof/>
          <w:color w:val="000000" w:themeColor="text1"/>
        </w:rPr>
        <w:t>,</w:t>
      </w:r>
      <w:r w:rsidR="00A76A04" w:rsidRPr="0024456E">
        <w:rPr>
          <w:noProof/>
          <w:color w:val="000000" w:themeColor="text1"/>
          <w:lang w:val="id-ID"/>
        </w:rPr>
        <w:t xml:space="preserve"> </w:t>
      </w:r>
      <w:r>
        <w:rPr>
          <w:noProof/>
        </w:rPr>
        <w:t>Wageningen University:</w:t>
      </w:r>
      <w:r w:rsidR="00304B55">
        <w:rPr>
          <w:noProof/>
          <w:lang w:val="id-ID"/>
        </w:rPr>
        <w:t xml:space="preserve"> </w:t>
      </w:r>
      <w:r w:rsidRPr="0032595F">
        <w:rPr>
          <w:noProof/>
        </w:rPr>
        <w:t>Netherlands.</w:t>
      </w:r>
    </w:p>
    <w:p w:rsidR="00E530AA" w:rsidRDefault="00E530AA" w:rsidP="00304B55">
      <w:pPr>
        <w:tabs>
          <w:tab w:val="left" w:pos="142"/>
          <w:tab w:val="left" w:pos="426"/>
        </w:tabs>
        <w:ind w:left="567" w:hanging="567"/>
        <w:jc w:val="both"/>
        <w:rPr>
          <w:color w:val="000000"/>
        </w:rPr>
      </w:pPr>
      <w:r w:rsidRPr="00902C2D">
        <w:rPr>
          <w:color w:val="000000"/>
        </w:rPr>
        <w:t xml:space="preserve">Nurhayati &amp; Wahyu, W. M. (2012). </w:t>
      </w:r>
      <w:proofErr w:type="gramStart"/>
      <w:r w:rsidRPr="00902C2D">
        <w:rPr>
          <w:iCs/>
          <w:color w:val="000000"/>
        </w:rPr>
        <w:t>Analisis Faktor-Faktor yang</w:t>
      </w:r>
      <w:r w:rsidRPr="00902C2D">
        <w:rPr>
          <w:color w:val="000000"/>
        </w:rPr>
        <w:t xml:space="preserve"> </w:t>
      </w:r>
      <w:r w:rsidRPr="00902C2D">
        <w:rPr>
          <w:iCs/>
          <w:color w:val="000000"/>
        </w:rPr>
        <w:t>Mempengaruhi Minat Beli Ulang Masyarakat Terhadap Produk</w:t>
      </w:r>
      <w:r w:rsidRPr="00902C2D">
        <w:rPr>
          <w:color w:val="000000"/>
        </w:rPr>
        <w:t xml:space="preserve"> </w:t>
      </w:r>
      <w:r w:rsidRPr="00902C2D">
        <w:rPr>
          <w:iCs/>
          <w:color w:val="000000"/>
        </w:rPr>
        <w:t>Handphone</w:t>
      </w:r>
      <w:r w:rsidRPr="00902C2D">
        <w:rPr>
          <w:color w:val="000000"/>
        </w:rPr>
        <w:t>.</w:t>
      </w:r>
      <w:proofErr w:type="gramEnd"/>
      <w:r w:rsidRPr="00902C2D">
        <w:rPr>
          <w:color w:val="000000"/>
        </w:rPr>
        <w:t xml:space="preserve"> Value Added: Vol 8, No 2. Semarang: Universitas Muhammadiyah.</w:t>
      </w:r>
    </w:p>
    <w:p w:rsidR="00E530AA" w:rsidRPr="00902C2D" w:rsidRDefault="00E530AA" w:rsidP="00304B55">
      <w:pPr>
        <w:tabs>
          <w:tab w:val="left" w:pos="142"/>
          <w:tab w:val="left" w:pos="426"/>
        </w:tabs>
        <w:ind w:left="567" w:hanging="567"/>
        <w:jc w:val="both"/>
        <w:rPr>
          <w:color w:val="000000"/>
        </w:rPr>
      </w:pPr>
      <w:r>
        <w:rPr>
          <w:color w:val="000000"/>
        </w:rPr>
        <w:t xml:space="preserve">Pramitadewi Y. H. (2009). </w:t>
      </w:r>
      <w:proofErr w:type="gramStart"/>
      <w:r>
        <w:rPr>
          <w:color w:val="000000"/>
        </w:rPr>
        <w:t>Pengukuran Kesadaran Merek (Brand Awarness) pada Produk Madurasa PT. Air Mancur.</w:t>
      </w:r>
      <w:proofErr w:type="gramEnd"/>
      <w:r>
        <w:rPr>
          <w:color w:val="000000"/>
        </w:rPr>
        <w:t xml:space="preserve"> Tugas Akhir. </w:t>
      </w:r>
      <w:proofErr w:type="gramStart"/>
      <w:r>
        <w:rPr>
          <w:color w:val="000000"/>
        </w:rPr>
        <w:t>Program Studi Diploma III Fakultas Eknomi.</w:t>
      </w:r>
      <w:proofErr w:type="gramEnd"/>
      <w:r>
        <w:rPr>
          <w:color w:val="000000"/>
        </w:rPr>
        <w:t xml:space="preserve"> </w:t>
      </w:r>
      <w:proofErr w:type="gramStart"/>
      <w:r>
        <w:rPr>
          <w:color w:val="000000"/>
        </w:rPr>
        <w:t>Surakarta :</w:t>
      </w:r>
      <w:proofErr w:type="gramEnd"/>
      <w:r>
        <w:rPr>
          <w:color w:val="000000"/>
        </w:rPr>
        <w:t xml:space="preserve"> Universitas Sebelas Maret.</w:t>
      </w:r>
    </w:p>
    <w:p w:rsidR="00E530AA" w:rsidRPr="00E530AA" w:rsidRDefault="00E530AA" w:rsidP="00304B55">
      <w:pPr>
        <w:ind w:left="567" w:hanging="567"/>
        <w:jc w:val="both"/>
        <w:rPr>
          <w:bCs/>
          <w:color w:val="000000"/>
          <w:lang w:val="id-ID"/>
        </w:rPr>
      </w:pPr>
      <w:proofErr w:type="gramStart"/>
      <w:r w:rsidRPr="00902C2D">
        <w:rPr>
          <w:bCs/>
          <w:color w:val="000000"/>
        </w:rPr>
        <w:t>Prasetijo, R. &amp; Ihalauw, Jhon J.O.I. (2005).</w:t>
      </w:r>
      <w:proofErr w:type="gramEnd"/>
      <w:r w:rsidRPr="00902C2D">
        <w:rPr>
          <w:bCs/>
          <w:color w:val="000000"/>
        </w:rPr>
        <w:t xml:space="preserve"> </w:t>
      </w:r>
      <w:r w:rsidRPr="00902C2D">
        <w:rPr>
          <w:bCs/>
          <w:i/>
          <w:color w:val="000000"/>
        </w:rPr>
        <w:t>Perilaku Konsumen</w:t>
      </w:r>
      <w:r w:rsidRPr="00902C2D">
        <w:rPr>
          <w:bCs/>
          <w:color w:val="000000"/>
        </w:rPr>
        <w:t xml:space="preserve">, edisi 1, hal. </w:t>
      </w:r>
      <w:proofErr w:type="gramStart"/>
      <w:r w:rsidRPr="00902C2D">
        <w:rPr>
          <w:bCs/>
          <w:color w:val="000000"/>
        </w:rPr>
        <w:t>81  Yogyakarta</w:t>
      </w:r>
      <w:proofErr w:type="gramEnd"/>
      <w:r w:rsidRPr="00902C2D">
        <w:rPr>
          <w:bCs/>
          <w:color w:val="000000"/>
        </w:rPr>
        <w:t>: Andi.</w:t>
      </w:r>
    </w:p>
    <w:p w:rsidR="00E530AA" w:rsidRPr="000A7FFE" w:rsidRDefault="00E530AA" w:rsidP="00304B55">
      <w:pPr>
        <w:ind w:left="567" w:hanging="567"/>
        <w:jc w:val="both"/>
        <w:rPr>
          <w:bCs/>
          <w:color w:val="000000"/>
        </w:rPr>
      </w:pPr>
      <w:proofErr w:type="gramStart"/>
      <w:r>
        <w:rPr>
          <w:bCs/>
          <w:color w:val="000000"/>
        </w:rPr>
        <w:t>Pratama, D. P. Susanto N. H &amp; Sryoko S. (2013).</w:t>
      </w:r>
      <w:proofErr w:type="gramEnd"/>
      <w:r>
        <w:rPr>
          <w:bCs/>
          <w:color w:val="000000"/>
        </w:rPr>
        <w:t xml:space="preserve"> Pengaruh </w:t>
      </w:r>
      <w:r w:rsidRPr="000A7FFE">
        <w:rPr>
          <w:bCs/>
          <w:i/>
          <w:color w:val="000000"/>
        </w:rPr>
        <w:t>Treat Emotion</w:t>
      </w:r>
      <w:r>
        <w:rPr>
          <w:bCs/>
          <w:i/>
          <w:color w:val="000000"/>
        </w:rPr>
        <w:t>,</w:t>
      </w:r>
      <w:r>
        <w:rPr>
          <w:bCs/>
          <w:color w:val="000000"/>
        </w:rPr>
        <w:t xml:space="preserve"> Kepercayaan Merek dan Harga Terhadap Keputusan Pembelian Produk Susu Anlene Diponogoro. </w:t>
      </w:r>
      <w:r w:rsidRPr="000A7FFE">
        <w:rPr>
          <w:bCs/>
          <w:i/>
          <w:color w:val="000000"/>
        </w:rPr>
        <w:t>Jurnal o</w:t>
      </w:r>
      <w:r>
        <w:rPr>
          <w:bCs/>
          <w:i/>
          <w:color w:val="000000"/>
        </w:rPr>
        <w:t>f</w:t>
      </w:r>
      <w:r w:rsidRPr="000A7FFE">
        <w:rPr>
          <w:bCs/>
          <w:i/>
          <w:color w:val="000000"/>
        </w:rPr>
        <w:t xml:space="preserve"> Social and Politic, hal. </w:t>
      </w:r>
      <w:proofErr w:type="gramStart"/>
      <w:r w:rsidRPr="000A7FFE">
        <w:rPr>
          <w:bCs/>
          <w:i/>
          <w:color w:val="000000"/>
        </w:rPr>
        <w:t>1-10.</w:t>
      </w:r>
      <w:proofErr w:type="gramEnd"/>
    </w:p>
    <w:p w:rsidR="00A05A07" w:rsidRPr="00102EDC" w:rsidRDefault="00E530AA" w:rsidP="00304B55">
      <w:pPr>
        <w:ind w:left="567" w:hanging="567"/>
        <w:jc w:val="both"/>
        <w:rPr>
          <w:lang w:val="id-ID"/>
        </w:rPr>
      </w:pPr>
      <w:proofErr w:type="gramStart"/>
      <w:r w:rsidRPr="00341939">
        <w:t>Ryu, K., H</w:t>
      </w:r>
      <w:r>
        <w:t>.</w:t>
      </w:r>
      <w:r w:rsidRPr="00341939">
        <w:t xml:space="preserve"> Lee., &amp; W.G Kim.</w:t>
      </w:r>
      <w:proofErr w:type="gramEnd"/>
      <w:r w:rsidRPr="00341939">
        <w:t xml:space="preserve"> (2012). </w:t>
      </w:r>
      <w:proofErr w:type="gramStart"/>
      <w:r w:rsidRPr="00341939">
        <w:t>The</w:t>
      </w:r>
      <w:proofErr w:type="gramEnd"/>
      <w:r w:rsidRPr="00341939">
        <w:t xml:space="preserve"> Influence of The Quality of The Physical Environment, Food, and Service on Restaurant Image, Customer Perceived Value, Customer Satisfaction, and Behavioral Intentions</w:t>
      </w:r>
      <w:r>
        <w:t xml:space="preserve">. </w:t>
      </w:r>
      <w:r w:rsidRPr="00341939">
        <w:rPr>
          <w:i/>
        </w:rPr>
        <w:t xml:space="preserve">International Journal of Contemporary </w:t>
      </w:r>
      <w:r w:rsidRPr="00341939">
        <w:rPr>
          <w:i/>
        </w:rPr>
        <w:lastRenderedPageBreak/>
        <w:t>Hospitality Management</w:t>
      </w:r>
      <w:r w:rsidRPr="00341939">
        <w:t>, 24</w:t>
      </w:r>
      <w:r>
        <w:t>(</w:t>
      </w:r>
      <w:r w:rsidRPr="00341939">
        <w:t>2</w:t>
      </w:r>
      <w:r>
        <w:t>)</w:t>
      </w:r>
      <w:proofErr w:type="gramStart"/>
      <w:r w:rsidRPr="00341939">
        <w:t>,200</w:t>
      </w:r>
      <w:proofErr w:type="gramEnd"/>
      <w:r w:rsidRPr="00341939">
        <w:t>–223.</w:t>
      </w:r>
    </w:p>
    <w:p w:rsidR="00E530AA" w:rsidRPr="00902C2D" w:rsidRDefault="00E530AA" w:rsidP="00304B55">
      <w:pPr>
        <w:ind w:left="567" w:hanging="567"/>
        <w:jc w:val="both"/>
        <w:rPr>
          <w:bCs/>
          <w:color w:val="000000"/>
        </w:rPr>
      </w:pPr>
      <w:proofErr w:type="gramStart"/>
      <w:r w:rsidRPr="00902C2D">
        <w:rPr>
          <w:color w:val="000000"/>
        </w:rPr>
        <w:t>Sari, N. P., dan Widowati R. PA.</w:t>
      </w:r>
      <w:proofErr w:type="gramEnd"/>
      <w:r w:rsidRPr="00902C2D">
        <w:rPr>
          <w:color w:val="000000"/>
        </w:rPr>
        <w:t xml:space="preserve"> </w:t>
      </w:r>
      <w:proofErr w:type="gramStart"/>
      <w:r w:rsidRPr="00902C2D">
        <w:rPr>
          <w:color w:val="000000"/>
        </w:rPr>
        <w:t xml:space="preserve">(2013). </w:t>
      </w:r>
      <w:r w:rsidR="00A76A04">
        <w:rPr>
          <w:color w:val="231F20"/>
        </w:rPr>
        <w:t>Hubungan Antara Kesadaran</w:t>
      </w:r>
      <w:r w:rsidR="00A76A04">
        <w:rPr>
          <w:color w:val="231F20"/>
          <w:lang w:val="id-ID"/>
        </w:rPr>
        <w:t xml:space="preserve"> </w:t>
      </w:r>
      <w:r w:rsidRPr="00902C2D">
        <w:rPr>
          <w:color w:val="231F20"/>
        </w:rPr>
        <w:t>Merek, Kualitas Persepsian, Kepercayaan Merek dan Minat Beli Produk Hijau.</w:t>
      </w:r>
      <w:proofErr w:type="gramEnd"/>
      <w:r w:rsidRPr="00902C2D">
        <w:rPr>
          <w:color w:val="231F20"/>
        </w:rPr>
        <w:t xml:space="preserve"> </w:t>
      </w:r>
      <w:r w:rsidRPr="000A7FFE">
        <w:rPr>
          <w:i/>
          <w:color w:val="231F20"/>
        </w:rPr>
        <w:t>Jurnal Manajemen dan Bisnis</w:t>
      </w:r>
      <w:r w:rsidRPr="00902C2D">
        <w:rPr>
          <w:color w:val="231F20"/>
        </w:rPr>
        <w:t>. Yogyakarta: Universitas Muhammadyah.</w:t>
      </w:r>
    </w:p>
    <w:p w:rsidR="00E530AA" w:rsidRPr="00902C2D" w:rsidRDefault="00E530AA" w:rsidP="00304B55">
      <w:pPr>
        <w:ind w:left="567" w:hanging="567"/>
        <w:jc w:val="both"/>
        <w:rPr>
          <w:bCs/>
          <w:color w:val="000000"/>
        </w:rPr>
      </w:pPr>
      <w:proofErr w:type="gramStart"/>
      <w:r w:rsidRPr="00902C2D">
        <w:rPr>
          <w:color w:val="000000"/>
        </w:rPr>
        <w:t>Sitorus, D. N. (2012).</w:t>
      </w:r>
      <w:proofErr w:type="gramEnd"/>
      <w:r w:rsidRPr="00902C2D">
        <w:rPr>
          <w:color w:val="000000"/>
        </w:rPr>
        <w:t xml:space="preserve"> </w:t>
      </w:r>
      <w:proofErr w:type="gramStart"/>
      <w:r w:rsidRPr="00902C2D">
        <w:rPr>
          <w:bCs/>
          <w:color w:val="000000"/>
        </w:rPr>
        <w:t>Analisis Proses Keputusan Konsumen Terhadap Atribut Susu Berkalsium Tinggi Merek Anlene dan Implikasinya Pada Bauran Pemasaran.</w:t>
      </w:r>
      <w:proofErr w:type="gramEnd"/>
      <w:r w:rsidRPr="00902C2D">
        <w:rPr>
          <w:bCs/>
          <w:color w:val="000000"/>
        </w:rPr>
        <w:t xml:space="preserve"> </w:t>
      </w:r>
      <w:proofErr w:type="gramStart"/>
      <w:r w:rsidRPr="00902C2D">
        <w:rPr>
          <w:bCs/>
          <w:color w:val="000000"/>
        </w:rPr>
        <w:t>Skripsi.</w:t>
      </w:r>
      <w:proofErr w:type="gramEnd"/>
      <w:r w:rsidRPr="00902C2D">
        <w:rPr>
          <w:bCs/>
          <w:color w:val="000000"/>
        </w:rPr>
        <w:t xml:space="preserve"> Departemen Agribisnis Fakultas Ekonomi Dan Manajemen. Institut Pertanian Bogor</w:t>
      </w:r>
    </w:p>
    <w:p w:rsidR="00E530AA" w:rsidRDefault="00E530AA" w:rsidP="00304B55">
      <w:pPr>
        <w:ind w:left="567" w:hanging="567"/>
        <w:jc w:val="both"/>
        <w:rPr>
          <w:bCs/>
          <w:color w:val="000000"/>
          <w:lang w:val="id-ID"/>
        </w:rPr>
      </w:pPr>
      <w:proofErr w:type="gramStart"/>
      <w:r w:rsidRPr="00902C2D">
        <w:t>Susila, I. K. (2006).</w:t>
      </w:r>
      <w:proofErr w:type="gramEnd"/>
      <w:r w:rsidRPr="00902C2D">
        <w:t xml:space="preserve"> </w:t>
      </w:r>
      <w:proofErr w:type="gramStart"/>
      <w:r w:rsidRPr="00902C2D">
        <w:rPr>
          <w:bCs/>
          <w:i/>
          <w:color w:val="000000"/>
        </w:rPr>
        <w:t>Analisis Ekuitas Merek Produk Susu Berkalsium Tinggi di Kota Depok.</w:t>
      </w:r>
      <w:proofErr w:type="gramEnd"/>
      <w:r w:rsidR="00304B55">
        <w:rPr>
          <w:bCs/>
          <w:color w:val="000000"/>
        </w:rPr>
        <w:t xml:space="preserve"> </w:t>
      </w:r>
      <w:proofErr w:type="gramStart"/>
      <w:r w:rsidR="00304B55">
        <w:rPr>
          <w:bCs/>
          <w:color w:val="000000"/>
        </w:rPr>
        <w:t>Skripsi.</w:t>
      </w:r>
      <w:proofErr w:type="gramEnd"/>
      <w:r w:rsidR="00304B55">
        <w:rPr>
          <w:bCs/>
          <w:color w:val="000000"/>
        </w:rPr>
        <w:t xml:space="preserve"> Departemen Ekstensi</w:t>
      </w:r>
      <w:r w:rsidR="00304B55">
        <w:rPr>
          <w:bCs/>
          <w:color w:val="000000"/>
          <w:lang w:val="id-ID"/>
        </w:rPr>
        <w:t xml:space="preserve"> </w:t>
      </w:r>
      <w:r w:rsidRPr="00902C2D">
        <w:rPr>
          <w:bCs/>
          <w:color w:val="000000"/>
        </w:rPr>
        <w:t>Manajemen Agribisnis Fakultas Pertanian</w:t>
      </w:r>
      <w:r w:rsidRPr="00902C2D">
        <w:rPr>
          <w:color w:val="000000"/>
        </w:rPr>
        <w:t xml:space="preserve">. </w:t>
      </w:r>
      <w:proofErr w:type="gramStart"/>
      <w:r w:rsidRPr="00902C2D">
        <w:rPr>
          <w:bCs/>
          <w:color w:val="000000"/>
        </w:rPr>
        <w:t>Institut Pertanian Bogor.</w:t>
      </w:r>
      <w:proofErr w:type="gramEnd"/>
    </w:p>
    <w:p w:rsidR="00E530AA" w:rsidRPr="00E530AA" w:rsidRDefault="00E530AA" w:rsidP="00304B55">
      <w:pPr>
        <w:ind w:left="567" w:hanging="567"/>
        <w:jc w:val="both"/>
        <w:rPr>
          <w:noProof/>
          <w:lang w:val="id-ID"/>
        </w:rPr>
      </w:pPr>
      <w:r>
        <w:rPr>
          <w:color w:val="000000"/>
        </w:rPr>
        <w:t xml:space="preserve">Thomas, D. L, Daru P., &amp; Sari. D. K. (2013). </w:t>
      </w:r>
      <w:proofErr w:type="gramStart"/>
      <w:r>
        <w:rPr>
          <w:color w:val="000000"/>
        </w:rPr>
        <w:t>Pengaruh Persepsi Kualitas Terhadap Seputusan Pembelian Konsumen pada Keripik Pedas Maicih.</w:t>
      </w:r>
      <w:proofErr w:type="gramEnd"/>
      <w:r>
        <w:rPr>
          <w:color w:val="000000"/>
        </w:rPr>
        <w:t xml:space="preserve"> </w:t>
      </w:r>
      <w:r w:rsidRPr="00B83692">
        <w:rPr>
          <w:i/>
          <w:color w:val="000000"/>
        </w:rPr>
        <w:t>Jurnal Cakawala, ISSN</w:t>
      </w:r>
      <w:r>
        <w:rPr>
          <w:i/>
          <w:color w:val="000000"/>
        </w:rPr>
        <w:t xml:space="preserve">: </w:t>
      </w:r>
      <w:r w:rsidRPr="00B83692">
        <w:rPr>
          <w:i/>
          <w:color w:val="000000"/>
        </w:rPr>
        <w:t>1693-6248</w:t>
      </w:r>
      <w:r>
        <w:rPr>
          <w:i/>
          <w:color w:val="000000"/>
        </w:rPr>
        <w:t xml:space="preserve">. </w:t>
      </w:r>
    </w:p>
    <w:p w:rsidR="00E530AA" w:rsidRPr="00E530AA" w:rsidRDefault="00E530AA" w:rsidP="00304B55">
      <w:pPr>
        <w:ind w:left="567" w:hanging="567"/>
        <w:jc w:val="both"/>
        <w:rPr>
          <w:color w:val="000000"/>
          <w:lang w:val="id-ID"/>
        </w:rPr>
      </w:pPr>
      <w:proofErr w:type="gramStart"/>
      <w:r w:rsidRPr="00902C2D">
        <w:rPr>
          <w:color w:val="000000"/>
        </w:rPr>
        <w:t>Tjiptono, F. (2011).</w:t>
      </w:r>
      <w:proofErr w:type="gramEnd"/>
      <w:r w:rsidRPr="00902C2D">
        <w:rPr>
          <w:color w:val="000000"/>
        </w:rPr>
        <w:t xml:space="preserve"> </w:t>
      </w:r>
      <w:r w:rsidRPr="00902C2D">
        <w:rPr>
          <w:i/>
          <w:iCs/>
          <w:color w:val="000000"/>
        </w:rPr>
        <w:t>Manajemen dan Strategi</w:t>
      </w:r>
      <w:r w:rsidRPr="00902C2D">
        <w:rPr>
          <w:color w:val="000000"/>
        </w:rPr>
        <w:t xml:space="preserve"> </w:t>
      </w:r>
      <w:r w:rsidRPr="00902C2D">
        <w:rPr>
          <w:i/>
          <w:iCs/>
          <w:color w:val="000000"/>
        </w:rPr>
        <w:t>Merek</w:t>
      </w:r>
      <w:r w:rsidRPr="00902C2D">
        <w:rPr>
          <w:color w:val="000000"/>
        </w:rPr>
        <w:t>. Yogyakarta: Penerbit Andi.</w:t>
      </w:r>
    </w:p>
    <w:p w:rsidR="00A97B01" w:rsidRDefault="00A97B01" w:rsidP="00304B55">
      <w:pPr>
        <w:ind w:left="567" w:hanging="567"/>
        <w:jc w:val="both"/>
        <w:rPr>
          <w:lang w:val="id-ID" w:eastAsia="id-ID"/>
        </w:rPr>
      </w:pPr>
      <w:proofErr w:type="gramStart"/>
      <w:r w:rsidRPr="00173659">
        <w:rPr>
          <w:lang w:eastAsia="id-ID"/>
        </w:rPr>
        <w:t>Yoo, B., Donthu, N. and Lee S. 2000.</w:t>
      </w:r>
      <w:proofErr w:type="gramEnd"/>
      <w:r w:rsidRPr="00173659">
        <w:rPr>
          <w:lang w:eastAsia="id-ID"/>
        </w:rPr>
        <w:t xml:space="preserve"> </w:t>
      </w:r>
      <w:proofErr w:type="gramStart"/>
      <w:r w:rsidRPr="00173659">
        <w:rPr>
          <w:lang w:eastAsia="id-ID"/>
        </w:rPr>
        <w:t>“An Examination of Selected Marketing Mix Elements and Brand Equity”.</w:t>
      </w:r>
      <w:proofErr w:type="gramEnd"/>
      <w:r w:rsidRPr="00173659">
        <w:rPr>
          <w:lang w:eastAsia="id-ID"/>
        </w:rPr>
        <w:t xml:space="preserve"> </w:t>
      </w:r>
      <w:r w:rsidRPr="00173659">
        <w:rPr>
          <w:i/>
          <w:lang w:eastAsia="id-ID"/>
        </w:rPr>
        <w:t>Journal of Academy of Marketing Science,</w:t>
      </w:r>
      <w:r w:rsidRPr="00173659">
        <w:rPr>
          <w:lang w:eastAsia="id-ID"/>
        </w:rPr>
        <w:t xml:space="preserve"> Vol. 28 No. 2, pp. 195-211</w:t>
      </w:r>
      <w:r w:rsidR="00E530AA">
        <w:rPr>
          <w:lang w:val="id-ID" w:eastAsia="id-ID"/>
        </w:rPr>
        <w:t>.</w:t>
      </w:r>
    </w:p>
    <w:p w:rsidR="00A97B01" w:rsidRPr="00102EDC" w:rsidRDefault="00E530AA" w:rsidP="00304B55">
      <w:pPr>
        <w:ind w:left="567" w:hanging="567"/>
        <w:jc w:val="both"/>
        <w:rPr>
          <w:bCs/>
          <w:color w:val="000000"/>
          <w:lang w:val="id-ID"/>
        </w:rPr>
      </w:pPr>
      <w:r w:rsidRPr="00902C2D">
        <w:rPr>
          <w:color w:val="000000"/>
        </w:rPr>
        <w:t>Zeithaml, V. A. (1988), “Consumer Perceptions o</w:t>
      </w:r>
      <w:r w:rsidR="00A76A04">
        <w:rPr>
          <w:color w:val="000000"/>
        </w:rPr>
        <w:t xml:space="preserve">f Price, Quality, and </w:t>
      </w:r>
      <w:proofErr w:type="gramStart"/>
      <w:r w:rsidR="00A76A04">
        <w:rPr>
          <w:color w:val="000000"/>
        </w:rPr>
        <w:t>Value :</w:t>
      </w:r>
      <w:proofErr w:type="gramEnd"/>
      <w:r w:rsidR="00A76A04">
        <w:rPr>
          <w:color w:val="000000"/>
        </w:rPr>
        <w:t xml:space="preserve"> A</w:t>
      </w:r>
      <w:r w:rsidR="00A76A04">
        <w:rPr>
          <w:color w:val="000000"/>
          <w:lang w:val="id-ID"/>
        </w:rPr>
        <w:t xml:space="preserve"> </w:t>
      </w:r>
      <w:r w:rsidRPr="00902C2D">
        <w:rPr>
          <w:color w:val="000000"/>
        </w:rPr>
        <w:t xml:space="preserve">Means-End Model and Synthesis of Evidence”, </w:t>
      </w:r>
      <w:r w:rsidRPr="00902C2D">
        <w:rPr>
          <w:bCs/>
          <w:i/>
          <w:iCs/>
          <w:color w:val="000000"/>
        </w:rPr>
        <w:t>Journal of Marketing</w:t>
      </w:r>
      <w:r w:rsidR="00A76A04">
        <w:rPr>
          <w:color w:val="000000"/>
        </w:rPr>
        <w:t>,</w:t>
      </w:r>
      <w:r w:rsidR="00A76A04">
        <w:rPr>
          <w:color w:val="000000"/>
          <w:lang w:val="id-ID"/>
        </w:rPr>
        <w:t xml:space="preserve"> </w:t>
      </w:r>
      <w:r w:rsidRPr="00902C2D">
        <w:rPr>
          <w:color w:val="000000"/>
        </w:rPr>
        <w:t>Vol. 52, July, p.52-54.</w:t>
      </w:r>
    </w:p>
    <w:sectPr w:rsidR="00A97B01" w:rsidRPr="00102EDC" w:rsidSect="001958A2">
      <w:type w:val="continuous"/>
      <w:pgSz w:w="11907" w:h="16839" w:code="9"/>
      <w:pgMar w:top="1701" w:right="1701" w:bottom="1701" w:left="2268" w:header="720" w:footer="720" w:gutter="0"/>
      <w:cols w:num="2" w:space="53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20" w:rsidRDefault="00C96420" w:rsidP="00763921">
      <w:r>
        <w:separator/>
      </w:r>
    </w:p>
  </w:endnote>
  <w:endnote w:type="continuationSeparator" w:id="1">
    <w:p w:rsidR="00C96420" w:rsidRDefault="00C96420" w:rsidP="00763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Antiqua">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01" w:rsidRDefault="00A97B01">
    <w:pPr>
      <w:pStyle w:val="Footer"/>
      <w:jc w:val="right"/>
    </w:pPr>
  </w:p>
  <w:p w:rsidR="00A97B01" w:rsidRDefault="00A97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20" w:rsidRDefault="00C96420" w:rsidP="00763921">
      <w:r>
        <w:separator/>
      </w:r>
    </w:p>
  </w:footnote>
  <w:footnote w:type="continuationSeparator" w:id="1">
    <w:p w:rsidR="00C96420" w:rsidRDefault="00C96420" w:rsidP="00763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C43FA0"/>
    <w:multiLevelType w:val="hybridMultilevel"/>
    <w:tmpl w:val="10526D2C"/>
    <w:lvl w:ilvl="0" w:tplc="CCEE6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5BFD"/>
    <w:rsid w:val="000022E8"/>
    <w:rsid w:val="000307C4"/>
    <w:rsid w:val="00043A17"/>
    <w:rsid w:val="00045B8E"/>
    <w:rsid w:val="000477E8"/>
    <w:rsid w:val="00057156"/>
    <w:rsid w:val="000652AA"/>
    <w:rsid w:val="00066BD1"/>
    <w:rsid w:val="00071530"/>
    <w:rsid w:val="00090FC6"/>
    <w:rsid w:val="000B4CA8"/>
    <w:rsid w:val="000B5C44"/>
    <w:rsid w:val="000D15A6"/>
    <w:rsid w:val="000D4D9F"/>
    <w:rsid w:val="000E5107"/>
    <w:rsid w:val="000F1FB6"/>
    <w:rsid w:val="00102ECA"/>
    <w:rsid w:val="00102EDC"/>
    <w:rsid w:val="001113D8"/>
    <w:rsid w:val="00115CA9"/>
    <w:rsid w:val="00116282"/>
    <w:rsid w:val="001208B3"/>
    <w:rsid w:val="00125A97"/>
    <w:rsid w:val="00161751"/>
    <w:rsid w:val="001767A7"/>
    <w:rsid w:val="00177C38"/>
    <w:rsid w:val="001958A2"/>
    <w:rsid w:val="001958B2"/>
    <w:rsid w:val="001C3B0C"/>
    <w:rsid w:val="001F37BD"/>
    <w:rsid w:val="00212B1D"/>
    <w:rsid w:val="00226BC2"/>
    <w:rsid w:val="0024456E"/>
    <w:rsid w:val="00253956"/>
    <w:rsid w:val="00272583"/>
    <w:rsid w:val="0028204C"/>
    <w:rsid w:val="0028224D"/>
    <w:rsid w:val="00297FA2"/>
    <w:rsid w:val="002A5033"/>
    <w:rsid w:val="002C0640"/>
    <w:rsid w:val="002D1BD3"/>
    <w:rsid w:val="002D4F12"/>
    <w:rsid w:val="002D5D7D"/>
    <w:rsid w:val="002E6BFD"/>
    <w:rsid w:val="00304B55"/>
    <w:rsid w:val="003079F1"/>
    <w:rsid w:val="00317AC7"/>
    <w:rsid w:val="003271B6"/>
    <w:rsid w:val="00337B87"/>
    <w:rsid w:val="003412B2"/>
    <w:rsid w:val="00341362"/>
    <w:rsid w:val="003607BA"/>
    <w:rsid w:val="00394F05"/>
    <w:rsid w:val="003A7289"/>
    <w:rsid w:val="003A74F5"/>
    <w:rsid w:val="003B496D"/>
    <w:rsid w:val="003C0941"/>
    <w:rsid w:val="003C1B9B"/>
    <w:rsid w:val="003E43BC"/>
    <w:rsid w:val="00400CB7"/>
    <w:rsid w:val="00427980"/>
    <w:rsid w:val="0043241C"/>
    <w:rsid w:val="00454F59"/>
    <w:rsid w:val="004632C3"/>
    <w:rsid w:val="00484BEE"/>
    <w:rsid w:val="004902A7"/>
    <w:rsid w:val="00492DE0"/>
    <w:rsid w:val="004B1F5E"/>
    <w:rsid w:val="004B4DA7"/>
    <w:rsid w:val="004C1B7F"/>
    <w:rsid w:val="004C6B0E"/>
    <w:rsid w:val="004C7E00"/>
    <w:rsid w:val="004D5291"/>
    <w:rsid w:val="004D6066"/>
    <w:rsid w:val="004F6CEA"/>
    <w:rsid w:val="00506A97"/>
    <w:rsid w:val="00513AC3"/>
    <w:rsid w:val="00524079"/>
    <w:rsid w:val="00531064"/>
    <w:rsid w:val="00534DD1"/>
    <w:rsid w:val="005425C0"/>
    <w:rsid w:val="00542D10"/>
    <w:rsid w:val="00553FA9"/>
    <w:rsid w:val="005577FD"/>
    <w:rsid w:val="00560748"/>
    <w:rsid w:val="00562B77"/>
    <w:rsid w:val="005658D5"/>
    <w:rsid w:val="00584621"/>
    <w:rsid w:val="0059064F"/>
    <w:rsid w:val="005A1EFB"/>
    <w:rsid w:val="005D2BCB"/>
    <w:rsid w:val="006127FE"/>
    <w:rsid w:val="00622F62"/>
    <w:rsid w:val="00630CD1"/>
    <w:rsid w:val="00637ADE"/>
    <w:rsid w:val="00651DE8"/>
    <w:rsid w:val="00651F86"/>
    <w:rsid w:val="006529DE"/>
    <w:rsid w:val="00674A56"/>
    <w:rsid w:val="006B6858"/>
    <w:rsid w:val="006C4EB2"/>
    <w:rsid w:val="006D0A97"/>
    <w:rsid w:val="006E6FC1"/>
    <w:rsid w:val="006F7E49"/>
    <w:rsid w:val="00701207"/>
    <w:rsid w:val="007035E1"/>
    <w:rsid w:val="007040FD"/>
    <w:rsid w:val="007054A8"/>
    <w:rsid w:val="00706CDE"/>
    <w:rsid w:val="00712BFD"/>
    <w:rsid w:val="007137C3"/>
    <w:rsid w:val="007158FF"/>
    <w:rsid w:val="0073243D"/>
    <w:rsid w:val="00740B0B"/>
    <w:rsid w:val="0074394E"/>
    <w:rsid w:val="00751AD9"/>
    <w:rsid w:val="00754EFD"/>
    <w:rsid w:val="00763921"/>
    <w:rsid w:val="007647D7"/>
    <w:rsid w:val="0077055C"/>
    <w:rsid w:val="00773D3B"/>
    <w:rsid w:val="00782338"/>
    <w:rsid w:val="00786EC5"/>
    <w:rsid w:val="00790243"/>
    <w:rsid w:val="00794275"/>
    <w:rsid w:val="007A2A2A"/>
    <w:rsid w:val="007A5F6D"/>
    <w:rsid w:val="007B62C4"/>
    <w:rsid w:val="007C1195"/>
    <w:rsid w:val="007D502C"/>
    <w:rsid w:val="007E3EE9"/>
    <w:rsid w:val="007E6C56"/>
    <w:rsid w:val="0080126C"/>
    <w:rsid w:val="0080190A"/>
    <w:rsid w:val="00810288"/>
    <w:rsid w:val="0081239E"/>
    <w:rsid w:val="008414AF"/>
    <w:rsid w:val="008535C6"/>
    <w:rsid w:val="00854AAE"/>
    <w:rsid w:val="00870BC4"/>
    <w:rsid w:val="00891D52"/>
    <w:rsid w:val="00895E12"/>
    <w:rsid w:val="008D466A"/>
    <w:rsid w:val="008D765B"/>
    <w:rsid w:val="008D7DF2"/>
    <w:rsid w:val="008E65A3"/>
    <w:rsid w:val="00900784"/>
    <w:rsid w:val="009011E2"/>
    <w:rsid w:val="0090636D"/>
    <w:rsid w:val="00907682"/>
    <w:rsid w:val="00915BFD"/>
    <w:rsid w:val="00921556"/>
    <w:rsid w:val="00941D34"/>
    <w:rsid w:val="0094336D"/>
    <w:rsid w:val="00965B2B"/>
    <w:rsid w:val="009B0B47"/>
    <w:rsid w:val="009B753C"/>
    <w:rsid w:val="009B7772"/>
    <w:rsid w:val="009C0147"/>
    <w:rsid w:val="009C7FF2"/>
    <w:rsid w:val="009D081E"/>
    <w:rsid w:val="009E661F"/>
    <w:rsid w:val="00A05A07"/>
    <w:rsid w:val="00A14FE3"/>
    <w:rsid w:val="00A247A6"/>
    <w:rsid w:val="00A276C6"/>
    <w:rsid w:val="00A507B2"/>
    <w:rsid w:val="00A62C39"/>
    <w:rsid w:val="00A67B15"/>
    <w:rsid w:val="00A7067F"/>
    <w:rsid w:val="00A76A04"/>
    <w:rsid w:val="00A944E6"/>
    <w:rsid w:val="00A9652D"/>
    <w:rsid w:val="00A97B01"/>
    <w:rsid w:val="00AB5C07"/>
    <w:rsid w:val="00AC1841"/>
    <w:rsid w:val="00AC4B2F"/>
    <w:rsid w:val="00AC67BA"/>
    <w:rsid w:val="00AE2716"/>
    <w:rsid w:val="00AE6242"/>
    <w:rsid w:val="00AE6E50"/>
    <w:rsid w:val="00AE72E3"/>
    <w:rsid w:val="00B03DF9"/>
    <w:rsid w:val="00B04D3E"/>
    <w:rsid w:val="00B1275F"/>
    <w:rsid w:val="00B13DFC"/>
    <w:rsid w:val="00B561AF"/>
    <w:rsid w:val="00B7737E"/>
    <w:rsid w:val="00BA1A2E"/>
    <w:rsid w:val="00BA3AD4"/>
    <w:rsid w:val="00BA54D8"/>
    <w:rsid w:val="00BD042C"/>
    <w:rsid w:val="00BD2DA0"/>
    <w:rsid w:val="00BE0D8C"/>
    <w:rsid w:val="00BF56E5"/>
    <w:rsid w:val="00C10880"/>
    <w:rsid w:val="00C22261"/>
    <w:rsid w:val="00C25ACB"/>
    <w:rsid w:val="00C26186"/>
    <w:rsid w:val="00C414F5"/>
    <w:rsid w:val="00C63B12"/>
    <w:rsid w:val="00C820BE"/>
    <w:rsid w:val="00C96420"/>
    <w:rsid w:val="00CA2F4E"/>
    <w:rsid w:val="00CA6CE9"/>
    <w:rsid w:val="00CD5CF8"/>
    <w:rsid w:val="00CD6411"/>
    <w:rsid w:val="00CE03E2"/>
    <w:rsid w:val="00CF0274"/>
    <w:rsid w:val="00D20EB4"/>
    <w:rsid w:val="00D22571"/>
    <w:rsid w:val="00D233F3"/>
    <w:rsid w:val="00D24CD1"/>
    <w:rsid w:val="00D4387C"/>
    <w:rsid w:val="00D56C04"/>
    <w:rsid w:val="00D63953"/>
    <w:rsid w:val="00D76A70"/>
    <w:rsid w:val="00DA02D0"/>
    <w:rsid w:val="00DA04E9"/>
    <w:rsid w:val="00DA600F"/>
    <w:rsid w:val="00DB49A8"/>
    <w:rsid w:val="00DD05E8"/>
    <w:rsid w:val="00DD3A96"/>
    <w:rsid w:val="00DD45D8"/>
    <w:rsid w:val="00DD6DD1"/>
    <w:rsid w:val="00DD7675"/>
    <w:rsid w:val="00DE4666"/>
    <w:rsid w:val="00DF010C"/>
    <w:rsid w:val="00DF792F"/>
    <w:rsid w:val="00E0461F"/>
    <w:rsid w:val="00E31E90"/>
    <w:rsid w:val="00E367FF"/>
    <w:rsid w:val="00E52586"/>
    <w:rsid w:val="00E530AA"/>
    <w:rsid w:val="00E559E7"/>
    <w:rsid w:val="00E55A09"/>
    <w:rsid w:val="00E60F04"/>
    <w:rsid w:val="00E631E8"/>
    <w:rsid w:val="00E96A35"/>
    <w:rsid w:val="00EB01A0"/>
    <w:rsid w:val="00EB14B6"/>
    <w:rsid w:val="00EB181F"/>
    <w:rsid w:val="00EC1C16"/>
    <w:rsid w:val="00F06F86"/>
    <w:rsid w:val="00F453DA"/>
    <w:rsid w:val="00F46CEC"/>
    <w:rsid w:val="00F73460"/>
    <w:rsid w:val="00F77EB5"/>
    <w:rsid w:val="00F81363"/>
    <w:rsid w:val="00F92EF1"/>
    <w:rsid w:val="00F934C8"/>
    <w:rsid w:val="00FA371D"/>
    <w:rsid w:val="00FB0AF5"/>
    <w:rsid w:val="00FB2303"/>
    <w:rsid w:val="00FB2F75"/>
    <w:rsid w:val="00FB4811"/>
    <w:rsid w:val="00FB5982"/>
    <w:rsid w:val="00FC1432"/>
    <w:rsid w:val="00FD723D"/>
    <w:rsid w:val="00FE27FF"/>
    <w:rsid w:val="00FF09E4"/>
    <w:rsid w:val="00FF210B"/>
    <w:rsid w:val="00FF74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5BFD"/>
    <w:pPr>
      <w:keepNext/>
      <w:tabs>
        <w:tab w:val="num" w:pos="0"/>
      </w:tabs>
      <w:suppressAutoHyphens/>
      <w:jc w:val="both"/>
      <w:outlineLvl w:val="0"/>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BFD"/>
    <w:rPr>
      <w:rFonts w:ascii="Times New Roman" w:eastAsia="Times New Roman" w:hAnsi="Times New Roman" w:cs="Times New Roman"/>
      <w:b/>
      <w:sz w:val="20"/>
      <w:szCs w:val="20"/>
      <w:lang w:eastAsia="ar-SA"/>
    </w:rPr>
  </w:style>
  <w:style w:type="paragraph" w:customStyle="1" w:styleId="Body">
    <w:name w:val="Body"/>
    <w:basedOn w:val="BodyTextIndent"/>
    <w:rsid w:val="00915BFD"/>
    <w:pPr>
      <w:suppressAutoHyphens/>
      <w:spacing w:after="0"/>
      <w:ind w:left="0" w:firstLine="567"/>
      <w:jc w:val="both"/>
    </w:pPr>
    <w:rPr>
      <w:sz w:val="20"/>
      <w:szCs w:val="20"/>
      <w:lang w:eastAsia="ar-SA"/>
    </w:rPr>
  </w:style>
  <w:style w:type="paragraph" w:customStyle="1" w:styleId="BodyAbstract">
    <w:name w:val="Body Abstract"/>
    <w:basedOn w:val="Heading1"/>
    <w:rsid w:val="00915BFD"/>
    <w:pPr>
      <w:tabs>
        <w:tab w:val="clear" w:pos="0"/>
      </w:tabs>
      <w:ind w:left="567" w:right="567"/>
      <w:outlineLvl w:val="9"/>
    </w:pPr>
    <w:rPr>
      <w:b w:val="0"/>
      <w:i/>
    </w:rPr>
  </w:style>
  <w:style w:type="paragraph" w:customStyle="1" w:styleId="StyleTitle">
    <w:name w:val="Style Title"/>
    <w:basedOn w:val="Title"/>
    <w:rsid w:val="00915BFD"/>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NormalWeb">
    <w:name w:val="Normal (Web)"/>
    <w:basedOn w:val="Normal"/>
    <w:rsid w:val="00915BFD"/>
    <w:pPr>
      <w:spacing w:before="100" w:beforeAutospacing="1" w:after="119"/>
    </w:pPr>
  </w:style>
  <w:style w:type="paragraph" w:customStyle="1" w:styleId="AbstractTitle">
    <w:name w:val="Abstract Title"/>
    <w:basedOn w:val="Normal"/>
    <w:rsid w:val="00915BFD"/>
    <w:pPr>
      <w:jc w:val="center"/>
    </w:pPr>
    <w:rPr>
      <w:b/>
      <w:sz w:val="20"/>
      <w:szCs w:val="20"/>
    </w:rPr>
  </w:style>
  <w:style w:type="character" w:styleId="Hyperlink">
    <w:name w:val="Hyperlink"/>
    <w:basedOn w:val="DefaultParagraphFont"/>
    <w:uiPriority w:val="99"/>
    <w:unhideWhenUsed/>
    <w:rsid w:val="00915BFD"/>
    <w:rPr>
      <w:color w:val="0563C1" w:themeColor="hyperlink"/>
      <w:u w:val="single"/>
    </w:rPr>
  </w:style>
  <w:style w:type="paragraph" w:styleId="BodyTextIndent">
    <w:name w:val="Body Text Indent"/>
    <w:basedOn w:val="Normal"/>
    <w:link w:val="BodyTextIndentChar"/>
    <w:uiPriority w:val="99"/>
    <w:semiHidden/>
    <w:unhideWhenUsed/>
    <w:rsid w:val="00915BFD"/>
    <w:pPr>
      <w:spacing w:after="120"/>
      <w:ind w:left="360"/>
    </w:pPr>
  </w:style>
  <w:style w:type="character" w:customStyle="1" w:styleId="BodyTextIndentChar">
    <w:name w:val="Body Text Indent Char"/>
    <w:basedOn w:val="DefaultParagraphFont"/>
    <w:link w:val="BodyTextIndent"/>
    <w:uiPriority w:val="99"/>
    <w:semiHidden/>
    <w:rsid w:val="00915BF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15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BFD"/>
    <w:rPr>
      <w:rFonts w:asciiTheme="majorHAnsi" w:eastAsiaTheme="majorEastAsia" w:hAnsiTheme="majorHAnsi" w:cstheme="majorBidi"/>
      <w:spacing w:val="-10"/>
      <w:kern w:val="28"/>
      <w:sz w:val="56"/>
      <w:szCs w:val="56"/>
    </w:rPr>
  </w:style>
  <w:style w:type="paragraph" w:styleId="NoSpacing">
    <w:name w:val="No Spacing"/>
    <w:uiPriority w:val="1"/>
    <w:qFormat/>
    <w:rsid w:val="00394F05"/>
    <w:pPr>
      <w:spacing w:after="0" w:line="240" w:lineRule="auto"/>
    </w:pPr>
    <w:rPr>
      <w:lang w:val="id-ID"/>
    </w:rPr>
  </w:style>
  <w:style w:type="table" w:styleId="TableGrid">
    <w:name w:val="Table Grid"/>
    <w:basedOn w:val="TableNormal"/>
    <w:uiPriority w:val="39"/>
    <w:rsid w:val="00394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7054A8"/>
  </w:style>
  <w:style w:type="paragraph" w:styleId="Header">
    <w:name w:val="header"/>
    <w:basedOn w:val="Normal"/>
    <w:link w:val="HeaderChar"/>
    <w:uiPriority w:val="99"/>
    <w:unhideWhenUsed/>
    <w:rsid w:val="00763921"/>
    <w:pPr>
      <w:tabs>
        <w:tab w:val="center" w:pos="4680"/>
        <w:tab w:val="right" w:pos="9360"/>
      </w:tabs>
    </w:pPr>
  </w:style>
  <w:style w:type="character" w:customStyle="1" w:styleId="HeaderChar">
    <w:name w:val="Header Char"/>
    <w:basedOn w:val="DefaultParagraphFont"/>
    <w:link w:val="Header"/>
    <w:uiPriority w:val="99"/>
    <w:rsid w:val="007639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3921"/>
    <w:pPr>
      <w:tabs>
        <w:tab w:val="center" w:pos="4680"/>
        <w:tab w:val="right" w:pos="9360"/>
      </w:tabs>
    </w:pPr>
  </w:style>
  <w:style w:type="character" w:customStyle="1" w:styleId="FooterChar">
    <w:name w:val="Footer Char"/>
    <w:basedOn w:val="DefaultParagraphFont"/>
    <w:link w:val="Footer"/>
    <w:uiPriority w:val="99"/>
    <w:rsid w:val="007639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21"/>
    <w:rPr>
      <w:rFonts w:ascii="Segoe UI" w:eastAsia="Times New Roman" w:hAnsi="Segoe UI" w:cs="Segoe UI"/>
      <w:sz w:val="18"/>
      <w:szCs w:val="18"/>
    </w:rPr>
  </w:style>
  <w:style w:type="paragraph" w:styleId="BodyTextIndent3">
    <w:name w:val="Body Text Indent 3"/>
    <w:basedOn w:val="Normal"/>
    <w:link w:val="BodyTextIndent3Char"/>
    <w:unhideWhenUsed/>
    <w:rsid w:val="007A5F6D"/>
    <w:pPr>
      <w:spacing w:after="120"/>
      <w:ind w:left="283"/>
    </w:pPr>
    <w:rPr>
      <w:sz w:val="16"/>
      <w:szCs w:val="16"/>
    </w:rPr>
  </w:style>
  <w:style w:type="character" w:customStyle="1" w:styleId="BodyTextIndent3Char">
    <w:name w:val="Body Text Indent 3 Char"/>
    <w:basedOn w:val="DefaultParagraphFont"/>
    <w:link w:val="BodyTextIndent3"/>
    <w:rsid w:val="007A5F6D"/>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unhideWhenUsed/>
    <w:rsid w:val="00E6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631E8"/>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19597812">
      <w:bodyDiv w:val="1"/>
      <w:marLeft w:val="0"/>
      <w:marRight w:val="0"/>
      <w:marTop w:val="0"/>
      <w:marBottom w:val="0"/>
      <w:divBdr>
        <w:top w:val="none" w:sz="0" w:space="0" w:color="auto"/>
        <w:left w:val="none" w:sz="0" w:space="0" w:color="auto"/>
        <w:bottom w:val="none" w:sz="0" w:space="0" w:color="auto"/>
        <w:right w:val="none" w:sz="0" w:space="0" w:color="auto"/>
      </w:divBdr>
    </w:div>
    <w:div w:id="29914922">
      <w:bodyDiv w:val="1"/>
      <w:marLeft w:val="0"/>
      <w:marRight w:val="0"/>
      <w:marTop w:val="0"/>
      <w:marBottom w:val="0"/>
      <w:divBdr>
        <w:top w:val="none" w:sz="0" w:space="0" w:color="auto"/>
        <w:left w:val="none" w:sz="0" w:space="0" w:color="auto"/>
        <w:bottom w:val="none" w:sz="0" w:space="0" w:color="auto"/>
        <w:right w:val="none" w:sz="0" w:space="0" w:color="auto"/>
      </w:divBdr>
    </w:div>
    <w:div w:id="249897731">
      <w:bodyDiv w:val="1"/>
      <w:marLeft w:val="0"/>
      <w:marRight w:val="0"/>
      <w:marTop w:val="0"/>
      <w:marBottom w:val="0"/>
      <w:divBdr>
        <w:top w:val="none" w:sz="0" w:space="0" w:color="auto"/>
        <w:left w:val="none" w:sz="0" w:space="0" w:color="auto"/>
        <w:bottom w:val="none" w:sz="0" w:space="0" w:color="auto"/>
        <w:right w:val="none" w:sz="0" w:space="0" w:color="auto"/>
      </w:divBdr>
    </w:div>
    <w:div w:id="338045178">
      <w:bodyDiv w:val="1"/>
      <w:marLeft w:val="0"/>
      <w:marRight w:val="0"/>
      <w:marTop w:val="0"/>
      <w:marBottom w:val="0"/>
      <w:divBdr>
        <w:top w:val="none" w:sz="0" w:space="0" w:color="auto"/>
        <w:left w:val="none" w:sz="0" w:space="0" w:color="auto"/>
        <w:bottom w:val="none" w:sz="0" w:space="0" w:color="auto"/>
        <w:right w:val="none" w:sz="0" w:space="0" w:color="auto"/>
      </w:divBdr>
    </w:div>
    <w:div w:id="384451601">
      <w:bodyDiv w:val="1"/>
      <w:marLeft w:val="0"/>
      <w:marRight w:val="0"/>
      <w:marTop w:val="0"/>
      <w:marBottom w:val="0"/>
      <w:divBdr>
        <w:top w:val="none" w:sz="0" w:space="0" w:color="auto"/>
        <w:left w:val="none" w:sz="0" w:space="0" w:color="auto"/>
        <w:bottom w:val="none" w:sz="0" w:space="0" w:color="auto"/>
        <w:right w:val="none" w:sz="0" w:space="0" w:color="auto"/>
      </w:divBdr>
    </w:div>
    <w:div w:id="387074144">
      <w:bodyDiv w:val="1"/>
      <w:marLeft w:val="0"/>
      <w:marRight w:val="0"/>
      <w:marTop w:val="0"/>
      <w:marBottom w:val="0"/>
      <w:divBdr>
        <w:top w:val="none" w:sz="0" w:space="0" w:color="auto"/>
        <w:left w:val="none" w:sz="0" w:space="0" w:color="auto"/>
        <w:bottom w:val="none" w:sz="0" w:space="0" w:color="auto"/>
        <w:right w:val="none" w:sz="0" w:space="0" w:color="auto"/>
      </w:divBdr>
    </w:div>
    <w:div w:id="514224136">
      <w:bodyDiv w:val="1"/>
      <w:marLeft w:val="0"/>
      <w:marRight w:val="0"/>
      <w:marTop w:val="0"/>
      <w:marBottom w:val="0"/>
      <w:divBdr>
        <w:top w:val="none" w:sz="0" w:space="0" w:color="auto"/>
        <w:left w:val="none" w:sz="0" w:space="0" w:color="auto"/>
        <w:bottom w:val="none" w:sz="0" w:space="0" w:color="auto"/>
        <w:right w:val="none" w:sz="0" w:space="0" w:color="auto"/>
      </w:divBdr>
    </w:div>
    <w:div w:id="540869269">
      <w:bodyDiv w:val="1"/>
      <w:marLeft w:val="0"/>
      <w:marRight w:val="0"/>
      <w:marTop w:val="0"/>
      <w:marBottom w:val="0"/>
      <w:divBdr>
        <w:top w:val="none" w:sz="0" w:space="0" w:color="auto"/>
        <w:left w:val="none" w:sz="0" w:space="0" w:color="auto"/>
        <w:bottom w:val="none" w:sz="0" w:space="0" w:color="auto"/>
        <w:right w:val="none" w:sz="0" w:space="0" w:color="auto"/>
      </w:divBdr>
    </w:div>
    <w:div w:id="616642696">
      <w:bodyDiv w:val="1"/>
      <w:marLeft w:val="0"/>
      <w:marRight w:val="0"/>
      <w:marTop w:val="0"/>
      <w:marBottom w:val="0"/>
      <w:divBdr>
        <w:top w:val="none" w:sz="0" w:space="0" w:color="auto"/>
        <w:left w:val="none" w:sz="0" w:space="0" w:color="auto"/>
        <w:bottom w:val="none" w:sz="0" w:space="0" w:color="auto"/>
        <w:right w:val="none" w:sz="0" w:space="0" w:color="auto"/>
      </w:divBdr>
    </w:div>
    <w:div w:id="629408472">
      <w:bodyDiv w:val="1"/>
      <w:marLeft w:val="0"/>
      <w:marRight w:val="0"/>
      <w:marTop w:val="0"/>
      <w:marBottom w:val="0"/>
      <w:divBdr>
        <w:top w:val="none" w:sz="0" w:space="0" w:color="auto"/>
        <w:left w:val="none" w:sz="0" w:space="0" w:color="auto"/>
        <w:bottom w:val="none" w:sz="0" w:space="0" w:color="auto"/>
        <w:right w:val="none" w:sz="0" w:space="0" w:color="auto"/>
      </w:divBdr>
    </w:div>
    <w:div w:id="1020199466">
      <w:bodyDiv w:val="1"/>
      <w:marLeft w:val="0"/>
      <w:marRight w:val="0"/>
      <w:marTop w:val="0"/>
      <w:marBottom w:val="0"/>
      <w:divBdr>
        <w:top w:val="none" w:sz="0" w:space="0" w:color="auto"/>
        <w:left w:val="none" w:sz="0" w:space="0" w:color="auto"/>
        <w:bottom w:val="none" w:sz="0" w:space="0" w:color="auto"/>
        <w:right w:val="none" w:sz="0" w:space="0" w:color="auto"/>
      </w:divBdr>
    </w:div>
    <w:div w:id="1138765846">
      <w:bodyDiv w:val="1"/>
      <w:marLeft w:val="0"/>
      <w:marRight w:val="0"/>
      <w:marTop w:val="0"/>
      <w:marBottom w:val="0"/>
      <w:divBdr>
        <w:top w:val="none" w:sz="0" w:space="0" w:color="auto"/>
        <w:left w:val="none" w:sz="0" w:space="0" w:color="auto"/>
        <w:bottom w:val="none" w:sz="0" w:space="0" w:color="auto"/>
        <w:right w:val="none" w:sz="0" w:space="0" w:color="auto"/>
      </w:divBdr>
    </w:div>
    <w:div w:id="1151796716">
      <w:bodyDiv w:val="1"/>
      <w:marLeft w:val="0"/>
      <w:marRight w:val="0"/>
      <w:marTop w:val="0"/>
      <w:marBottom w:val="0"/>
      <w:divBdr>
        <w:top w:val="none" w:sz="0" w:space="0" w:color="auto"/>
        <w:left w:val="none" w:sz="0" w:space="0" w:color="auto"/>
        <w:bottom w:val="none" w:sz="0" w:space="0" w:color="auto"/>
        <w:right w:val="none" w:sz="0" w:space="0" w:color="auto"/>
      </w:divBdr>
    </w:div>
    <w:div w:id="1225487247">
      <w:bodyDiv w:val="1"/>
      <w:marLeft w:val="0"/>
      <w:marRight w:val="0"/>
      <w:marTop w:val="0"/>
      <w:marBottom w:val="0"/>
      <w:divBdr>
        <w:top w:val="none" w:sz="0" w:space="0" w:color="auto"/>
        <w:left w:val="none" w:sz="0" w:space="0" w:color="auto"/>
        <w:bottom w:val="none" w:sz="0" w:space="0" w:color="auto"/>
        <w:right w:val="none" w:sz="0" w:space="0" w:color="auto"/>
      </w:divBdr>
    </w:div>
    <w:div w:id="1314792051">
      <w:bodyDiv w:val="1"/>
      <w:marLeft w:val="0"/>
      <w:marRight w:val="0"/>
      <w:marTop w:val="0"/>
      <w:marBottom w:val="0"/>
      <w:divBdr>
        <w:top w:val="none" w:sz="0" w:space="0" w:color="auto"/>
        <w:left w:val="none" w:sz="0" w:space="0" w:color="auto"/>
        <w:bottom w:val="none" w:sz="0" w:space="0" w:color="auto"/>
        <w:right w:val="none" w:sz="0" w:space="0" w:color="auto"/>
      </w:divBdr>
    </w:div>
    <w:div w:id="1327905654">
      <w:bodyDiv w:val="1"/>
      <w:marLeft w:val="0"/>
      <w:marRight w:val="0"/>
      <w:marTop w:val="0"/>
      <w:marBottom w:val="0"/>
      <w:divBdr>
        <w:top w:val="none" w:sz="0" w:space="0" w:color="auto"/>
        <w:left w:val="none" w:sz="0" w:space="0" w:color="auto"/>
        <w:bottom w:val="none" w:sz="0" w:space="0" w:color="auto"/>
        <w:right w:val="none" w:sz="0" w:space="0" w:color="auto"/>
      </w:divBdr>
    </w:div>
    <w:div w:id="1496341402">
      <w:bodyDiv w:val="1"/>
      <w:marLeft w:val="0"/>
      <w:marRight w:val="0"/>
      <w:marTop w:val="0"/>
      <w:marBottom w:val="0"/>
      <w:divBdr>
        <w:top w:val="none" w:sz="0" w:space="0" w:color="auto"/>
        <w:left w:val="none" w:sz="0" w:space="0" w:color="auto"/>
        <w:bottom w:val="none" w:sz="0" w:space="0" w:color="auto"/>
        <w:right w:val="none" w:sz="0" w:space="0" w:color="auto"/>
      </w:divBdr>
    </w:div>
    <w:div w:id="1620992872">
      <w:bodyDiv w:val="1"/>
      <w:marLeft w:val="0"/>
      <w:marRight w:val="0"/>
      <w:marTop w:val="0"/>
      <w:marBottom w:val="0"/>
      <w:divBdr>
        <w:top w:val="none" w:sz="0" w:space="0" w:color="auto"/>
        <w:left w:val="none" w:sz="0" w:space="0" w:color="auto"/>
        <w:bottom w:val="none" w:sz="0" w:space="0" w:color="auto"/>
        <w:right w:val="none" w:sz="0" w:space="0" w:color="auto"/>
      </w:divBdr>
    </w:div>
    <w:div w:id="1643458877">
      <w:bodyDiv w:val="1"/>
      <w:marLeft w:val="0"/>
      <w:marRight w:val="0"/>
      <w:marTop w:val="0"/>
      <w:marBottom w:val="0"/>
      <w:divBdr>
        <w:top w:val="none" w:sz="0" w:space="0" w:color="auto"/>
        <w:left w:val="none" w:sz="0" w:space="0" w:color="auto"/>
        <w:bottom w:val="none" w:sz="0" w:space="0" w:color="auto"/>
        <w:right w:val="none" w:sz="0" w:space="0" w:color="auto"/>
      </w:divBdr>
    </w:div>
    <w:div w:id="1735007230">
      <w:bodyDiv w:val="1"/>
      <w:marLeft w:val="0"/>
      <w:marRight w:val="0"/>
      <w:marTop w:val="0"/>
      <w:marBottom w:val="0"/>
      <w:divBdr>
        <w:top w:val="none" w:sz="0" w:space="0" w:color="auto"/>
        <w:left w:val="none" w:sz="0" w:space="0" w:color="auto"/>
        <w:bottom w:val="none" w:sz="0" w:space="0" w:color="auto"/>
        <w:right w:val="none" w:sz="0" w:space="0" w:color="auto"/>
      </w:divBdr>
    </w:div>
    <w:div w:id="1807701677">
      <w:bodyDiv w:val="1"/>
      <w:marLeft w:val="0"/>
      <w:marRight w:val="0"/>
      <w:marTop w:val="0"/>
      <w:marBottom w:val="0"/>
      <w:divBdr>
        <w:top w:val="none" w:sz="0" w:space="0" w:color="auto"/>
        <w:left w:val="none" w:sz="0" w:space="0" w:color="auto"/>
        <w:bottom w:val="none" w:sz="0" w:space="0" w:color="auto"/>
        <w:right w:val="none" w:sz="0" w:space="0" w:color="auto"/>
      </w:divBdr>
    </w:div>
    <w:div w:id="1838184562">
      <w:bodyDiv w:val="1"/>
      <w:marLeft w:val="0"/>
      <w:marRight w:val="0"/>
      <w:marTop w:val="0"/>
      <w:marBottom w:val="0"/>
      <w:divBdr>
        <w:top w:val="none" w:sz="0" w:space="0" w:color="auto"/>
        <w:left w:val="none" w:sz="0" w:space="0" w:color="auto"/>
        <w:bottom w:val="none" w:sz="0" w:space="0" w:color="auto"/>
        <w:right w:val="none" w:sz="0" w:space="0" w:color="auto"/>
      </w:divBdr>
      <w:divsChild>
        <w:div w:id="1497262330">
          <w:marLeft w:val="0"/>
          <w:marRight w:val="0"/>
          <w:marTop w:val="0"/>
          <w:marBottom w:val="0"/>
          <w:divBdr>
            <w:top w:val="none" w:sz="0" w:space="0" w:color="auto"/>
            <w:left w:val="none" w:sz="0" w:space="0" w:color="auto"/>
            <w:bottom w:val="none" w:sz="0" w:space="0" w:color="auto"/>
            <w:right w:val="none" w:sz="0" w:space="0" w:color="auto"/>
          </w:divBdr>
          <w:divsChild>
            <w:div w:id="1805001025">
              <w:marLeft w:val="0"/>
              <w:marRight w:val="0"/>
              <w:marTop w:val="0"/>
              <w:marBottom w:val="0"/>
              <w:divBdr>
                <w:top w:val="none" w:sz="0" w:space="0" w:color="auto"/>
                <w:left w:val="none" w:sz="0" w:space="0" w:color="auto"/>
                <w:bottom w:val="none" w:sz="0" w:space="0" w:color="auto"/>
                <w:right w:val="none" w:sz="0" w:space="0" w:color="auto"/>
              </w:divBdr>
              <w:divsChild>
                <w:div w:id="253979918">
                  <w:marLeft w:val="0"/>
                  <w:marRight w:val="0"/>
                  <w:marTop w:val="0"/>
                  <w:marBottom w:val="0"/>
                  <w:divBdr>
                    <w:top w:val="none" w:sz="0" w:space="0" w:color="auto"/>
                    <w:left w:val="none" w:sz="0" w:space="0" w:color="auto"/>
                    <w:bottom w:val="none" w:sz="0" w:space="0" w:color="auto"/>
                    <w:right w:val="none" w:sz="0" w:space="0" w:color="auto"/>
                  </w:divBdr>
                  <w:divsChild>
                    <w:div w:id="1584996278">
                      <w:marLeft w:val="0"/>
                      <w:marRight w:val="0"/>
                      <w:marTop w:val="0"/>
                      <w:marBottom w:val="0"/>
                      <w:divBdr>
                        <w:top w:val="none" w:sz="0" w:space="0" w:color="auto"/>
                        <w:left w:val="none" w:sz="0" w:space="0" w:color="auto"/>
                        <w:bottom w:val="none" w:sz="0" w:space="0" w:color="auto"/>
                        <w:right w:val="none" w:sz="0" w:space="0" w:color="auto"/>
                      </w:divBdr>
                      <w:divsChild>
                        <w:div w:id="1106388790">
                          <w:marLeft w:val="0"/>
                          <w:marRight w:val="0"/>
                          <w:marTop w:val="0"/>
                          <w:marBottom w:val="0"/>
                          <w:divBdr>
                            <w:top w:val="none" w:sz="0" w:space="0" w:color="auto"/>
                            <w:left w:val="none" w:sz="0" w:space="0" w:color="auto"/>
                            <w:bottom w:val="none" w:sz="0" w:space="0" w:color="auto"/>
                            <w:right w:val="none" w:sz="0" w:space="0" w:color="auto"/>
                          </w:divBdr>
                          <w:divsChild>
                            <w:div w:id="1108044425">
                              <w:marLeft w:val="0"/>
                              <w:marRight w:val="0"/>
                              <w:marTop w:val="0"/>
                              <w:marBottom w:val="0"/>
                              <w:divBdr>
                                <w:top w:val="none" w:sz="0" w:space="0" w:color="auto"/>
                                <w:left w:val="none" w:sz="0" w:space="0" w:color="auto"/>
                                <w:bottom w:val="none" w:sz="0" w:space="0" w:color="auto"/>
                                <w:right w:val="none" w:sz="0" w:space="0" w:color="auto"/>
                              </w:divBdr>
                              <w:divsChild>
                                <w:div w:id="331950011">
                                  <w:marLeft w:val="0"/>
                                  <w:marRight w:val="0"/>
                                  <w:marTop w:val="0"/>
                                  <w:marBottom w:val="0"/>
                                  <w:divBdr>
                                    <w:top w:val="none" w:sz="0" w:space="0" w:color="auto"/>
                                    <w:left w:val="none" w:sz="0" w:space="0" w:color="auto"/>
                                    <w:bottom w:val="none" w:sz="0" w:space="0" w:color="auto"/>
                                    <w:right w:val="none" w:sz="0" w:space="0" w:color="auto"/>
                                  </w:divBdr>
                                  <w:divsChild>
                                    <w:div w:id="1449422853">
                                      <w:marLeft w:val="60"/>
                                      <w:marRight w:val="0"/>
                                      <w:marTop w:val="0"/>
                                      <w:marBottom w:val="0"/>
                                      <w:divBdr>
                                        <w:top w:val="none" w:sz="0" w:space="0" w:color="auto"/>
                                        <w:left w:val="none" w:sz="0" w:space="0" w:color="auto"/>
                                        <w:bottom w:val="none" w:sz="0" w:space="0" w:color="auto"/>
                                        <w:right w:val="none" w:sz="0" w:space="0" w:color="auto"/>
                                      </w:divBdr>
                                      <w:divsChild>
                                        <w:div w:id="594437743">
                                          <w:marLeft w:val="0"/>
                                          <w:marRight w:val="0"/>
                                          <w:marTop w:val="0"/>
                                          <w:marBottom w:val="0"/>
                                          <w:divBdr>
                                            <w:top w:val="none" w:sz="0" w:space="0" w:color="auto"/>
                                            <w:left w:val="none" w:sz="0" w:space="0" w:color="auto"/>
                                            <w:bottom w:val="none" w:sz="0" w:space="0" w:color="auto"/>
                                            <w:right w:val="none" w:sz="0" w:space="0" w:color="auto"/>
                                          </w:divBdr>
                                          <w:divsChild>
                                            <w:div w:id="452099629">
                                              <w:marLeft w:val="0"/>
                                              <w:marRight w:val="0"/>
                                              <w:marTop w:val="0"/>
                                              <w:marBottom w:val="120"/>
                                              <w:divBdr>
                                                <w:top w:val="single" w:sz="6" w:space="0" w:color="F5F5F5"/>
                                                <w:left w:val="single" w:sz="6" w:space="0" w:color="F5F5F5"/>
                                                <w:bottom w:val="single" w:sz="6" w:space="0" w:color="F5F5F5"/>
                                                <w:right w:val="single" w:sz="6" w:space="0" w:color="F5F5F5"/>
                                              </w:divBdr>
                                              <w:divsChild>
                                                <w:div w:id="1270241300">
                                                  <w:marLeft w:val="0"/>
                                                  <w:marRight w:val="0"/>
                                                  <w:marTop w:val="0"/>
                                                  <w:marBottom w:val="0"/>
                                                  <w:divBdr>
                                                    <w:top w:val="none" w:sz="0" w:space="0" w:color="auto"/>
                                                    <w:left w:val="none" w:sz="0" w:space="0" w:color="auto"/>
                                                    <w:bottom w:val="none" w:sz="0" w:space="0" w:color="auto"/>
                                                    <w:right w:val="none" w:sz="0" w:space="0" w:color="auto"/>
                                                  </w:divBdr>
                                                  <w:divsChild>
                                                    <w:div w:id="15415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94689">
      <w:bodyDiv w:val="1"/>
      <w:marLeft w:val="0"/>
      <w:marRight w:val="0"/>
      <w:marTop w:val="0"/>
      <w:marBottom w:val="0"/>
      <w:divBdr>
        <w:top w:val="none" w:sz="0" w:space="0" w:color="auto"/>
        <w:left w:val="none" w:sz="0" w:space="0" w:color="auto"/>
        <w:bottom w:val="none" w:sz="0" w:space="0" w:color="auto"/>
        <w:right w:val="none" w:sz="0" w:space="0" w:color="auto"/>
      </w:divBdr>
    </w:div>
    <w:div w:id="1930652128">
      <w:bodyDiv w:val="1"/>
      <w:marLeft w:val="0"/>
      <w:marRight w:val="0"/>
      <w:marTop w:val="0"/>
      <w:marBottom w:val="0"/>
      <w:divBdr>
        <w:top w:val="none" w:sz="0" w:space="0" w:color="auto"/>
        <w:left w:val="none" w:sz="0" w:space="0" w:color="auto"/>
        <w:bottom w:val="none" w:sz="0" w:space="0" w:color="auto"/>
        <w:right w:val="none" w:sz="0" w:space="0" w:color="auto"/>
      </w:divBdr>
    </w:div>
    <w:div w:id="2074159594">
      <w:bodyDiv w:val="1"/>
      <w:marLeft w:val="0"/>
      <w:marRight w:val="0"/>
      <w:marTop w:val="0"/>
      <w:marBottom w:val="0"/>
      <w:divBdr>
        <w:top w:val="none" w:sz="0" w:space="0" w:color="auto"/>
        <w:left w:val="none" w:sz="0" w:space="0" w:color="auto"/>
        <w:bottom w:val="none" w:sz="0" w:space="0" w:color="auto"/>
        <w:right w:val="none" w:sz="0" w:space="0" w:color="auto"/>
      </w:divBdr>
    </w:div>
    <w:div w:id="2089187999">
      <w:bodyDiv w:val="1"/>
      <w:marLeft w:val="0"/>
      <w:marRight w:val="0"/>
      <w:marTop w:val="0"/>
      <w:marBottom w:val="0"/>
      <w:divBdr>
        <w:top w:val="none" w:sz="0" w:space="0" w:color="auto"/>
        <w:left w:val="none" w:sz="0" w:space="0" w:color="auto"/>
        <w:bottom w:val="none" w:sz="0" w:space="0" w:color="auto"/>
        <w:right w:val="none" w:sz="0" w:space="0" w:color="auto"/>
      </w:divBdr>
    </w:div>
    <w:div w:id="21212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iastuti.wa77.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11/j.1470%206431.2005.00441.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Bad15</b:Tag>
    <b:SourceType>ConferenceProceedings</b:SourceType>
    <b:Guid>{A8C7C575-A13B-4EE2-90EE-026EA9A18A92}</b:Guid>
    <b:Title>Proyeksi dan Pemenuhan Kebutuhan Konsumsi Penduduk Menurut Kelompok Bahan Pangan Tahun 2013-2015</b:Title>
    <b:Year>2015</b:Year>
    <b:Pages>12-13</b:Pages>
    <b:ConferenceName>Data Statistik Ketahanan Pangan Tahun 2014</b:ConferenceName>
    <b:Publisher>Kementrian Pertanian</b:Publisher>
    <b:Author>
      <b:Author>
        <b:Corporate>Badan Ketahanan Pangan Kementrian Pertanian</b:Corporate>
      </b:Author>
    </b:Author>
    <b:RefOrder>10</b:RefOrder>
  </b:Source>
  <b:Source>
    <b:Tag>Est15</b:Tag>
    <b:SourceType>JournalArticle</b:SourceType>
    <b:Guid>{B3956C13-89AC-4BF0-8E78-4452075FE07F}</b:Guid>
    <b:Title>Regulasi Keamanan Hayati Produk Rekayasa Genetik di Indonesia</b:Title>
    <b:Pages>129-146</b:Pages>
    <b:Year>2015</b:Year>
    <b:JournalName>Analisis Kebijakan Pertanian. Volume 13 nomor 2</b:JournalName>
    <b:Author>
      <b:Author>
        <b:NameList>
          <b:Person>
            <b:Last>Estiati</b:Last>
            <b:First>Amy</b:First>
          </b:Person>
          <b:Person>
            <b:Last>Herman</b:Last>
            <b:First>M</b:First>
          </b:Person>
        </b:NameList>
      </b:Author>
    </b:Author>
    <b:RefOrder>1</b:RefOrder>
  </b:Source>
  <b:Source>
    <b:Tag>Per</b:Tag>
    <b:SourceType>ConferenceProceedings</b:SourceType>
    <b:Guid>{82C1C4BD-C1ED-4557-BE54-89FC3AF4C816}</b:Guid>
    <b:Title>Peraturan Pemerintah Republik Indonesia Nomor 21 Tahun 2005 Tentang Keamanan Hayati Produk Rekayasa Genetik</b:Title>
    <b:City>Jakarta</b:City>
    <b:Publisher>Kementrian Sekretariat Negara Republik Indonesia</b:Publisher>
    <b:Year>2005</b:Year>
    <b:RefOrder>11</b:RefOrder>
  </b:Source>
  <b:Source>
    <b:Tag>Tun10</b:Tag>
    <b:SourceType>JournalArticle</b:SourceType>
    <b:Guid>{6F3A7C99-5A92-4445-BAB0-64B764890EE6}</b:Guid>
    <b:Title>Pengaruh Superstitious Belief terhadap Willingness to Buy Produk Makanan Hasil Rekayasa Genetika</b:Title>
    <b:JournalName>Seminar Nasional  Pascasarjana X - ITS, ISBN No. 979-545-0270-1</b:JournalName>
    <b:Year>2010</b:Year>
    <b:Author>
      <b:Author>
        <b:NameList>
          <b:Person>
            <b:Last>Tunjungsari</b:Last>
            <b:Middle>Karunia</b:Middle>
            <b:First>Hetty</b:First>
          </b:Person>
        </b:NameList>
      </b:Author>
    </b:Author>
    <b:RefOrder>2</b:RefOrder>
  </b:Source>
  <b:Source>
    <b:Tag>UPT16</b:Tag>
    <b:SourceType>ConferenceProceedings</b:SourceType>
    <b:Guid>{2D12BF4C-870E-430F-B51F-477029E68D7D}</b:Guid>
    <b:Author>
      <b:Author>
        <b:Corporate>UPT Pengawasan dan Sertifikat Hasil Pertanian Dinas Pertanian</b:Corporate>
      </b:Author>
    </b:Author>
    <b:Title>Keamanan Pangan: Pangan Rekayasa Genetika (PRG) </b:Title>
    <b:Year>2016</b:Year>
    <b:City>Provinsi Jawa Timur</b:City>
    <b:Publisher>Otoritas Kompeten Keamanan Pangan Daerah (OKKP-D)</b:Publisher>
    <b:RefOrder>8</b:RefOrder>
  </b:Source>
  <b:Source>
    <b:Tag>Has14</b:Tag>
    <b:SourceType>JournalArticle</b:SourceType>
    <b:Guid>{3B370E6E-F5A7-48C3-8BD9-F8A2648B2812}</b:Guid>
    <b:Title>Hubungan Pengetahuan Gizi dengan Perilaku Pemilihan Makanan Jajanan Siswa Kelas X Program Keahlian Tata Boga SMK Negeri 1 Sewon Yogyakarta</b:Title>
    <b:Year>2014</b:Year>
    <b:Pages>15-32</b:Pages>
    <b:Author>
      <b:Author>
        <b:NameList>
          <b:Person>
            <b:Last>Hestiani</b:Last>
            <b:First>Nurohma</b:First>
          </b:Person>
        </b:NameList>
      </b:Author>
    </b:Author>
    <b:RefOrder>3</b:RefOrder>
  </b:Source>
  <b:Source>
    <b:Tag>Zie06</b:Tag>
    <b:SourceType>JournalArticle</b:SourceType>
    <b:Guid>{F4970E8C-6B9C-4BAE-8EA2-5507FBE0E42E}</b:Guid>
    <b:Title>Role Of Psychological Factors in Food Choice - A Review</b:Title>
    <b:Year>2006</b:Year>
    <b:Pages>379-384</b:Pages>
    <b:JournalName>Polish Journal Of Food and Nutrition Sciences, Vol. 15/56, No. 4</b:JournalName>
    <b:Author>
      <b:Author>
        <b:NameList>
          <b:Person>
            <b:Last>Babicz</b:Last>
            <b:First>Ewa</b:First>
          </b:Person>
          <b:Person>
            <b:First>Zielinska</b:First>
          </b:Person>
        </b:NameList>
      </b:Author>
    </b:Author>
    <b:RefOrder>12</b:RefOrder>
  </b:Source>
  <b:Source>
    <b:Tag>How17</b:Tag>
    <b:SourceType>JournalArticle</b:SourceType>
    <b:Guid>{1A6CC638-6577-4A7F-91B3-56EC4E6D2BBC}</b:Guid>
    <b:Title>Dimensi Mutu Produk Balai Latihan Pendidikan Teknik (BLPT) Kaaten Tomohon</b:Title>
    <b:JournalName>Agri-Sosial Ekonomi Unsrat, ISSN 1907-4298, Vol. 13 No. 2A</b:JournalName>
    <b:Year>2017</b:Year>
    <b:Pages>117-134</b:Pages>
    <b:Author>
      <b:Author>
        <b:NameList>
          <b:Person>
            <b:Last>Howan</b:Last>
            <b:Middle>Christi</b:Middle>
            <b:First>Meyriska</b:First>
          </b:Person>
          <b:Person>
            <b:Last>Pangemanan</b:Last>
            <b:Middle>A</b:Middle>
            <b:First>Paulus</b:First>
          </b:Person>
          <b:Person>
            <b:Last>Rengkung</b:Last>
            <b:Middle>R</b:Middle>
            <b:First>Leonardus</b:First>
          </b:Person>
        </b:NameList>
      </b:Author>
    </b:Author>
    <b:RefOrder>13</b:RefOrder>
  </b:Source>
  <b:Source>
    <b:Tag>Ted01</b:Tag>
    <b:SourceType>JournalArticle</b:SourceType>
    <b:Guid>{813D46E4-C70C-4D44-BA9A-8C0BDC44F4C0}</b:Guid>
    <b:Title>Analisis Faktor-faktor yang Mempengaruhi Perilaku Konsumen dalam Pembelian Air Minum Mineral di Kotamadya Surabaya</b:Title>
    <b:JournalName>Jurnal Penelitian Dinamika Sosial, Vol. 2 No. 3</b:JournalName>
    <b:Year>2001</b:Year>
    <b:Author>
      <b:Author>
        <b:NameList>
          <b:Person>
            <b:First>Tedjakusuma</b:First>
          </b:Person>
          <b:Person>
            <b:First>Ritawati</b:First>
          </b:Person>
          <b:Person>
            <b:Last>Hartini</b:Last>
            <b:First>Sri</b:First>
          </b:Person>
          <b:Person>
            <b:First>Muryani</b:First>
          </b:Person>
        </b:NameList>
      </b:Author>
    </b:Author>
    <b:RefOrder>6</b:RefOrder>
  </b:Source>
  <b:Source>
    <b:Tag>Ama10</b:Tag>
    <b:SourceType>JournalArticle</b:SourceType>
    <b:Guid>{C9E72BCF-99D5-4213-9532-4FAA322ED06C}</b:Guid>
    <b:Title>Pengaruh Harga dan Kualitas Produk terhadap Kepuasan Konsumen pada Majestyk Bakery &amp; Cake Shop Cabang H.M Yamin Medan</b:Title>
    <b:Year>2010</b:Year>
    <b:Pages>71-87</b:Pages>
    <b:Author>
      <b:Author>
        <b:NameList>
          <b:Person>
            <b:Last>Amanah</b:Last>
            <b:First>Dita</b:First>
          </b:Person>
        </b:NameList>
      </b:Author>
    </b:Author>
    <b:JournalName>Jurnal Keuangan &amp; Bisnis, Volume 2 No. 1, DOI: 10.17605/OSF.IO/HNGVJ</b:JournalName>
    <b:RefOrder>14</b:RefOrder>
  </b:Source>
  <b:Source>
    <b:Tag>Gha12</b:Tag>
    <b:SourceType>JournalArticle</b:SourceType>
    <b:Guid>{9DD87E08-B4FA-4926-9FEE-937D3686E349}</b:Guid>
    <b:Author>
      <b:Author>
        <b:NameList>
          <b:Person>
            <b:Last>Ghanimata</b:Last>
            <b:First>Fifyanita</b:First>
          </b:Person>
        </b:NameList>
      </b:Author>
    </b:Author>
    <b:Title>Analisis Pengaruh Harga, Kualitas Produk, dan Lokasi Terhadap Keputusan Pembelian (Studi pada Pembeli Produk Bandeng Juwana Elrina Semarang)</b:Title>
    <b:JournalName>Jurnal Ekonomi dan Bisnis</b:JournalName>
    <b:Year>2012</b:Year>
    <b:Pages>81</b:Pages>
    <b:RefOrder>15</b:RefOrder>
  </b:Source>
  <b:Source>
    <b:Tag>Nur17</b:Tag>
    <b:SourceType>JournalArticle</b:SourceType>
    <b:Guid>{E6EB2F24-2EB0-4734-8141-0D61DCEAE6B5}</b:Guid>
    <b:Title>Quality Dimensions of Purchase Behavior Decision of Fishery Products</b:Title>
    <b:Year>2017</b:Year>
    <b:JournalName>Jurnal Manajemen &amp; Agribisnis, Vol. 14 No. 2, P-ISSN: 1693-5853 E-ISSN: 2407-2524, Nomor DOI: 10.17358/JMA.14.2.79</b:JournalName>
    <b:Pages>79-91</b:Pages>
    <b:Author>
      <b:Author>
        <b:NameList>
          <b:Person>
            <b:First>Nurliza</b:First>
          </b:Person>
          <b:Person>
            <b:Last>Dolorosa</b:Last>
            <b:First>Eva</b:First>
          </b:Person>
        </b:NameList>
      </b:Author>
    </b:Author>
    <b:RefOrder>16</b:RefOrder>
  </b:Source>
  <b:Source>
    <b:Tag>Lem10</b:Tag>
    <b:SourceType>JournalArticle</b:SourceType>
    <b:Guid>{556DBC3B-DB1B-4DDA-80B8-133F1CC22368}</b:Guid>
    <b:Title>Analisis Pengaruh Kualitas Produk, Harga, Promosi, dan Cuaca Terhadap Keputusan Pembelian Teh Siap Minum dalam Kemasan Merek Teh Botol Sostro (Studi Kasus pada Mahasiswa Fakultas Ekonomi S1 Universitas Diponegoro)</b:Title>
    <b:Year>2010</b:Year>
    <b:JournalName>Jurnal Ekonomi Manajemen, Vol. 3</b:JournalName>
    <b:Author>
      <b:Author>
        <b:NameList>
          <b:Person>
            <b:First>Lembang</b:First>
          </b:Person>
          <b:Person>
            <b:Last>Rosvita</b:Last>
            <b:First>D</b:First>
          </b:Person>
          <b:Person>
            <b:First>Sugiono</b:First>
          </b:Person>
        </b:NameList>
      </b:Author>
    </b:Author>
    <b:Pages>7</b:Pages>
    <b:RefOrder>17</b:RefOrder>
  </b:Source>
  <b:Source>
    <b:Tag>Put13</b:Tag>
    <b:SourceType>JournalArticle</b:SourceType>
    <b:Guid>{B7EB6128-6E0F-4846-B8D4-E0ABF7B25739}</b:Guid>
    <b:Title>Pengaruh Kualitas Produk dan Promosi Terhadap Keputusan Pembelian Sirup Freiss Indofood (Studi Kasus pada Konsumen Sirup Freiss Indofood di Kota Semarang)</b:Title>
    <b:Year>2013</b:Year>
    <b:Pages>1-8</b:Pages>
    <b:Author>
      <b:Author>
        <b:NameList>
          <b:Person>
            <b:Last>Putri</b:Last>
            <b:Middle>Heninda</b:Middle>
            <b:First>Ellya</b:First>
          </b:Person>
          <b:Person>
            <b:Last>EP</b:Last>
            <b:First>Apriatni</b:First>
          </b:Person>
          <b:Person>
            <b:Last>Budiatmo</b:Last>
            <b:First>Agung</b:First>
          </b:Person>
        </b:NameList>
      </b:Author>
    </b:Author>
    <b:RefOrder>18</b:RefOrder>
  </b:Source>
  <b:Source>
    <b:Tag>Aqs06</b:Tag>
    <b:SourceType>JournalArticle</b:SourceType>
    <b:Guid>{9208E2B1-0265-4817-9888-400E77A0BBB8}</b:Guid>
    <b:Title>Pengaruh Atribut Produk Terhadap Keputusan Pembelian</b:Title>
    <b:JournalName>Jurnal Administrasi, Vol. 19, No. 2</b:JournalName>
    <b:Year>2006</b:Year>
    <b:Pages>12</b:Pages>
    <b:Author>
      <b:Author>
        <b:NameList>
          <b:Person>
            <b:Last>Aqsa</b:Last>
            <b:Middle>C</b:Middle>
            <b:First>Dwi</b:First>
          </b:Person>
          <b:Person>
            <b:Last>Imam</b:Last>
            <b:First>S</b:First>
          </b:Person>
          <b:Person>
            <b:First>Sunarti</b:First>
          </b:Person>
        </b:NameList>
      </b:Author>
    </b:Author>
    <b:RefOrder>19</b:RefOrder>
  </b:Source>
  <b:Source>
    <b:Tag>Har13</b:Tag>
    <b:SourceType>JournalArticle</b:SourceType>
    <b:Guid>{E8452691-D670-4F93-9705-7538A7FC0E06}</b:Guid>
    <b:Author>
      <b:Author>
        <b:NameList>
          <b:Person>
            <b:Last>Harminingtyas</b:Last>
            <b:First>Rudika</b:First>
          </b:Person>
        </b:NameList>
      </b:Author>
    </b:Author>
    <b:Title>Analisis Fungsi Kemasan Produk Melalui Model View dan Pengaruhnya Terhadap Keputusan Pembelian Konsumen pada Produk Rokok Kretek Merek Dji Sam Soe di Kota Semarang</b:Title>
    <b:JournalName>Jurnal STIE Semarang, Vol. 5 N0. 2 (ISSN: 2252-7826)</b:JournalName>
    <b:Year>2013</b:Year>
    <b:Pages>1-18</b:Pages>
    <b:RefOrder>20</b:RefOrder>
  </b:Source>
  <b:Source>
    <b:Tag>Iri17</b:Tag>
    <b:SourceType>JournalArticle</b:SourceType>
    <b:Guid>{E31F5A66-65BE-4AD1-B184-4B4C9258EE77}</b:Guid>
    <b:Title>Packaging Design as an Implict Communicator: Effects on Product Quality Inferences in the Presence of Explicit Quality Cues</b:Title>
    <b:JournalName>Journal of Food quality and Preference, Vol.62</b:JournalName>
    <b:Year>2017</b:Year>
    <b:Pages>71-79. https:// doi.org/10.1016/j.foodqual.2017.06.007</b:Pages>
    <b:Author>
      <b:Author>
        <b:NameList>
          <b:Person>
            <b:Last>Iris</b:Last>
            <b:First>V.O</b:First>
          </b:Person>
          <b:Person>
            <b:Last>Fransen</b:Last>
            <b:Middle>L</b:Middle>
            <b:First>Marieke</b:First>
          </b:Person>
          <b:Person>
            <b:Last>Verlegh</b:Last>
            <b:Middle>W.J</b:Middle>
            <b:First>Peeter</b:First>
          </b:Person>
          <b:Person>
            <b:Last>Smit</b:Last>
            <b:Middle>G</b:Middle>
            <b:First>Edith</b:First>
          </b:Person>
        </b:NameList>
      </b:Author>
    </b:Author>
    <b:RefOrder>21</b:RefOrder>
  </b:Source>
  <b:Source>
    <b:Tag>Ubo18</b:Tag>
    <b:SourceType>JournalArticle</b:SourceType>
    <b:Guid>{0E89C9D9-7414-4D89-8E95-96C864B3B0D6}</b:Guid>
    <b:Title>Simultaneous Assessment of Multiple Quality Attributes and Shelf Life of Packaged Bratwurst During Storage Using Hyperspectral Imaging</b:Title>
    <b:JournalName>Journal of Meat Science, Accepted Manuscript</b:JournalName>
    <b:Year>2018</b:Year>
    <b:Pages>Available online at https://doi.org/10.1016/j.meatsci.2018.06.024</b:Pages>
    <b:Author>
      <b:Author>
        <b:NameList>
          <b:Person>
            <b:Last>Ubonrat</b:Last>
            <b:First>S</b:First>
          </b:Person>
          <b:Person>
            <b:Last>Yoshio</b:Last>
            <b:First>M</b:First>
          </b:Person>
        </b:NameList>
      </b:Author>
    </b:Author>
    <b:RefOrder>22</b:RefOrder>
  </b:Source>
  <b:Source>
    <b:Tag>UAA04</b:Tag>
    <b:SourceType>JournalArticle</b:SourceType>
    <b:Guid>{BA0B45AA-365D-4177-AF87-9AC17D5497BD}</b:Guid>
    <b:Title>Analisis Faktor-Faktor yang Menimbulkan Minat Beli Konsumen Sarung (Studi Prilaku Konsumen Sarung di Jawa Timur)</b:Title>
    <b:JournalName>Jurnal Manajemen dan Kewirausahaan, Vol. 6 No. 1</b:JournalName>
    <b:Year>2004</b:Year>
    <b:Pages>34-53</b:Pages>
    <b:Author>
      <b:Author>
        <b:NameList>
          <b:Person>
            <b:Last>Abdurachman</b:Last>
            <b:First>U.A</b:First>
          </b:Person>
        </b:NameList>
      </b:Author>
    </b:Author>
    <b:RefOrder>23</b:RefOrder>
  </b:Source>
  <b:Source>
    <b:Tag>Bar08</b:Tag>
    <b:SourceType>Book</b:SourceType>
    <b:Guid>{697373AD-3FE9-42CE-9192-827A485554D5}</b:Guid>
    <b:Author>
      <b:Author>
        <b:NameList>
          <b:Person>
            <b:Last>Barus</b:Last>
            <b:First>S</b:First>
          </b:Person>
        </b:NameList>
      </b:Author>
    </b:Author>
    <b:Title>Analisis Sikap dan Minat Konsumen dalam Membeli Buah-buahan di Carrefour Plaza Medan Fair dan Supermarket Brasta Brastagi Medan</b:Title>
    <b:Year>2008</b:Year>
    <b:City>Medan</b:City>
    <b:Publisher>Universitas Sumatra Utara</b:Publisher>
    <b:RefOrder>24</b:RefOrder>
  </b:Source>
  <b:Source>
    <b:Tag>Fur13</b:Tag>
    <b:SourceType>JournalArticle</b:SourceType>
    <b:Guid>{334B581B-6072-4DB8-9A29-4007F59C5BA9}</b:Guid>
    <b:Author>
      <b:Author>
        <b:NameList>
          <b:Person>
            <b:Last>Fure</b:Last>
            <b:First>Hendra</b:First>
          </b:Person>
        </b:NameList>
      </b:Author>
    </b:Author>
    <b:Title>Lokasi, Keberagaman Produk, Harga, dan Kualitas Pelayanan Pengaruhnya Terhadap Minat Beli pada Pasar Tradisional Bersehati Calaca</b:Title>
    <b:JournalName>Jurnal EMBA, Vol. 1 No. 3, SSN 2303-1174</b:JournalName>
    <b:Year>2013</b:Year>
    <b:Pages>273-283</b:Pages>
    <b:RefOrder>25</b:RefOrder>
  </b:Source>
  <b:Source>
    <b:Tag>You16</b:Tag>
    <b:SourceType>JournalArticle</b:SourceType>
    <b:Guid>{30DC8024-827B-4D3E-90A6-E267E2C9FECA}</b:Guid>
    <b:Title>The Relationship Among College Students' Psychological Capital, Learning Empowerment, and Engagement</b:Title>
    <b:Year>2016</b:Year>
    <b:Author>
      <b:Author>
        <b:NameList>
          <b:Person>
            <b:Last>You</b:Last>
            <b:Middle>Won</b:Middle>
            <b:First>Ji</b:First>
          </b:Person>
        </b:NameList>
      </b:Author>
    </b:Author>
    <b:JournalName>Journal of Learning and Individual Differences, Vol. 49</b:JournalName>
    <b:Pages>17-24</b:Pages>
    <b:RefOrder>26</b:RefOrder>
  </b:Source>
  <b:Source>
    <b:Tag>Sis14</b:Tag>
    <b:SourceType>JournalArticle</b:SourceType>
    <b:Guid>{0422BFE8-C9D6-488E-B4EE-2CFED2F01DC0}</b:Guid>
    <b:Title>Analisis Motivasi, Persepsi, Pembelajaran, Keyakinan dan Sikap terhadap keputusan Pembelian pada PT. Conbloc Indonesia Surya Manado</b:Title>
    <b:JournalName>Jurnal Riset Ekonomi, Manajemen, Bisnis dan Akuntansi, Vol. 2 (3)</b:JournalName>
    <b:Year>2014</b:Year>
    <b:Pages>664-675</b:Pages>
    <b:Author>
      <b:Author>
        <b:NameList>
          <b:Person>
            <b:Last>Sisilya</b:Last>
            <b:Middle>R</b:Middle>
            <b:First>Truly</b:First>
          </b:Person>
        </b:NameList>
      </b:Author>
    </b:Author>
    <b:RefOrder>27</b:RefOrder>
  </b:Source>
  <b:Source>
    <b:Tag>Cos17</b:Tag>
    <b:SourceType>JournalArticle</b:SourceType>
    <b:Guid>{6F1BF822-547F-494C-8B5F-7782BCAC8CFB}</b:Guid>
    <b:Title>Early Taste Experience and Later Food Choice</b:Title>
    <b:JournalName>Nutrients, Vol. 9</b:JournalName>
    <b:Year>2017</b:Year>
    <b:Pages>107</b:Pages>
    <b:Author>
      <b:Author>
        <b:NameList>
          <b:Person>
            <b:Last>Cosmi</b:Last>
            <b:Middle>D</b:Middle>
            <b:First>V</b:First>
          </b:Person>
          <b:Person>
            <b:Last>Scaglioni</b:Last>
            <b:First>S</b:First>
          </b:Person>
          <b:Person>
            <b:Last>Agostoni</b:Last>
            <b:Middle>C</b:Middle>
            <b:First>A</b:First>
          </b:Person>
        </b:NameList>
      </b:Author>
    </b:Author>
    <b:RefOrder>28</b:RefOrder>
  </b:Source>
  <b:Source>
    <b:Tag>Tot14</b:Tag>
    <b:SourceType>Book</b:SourceType>
    <b:Guid>{4EADA88E-38D8-460A-8CAF-1409261504FD}</b:Guid>
    <b:Title>The Role of Self-Concept in Consumer Behavior</b:Title>
    <b:Year>2014</b:Year>
    <b:Author>
      <b:Author>
        <b:NameList>
          <b:Person>
            <b:Last>Toth</b:Last>
            <b:First>Marisa</b:First>
          </b:Person>
        </b:NameList>
      </b:Author>
    </b:Author>
    <b:City>Las Vegas</b:City>
    <b:Publisher>University of Nevada</b:Publisher>
    <b:RefOrder>29</b:RefOrder>
  </b:Source>
  <b:Source>
    <b:Tag>Upa18</b:Tag>
    <b:SourceType>JournalArticle</b:SourceType>
    <b:Guid>{065658C9-3CDD-4CA2-8293-AE2E5964FFBF}</b:Guid>
    <b:Title>The Connection Between Self Concept (Actual Self Congruence &amp; Ideal Self Congruence) on Brand Preference</b:Title>
    <b:JournalName>International Journal of management Excellence, Vol. 3, No. 1, ISSN: 2292-2648. DOI: 10.17722/ijme.v3i1.126</b:JournalName>
    <b:Year>2018</b:Year>
    <b:Author>
      <b:Author>
        <b:NameList>
          <b:Person>
            <b:Last>Upamannyu</b:Last>
            <b:Middle>K</b:Middle>
            <b:First>Nischay</b:First>
          </b:Person>
          <b:Person>
            <b:Last>Mathur</b:Last>
            <b:First>Garima</b:First>
          </b:Person>
          <b:Person>
            <b:Last>Bhakar</b:Last>
            <b:First>S.S</b:First>
          </b:Person>
        </b:NameList>
      </b:Author>
    </b:Author>
    <b:RefOrder>30</b:RefOrder>
  </b:Source>
  <b:Source>
    <b:Tag>Edw06</b:Tag>
    <b:SourceType>Book</b:SourceType>
    <b:Guid>{57009CFA-0CF5-42E7-BBAA-EFD726F519EB}</b:Guid>
    <b:Title>Handbook of SelfpDetermination Research</b:Title>
    <b:Year>2006</b:Year>
    <b:City>Singapore</b:City>
    <b:Publisher>The University of Rochester Press</b:Publisher>
    <b:Author>
      <b:Author>
        <b:NameList>
          <b:Person>
            <b:Last>Edward</b:Last>
            <b:Middle>L</b:Middle>
            <b:First>D</b:First>
          </b:Person>
          <b:Person>
            <b:First>Ryan</b:First>
          </b:Person>
          <b:Person>
            <b:Last>Richard</b:Last>
            <b:First>M</b:First>
          </b:Person>
        </b:NameList>
      </b:Author>
    </b:Author>
    <b:RefOrder>9</b:RefOrder>
  </b:Source>
  <b:Source>
    <b:Tag>Bak04</b:Tag>
    <b:SourceType>JournalArticle</b:SourceType>
    <b:Guid>{4E053BB2-76E8-4B7F-A8D5-8BF9CF39A076}</b:Guid>
    <b:Title>Mapping The Values Driving Organic Food Choice</b:Title>
    <b:JournalName>European Journal of Marketing, Vol. 38 (8)</b:JournalName>
    <b:Year>2004</b:Year>
    <b:Pages>995-1012</b:Pages>
    <b:Author>
      <b:Author>
        <b:NameList>
          <b:Person>
            <b:Last>Baker</b:Last>
            <b:First>S</b:First>
          </b:Person>
          <b:Person>
            <b:Last>Thompson</b:Last>
            <b:First>K</b:First>
          </b:Person>
          <b:Person>
            <b:Last>Engelken</b:Last>
            <b:First>J</b:First>
          </b:Person>
        </b:NameList>
      </b:Author>
    </b:Author>
    <b:RefOrder>31</b:RefOrder>
  </b:Source>
  <b:Source>
    <b:Tag>Sya16</b:Tag>
    <b:SourceType>JournalArticle</b:SourceType>
    <b:Guid>{B64F9661-4311-45DB-B4C6-E150E6BFFF72}</b:Guid>
    <b:Title>Pengaruh Nilai dan Sikap Terhadap Pemilihan Makanan Pada Mahasiswa Institut Pertanian Bogor</b:Title>
    <b:Year>2016</b:Year>
    <b:Author>
      <b:Author>
        <b:NameList>
          <b:Person>
            <b:Last>Syah</b:Last>
            <b:First>Aidha</b:First>
          </b:Person>
        </b:NameList>
      </b:Author>
    </b:Author>
    <b:RefOrder>32</b:RefOrder>
  </b:Source>
  <b:Source>
    <b:Tag>Bak02</b:Tag>
    <b:SourceType>JournalArticle</b:SourceType>
    <b:Guid>{50C44AD4-8545-47FB-AAA4-C3377DAB73DB}</b:Guid>
    <b:Title>The Market For Genetically Modified Foods: Consumer Characteristics and Policy Implications</b:Title>
    <b:JournalName>International Food and Agribusinnes Management Review, (4) PII: $1096-7508(02)00063-0</b:JournalName>
    <b:Year>2002</b:Year>
    <b:Pages>351-360</b:Pages>
    <b:Author>
      <b:Author>
        <b:NameList>
          <b:Person>
            <b:Last>Baker</b:Last>
            <b:Middle>A</b:Middle>
            <b:First>Gregory</b:First>
          </b:Person>
          <b:Person>
            <b:Last>Burnham</b:Last>
            <b:Middle>A</b:Middle>
            <b:First>Thomas</b:First>
          </b:Person>
        </b:NameList>
      </b:Author>
    </b:Author>
    <b:RefOrder>4</b:RefOrder>
  </b:Source>
  <b:Source>
    <b:Tag>GAr07</b:Tag>
    <b:SourceType>JournalArticle</b:SourceType>
    <b:Guid>{6DF47B4E-808D-4F2F-8B55-BE5F49AC1215}</b:Guid>
    <b:Title>Influence of gender, age and motives underlying food choice on perceived healthiness and willingness to try functional foods</b:Title>
    <b:JournalName>Appetite, 49 (1), Epub DOI 10.1016/j.appet.2007.01.006</b:JournalName>
    <b:Year>2007</b:Year>
    <b:Pages>148-158</b:Pages>
    <b:Author>
      <b:Author>
        <b:NameList>
          <b:Person>
            <b:Last>G</b:Last>
            <b:First>Ares</b:First>
          </b:Person>
          <b:Person>
            <b:Last>A</b:Last>
            <b:First>Gambaro</b:First>
          </b:Person>
        </b:NameList>
      </b:Author>
    </b:Author>
    <b:RefOrder>5</b:RefOrder>
  </b:Source>
  <b:Source>
    <b:Tag>Moe05</b:Tag>
    <b:SourceType>JournalArticle</b:SourceType>
    <b:Guid>{F4978EDD-77E3-4D79-BF9F-4FF45FCD1330}</b:Guid>
    <b:Title>Gender differences in consumers' acceptance of genetically modified foods</b:Title>
    <b:JournalName>International Journal of Consumer Studies, DOI https://doi.org/10.1111/j.1470-6431.2005.00441.x</b:JournalName>
    <b:Year>2005</b:Year>
    <b:Author>
      <b:Author>
        <b:NameList>
          <b:Person>
            <b:Last>Moerbeek</b:Last>
            <b:First>Hester</b:First>
          </b:Person>
          <b:Person>
            <b:Last>Casimir</b:Last>
            <b:First>Gerda</b:First>
          </b:Person>
        </b:NameList>
      </b:Author>
    </b:Author>
    <b:Pages>Wageningen University: Netherlands</b:Pages>
    <b:RefOrder>33</b:RefOrder>
  </b:Source>
  <b:Source>
    <b:Tag>Het09</b:Tag>
    <b:SourceType>Report</b:SourceType>
    <b:Guid>{1D449331-681D-4784-9BED-74D334A395F2}</b:Guid>
    <b:Author>
      <b:Author>
        <b:NameList>
          <b:Person>
            <b:Last>Hetami</b:Last>
            <b:First>Kamila</b:First>
          </b:Person>
        </b:NameList>
      </b:Author>
    </b:Author>
    <b:Title>Pelabelan Produk Pangan yang Mengandung Bahan Rekayasa Genetika Sebagai Wujud Asas Keterbukaan Informasi</b:Title>
    <b:Year>2009</b:Year>
    <b:City>Semarang</b:City>
    <b:Publisher>Universitas Diponegoro. Tesis</b:Publisher>
    <b:RefOrder>7</b:RefOrder>
  </b:Source>
  <b:Source>
    <b:Tag>Bad10</b:Tag>
    <b:SourceType>ArticleInAPeriodical</b:SourceType>
    <b:Guid>{870994B1-9817-408B-BE77-0635215E2D45}</b:Guid>
    <b:Title>Pangan Produk Rekayasa Genetika dan Pengkajian Keamanannya di Indonesia</b:Title>
    <b:Year>2010</b:Year>
    <b:Pages>1-5</b:Pages>
    <b:PeriodicalTitle>Info POM, Volume XI, No.1, ISSN 1829-9334</b:PeriodicalTitle>
    <b:Month>Maret - April</b:Month>
    <b:Publisher>Info Pom</b:Publisher>
    <b:Author>
      <b:Author>
        <b:Corporate>Badan Pengawas Obat dan Makanan Republik Indonesia (Badan POM RI)</b:Corporate>
      </b:Author>
    </b:Author>
    <b:RefOrder>34</b:RefOrder>
  </b:Source>
</b:Sources>
</file>

<file path=customXml/itemProps1.xml><?xml version="1.0" encoding="utf-8"?>
<ds:datastoreItem xmlns:ds="http://schemas.openxmlformats.org/officeDocument/2006/customXml" ds:itemID="{3428302E-F155-47A4-AF45-3D1454DB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cp:lastModifiedBy>
  <cp:revision>71</cp:revision>
  <cp:lastPrinted>2018-08-01T04:53:00Z</cp:lastPrinted>
  <dcterms:created xsi:type="dcterms:W3CDTF">2018-07-07T05:03:00Z</dcterms:created>
  <dcterms:modified xsi:type="dcterms:W3CDTF">2019-03-08T07:49:00Z</dcterms:modified>
</cp:coreProperties>
</file>