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EF4" w:rsidRPr="005233F5" w:rsidRDefault="00E04B21" w:rsidP="00BA129C">
      <w:pPr>
        <w:tabs>
          <w:tab w:val="left" w:pos="1570"/>
        </w:tabs>
        <w:spacing w:before="0" w:after="0" w:line="240" w:lineRule="auto"/>
        <w:jc w:val="center"/>
        <w:rPr>
          <w:rFonts w:cstheme="minorHAnsi"/>
          <w:b/>
          <w:color w:val="000000"/>
          <w:sz w:val="24"/>
          <w:lang w:val="id-ID"/>
        </w:rPr>
      </w:pPr>
      <w:r w:rsidRPr="005233F5">
        <w:rPr>
          <w:rFonts w:cstheme="minorHAnsi"/>
          <w:noProof/>
          <w:lang w:val="id-ID" w:eastAsia="id-ID"/>
        </w:rPr>
        <w:drawing>
          <wp:anchor distT="0" distB="0" distL="114300" distR="114300" simplePos="0" relativeHeight="251674112" behindDoc="1" locked="0" layoutInCell="1" allowOverlap="1">
            <wp:simplePos x="0" y="0"/>
            <wp:positionH relativeFrom="page">
              <wp:posOffset>0</wp:posOffset>
            </wp:positionH>
            <wp:positionV relativeFrom="page">
              <wp:posOffset>0</wp:posOffset>
            </wp:positionV>
            <wp:extent cx="12700" cy="12700"/>
            <wp:effectExtent l="0" t="0" r="0" b="0"/>
            <wp:wrapNone/>
            <wp:docPr id="34"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pic:spPr>
                </pic:pic>
              </a:graphicData>
            </a:graphic>
            <wp14:sizeRelH relativeFrom="page">
              <wp14:pctWidth>0</wp14:pctWidth>
            </wp14:sizeRelH>
            <wp14:sizeRelV relativeFrom="page">
              <wp14:pctHeight>0</wp14:pctHeight>
            </wp14:sizeRelV>
          </wp:anchor>
        </w:drawing>
      </w:r>
      <w:r w:rsidR="00D03056" w:rsidRPr="005233F5">
        <w:rPr>
          <w:rFonts w:cstheme="minorHAnsi"/>
          <w:b/>
          <w:color w:val="000000"/>
          <w:sz w:val="24"/>
          <w:lang w:val="id-ID"/>
        </w:rPr>
        <w:t>OPTIMASI FILTER CANGKANG KERANG DARAH (</w:t>
      </w:r>
      <w:r w:rsidR="00D03056" w:rsidRPr="005233F5">
        <w:rPr>
          <w:rFonts w:cstheme="minorHAnsi"/>
          <w:b/>
          <w:i/>
          <w:iCs/>
          <w:color w:val="000000"/>
          <w:sz w:val="24"/>
          <w:lang w:val="id-ID"/>
        </w:rPr>
        <w:t>ANADARA GRANOSA</w:t>
      </w:r>
      <w:r w:rsidR="00D03056" w:rsidRPr="005233F5">
        <w:rPr>
          <w:rFonts w:cstheme="minorHAnsi"/>
          <w:b/>
          <w:color w:val="000000"/>
          <w:sz w:val="24"/>
          <w:lang w:val="id-ID"/>
        </w:rPr>
        <w:t xml:space="preserve">) UNTUK MENINGKATKAN </w:t>
      </w:r>
      <w:r w:rsidR="00BA129C" w:rsidRPr="005233F5">
        <w:rPr>
          <w:rFonts w:cstheme="minorHAnsi"/>
          <w:b/>
          <w:color w:val="000000"/>
          <w:sz w:val="24"/>
          <w:lang w:val="id-ID"/>
        </w:rPr>
        <w:t>pH</w:t>
      </w:r>
      <w:r w:rsidR="00D03056" w:rsidRPr="005233F5">
        <w:rPr>
          <w:rFonts w:cstheme="minorHAnsi"/>
          <w:b/>
          <w:color w:val="000000"/>
          <w:sz w:val="24"/>
          <w:lang w:val="id-ID"/>
        </w:rPr>
        <w:t xml:space="preserve"> AIR GAMBUT</w:t>
      </w:r>
    </w:p>
    <w:p w:rsidR="003E0EF4" w:rsidRPr="005233F5" w:rsidRDefault="00D03056" w:rsidP="005636DC">
      <w:pPr>
        <w:spacing w:before="0" w:after="0" w:line="240" w:lineRule="auto"/>
        <w:jc w:val="center"/>
        <w:rPr>
          <w:rFonts w:cstheme="minorHAnsi"/>
          <w:b/>
          <w:color w:val="000000"/>
          <w:lang w:val="id-ID"/>
        </w:rPr>
      </w:pPr>
      <w:r w:rsidRPr="005233F5">
        <w:rPr>
          <w:rFonts w:cstheme="minorHAnsi"/>
          <w:b/>
          <w:color w:val="000000"/>
          <w:lang w:val="id-ID"/>
        </w:rPr>
        <w:t>Hanafi</w:t>
      </w:r>
      <w:r w:rsidR="00E27F54" w:rsidRPr="005233F5">
        <w:rPr>
          <w:rFonts w:cstheme="minorHAnsi"/>
          <w:b/>
          <w:color w:val="000000"/>
          <w:vertAlign w:val="superscript"/>
          <w:lang w:val="id-ID"/>
        </w:rPr>
        <w:t>1</w:t>
      </w:r>
      <w:r w:rsidRPr="005233F5">
        <w:rPr>
          <w:rFonts w:cstheme="minorHAnsi"/>
          <w:b/>
          <w:color w:val="000000"/>
          <w:lang w:val="id-ID"/>
        </w:rPr>
        <w:t>, Titin Anita Zahara</w:t>
      </w:r>
      <w:r w:rsidR="00E27F54" w:rsidRPr="005233F5">
        <w:rPr>
          <w:rFonts w:cstheme="minorHAnsi"/>
          <w:b/>
          <w:color w:val="000000"/>
          <w:vertAlign w:val="superscript"/>
          <w:lang w:val="id-ID"/>
        </w:rPr>
        <w:t>2</w:t>
      </w:r>
      <w:r w:rsidRPr="005233F5">
        <w:rPr>
          <w:rFonts w:cstheme="minorHAnsi"/>
          <w:b/>
          <w:color w:val="000000"/>
          <w:lang w:val="id-ID"/>
        </w:rPr>
        <w:t>, Winardi Yusuf</w:t>
      </w:r>
      <w:r w:rsidR="00E27F54" w:rsidRPr="005233F5">
        <w:rPr>
          <w:rFonts w:cstheme="minorHAnsi"/>
          <w:b/>
          <w:color w:val="000000"/>
          <w:vertAlign w:val="superscript"/>
          <w:lang w:val="id-ID"/>
        </w:rPr>
        <w:t>1</w:t>
      </w:r>
    </w:p>
    <w:p w:rsidR="003E0EF4" w:rsidRPr="005233F5" w:rsidRDefault="00E27F54" w:rsidP="00DD6271">
      <w:pPr>
        <w:spacing w:before="0" w:after="0" w:line="240" w:lineRule="auto"/>
        <w:jc w:val="center"/>
        <w:rPr>
          <w:rFonts w:cstheme="minorHAnsi"/>
          <w:b/>
          <w:color w:val="000000"/>
          <w:sz w:val="20"/>
          <w:szCs w:val="20"/>
          <w:lang w:val="id-ID"/>
        </w:rPr>
      </w:pPr>
      <w:r w:rsidRPr="005233F5">
        <w:rPr>
          <w:rFonts w:cstheme="minorHAnsi"/>
          <w:b/>
          <w:color w:val="000000"/>
          <w:sz w:val="20"/>
          <w:szCs w:val="20"/>
          <w:vertAlign w:val="superscript"/>
          <w:lang w:val="id-ID"/>
        </w:rPr>
        <w:t>1</w:t>
      </w:r>
      <w:r w:rsidRPr="005233F5">
        <w:rPr>
          <w:rFonts w:cstheme="minorHAnsi"/>
          <w:b/>
          <w:color w:val="000000"/>
          <w:sz w:val="20"/>
          <w:szCs w:val="20"/>
          <w:lang w:val="id-ID"/>
        </w:rPr>
        <w:t>Program Studi Teknik Lingkungan Fakultas Teknik Universitas Tanjungpura, Pontianak</w:t>
      </w:r>
    </w:p>
    <w:p w:rsidR="003E0EF4" w:rsidRDefault="00E27F54" w:rsidP="005636DC">
      <w:pPr>
        <w:tabs>
          <w:tab w:val="left" w:pos="0"/>
        </w:tabs>
        <w:spacing w:before="0" w:after="0" w:line="240" w:lineRule="auto"/>
        <w:jc w:val="center"/>
        <w:rPr>
          <w:rFonts w:cstheme="minorHAnsi"/>
          <w:b/>
          <w:color w:val="0000FF"/>
          <w:sz w:val="20"/>
          <w:szCs w:val="20"/>
          <w:u w:val="single"/>
          <w:lang w:val="id-ID"/>
        </w:rPr>
      </w:pPr>
      <w:r w:rsidRPr="005233F5">
        <w:rPr>
          <w:rFonts w:cstheme="minorHAnsi"/>
          <w:b/>
          <w:color w:val="000000"/>
          <w:sz w:val="20"/>
          <w:szCs w:val="20"/>
          <w:vertAlign w:val="superscript"/>
          <w:lang w:val="id-ID"/>
        </w:rPr>
        <w:t>2</w:t>
      </w:r>
      <w:r w:rsidRPr="005233F5">
        <w:rPr>
          <w:rFonts w:cstheme="minorHAnsi"/>
          <w:b/>
          <w:color w:val="000000"/>
          <w:sz w:val="20"/>
          <w:szCs w:val="20"/>
          <w:lang w:val="id-ID"/>
        </w:rPr>
        <w:t xml:space="preserve">Program Studi </w:t>
      </w:r>
      <w:r w:rsidR="00D03056" w:rsidRPr="005233F5">
        <w:rPr>
          <w:rFonts w:cstheme="minorHAnsi"/>
          <w:b/>
          <w:color w:val="000000"/>
          <w:sz w:val="20"/>
          <w:szCs w:val="20"/>
          <w:lang w:val="id-ID"/>
        </w:rPr>
        <w:t>Kimia</w:t>
      </w:r>
      <w:r w:rsidRPr="005233F5">
        <w:rPr>
          <w:rFonts w:cstheme="minorHAnsi"/>
          <w:b/>
          <w:color w:val="000000"/>
          <w:sz w:val="20"/>
          <w:szCs w:val="20"/>
          <w:lang w:val="id-ID"/>
        </w:rPr>
        <w:t xml:space="preserve"> Jurusan </w:t>
      </w:r>
      <w:r w:rsidR="00D03056" w:rsidRPr="005233F5">
        <w:rPr>
          <w:rFonts w:cstheme="minorHAnsi"/>
          <w:b/>
          <w:color w:val="000000"/>
          <w:sz w:val="20"/>
          <w:szCs w:val="20"/>
          <w:lang w:val="id-ID"/>
        </w:rPr>
        <w:t>Kimia</w:t>
      </w:r>
      <w:r w:rsidRPr="005233F5">
        <w:rPr>
          <w:rFonts w:cstheme="minorHAnsi"/>
          <w:b/>
          <w:color w:val="000000"/>
          <w:sz w:val="20"/>
          <w:szCs w:val="20"/>
          <w:lang w:val="id-ID"/>
        </w:rPr>
        <w:t xml:space="preserve"> Fakultas </w:t>
      </w:r>
      <w:r w:rsidR="00D03056" w:rsidRPr="005233F5">
        <w:rPr>
          <w:rFonts w:cstheme="minorHAnsi"/>
          <w:b/>
          <w:color w:val="000000"/>
          <w:sz w:val="20"/>
          <w:szCs w:val="20"/>
          <w:lang w:val="id-ID"/>
        </w:rPr>
        <w:t>MIPA</w:t>
      </w:r>
      <w:r w:rsidRPr="005233F5">
        <w:rPr>
          <w:rFonts w:cstheme="minorHAnsi"/>
          <w:b/>
          <w:color w:val="000000"/>
          <w:sz w:val="20"/>
          <w:szCs w:val="20"/>
          <w:lang w:val="id-ID"/>
        </w:rPr>
        <w:t xml:space="preserve"> Univ</w:t>
      </w:r>
      <w:r w:rsidR="00D40598" w:rsidRPr="005233F5">
        <w:rPr>
          <w:rFonts w:cstheme="minorHAnsi"/>
          <w:b/>
          <w:color w:val="000000"/>
          <w:sz w:val="20"/>
          <w:szCs w:val="20"/>
          <w:lang w:val="id-ID"/>
        </w:rPr>
        <w:t>ersitas Tanjungpura, Pontianak</w:t>
      </w:r>
      <w:r w:rsidR="00D40598" w:rsidRPr="005233F5">
        <w:rPr>
          <w:rFonts w:cstheme="minorHAnsi"/>
          <w:b/>
          <w:color w:val="000000"/>
          <w:sz w:val="20"/>
          <w:szCs w:val="20"/>
          <w:lang w:val="id-ID"/>
        </w:rPr>
        <w:cr/>
      </w:r>
      <w:r w:rsidRPr="005233F5">
        <w:rPr>
          <w:rFonts w:cstheme="minorHAnsi"/>
          <w:b/>
          <w:color w:val="000000"/>
          <w:sz w:val="20"/>
          <w:szCs w:val="20"/>
          <w:lang w:val="id-ID"/>
        </w:rPr>
        <w:t xml:space="preserve">Email: </w:t>
      </w:r>
      <w:hyperlink r:id="rId9" w:history="1">
        <w:r w:rsidR="007F2228" w:rsidRPr="00C31E26">
          <w:rPr>
            <w:rStyle w:val="Hyperlink"/>
            <w:rFonts w:cstheme="minorHAnsi"/>
            <w:b/>
            <w:sz w:val="20"/>
            <w:szCs w:val="20"/>
            <w:lang w:val="id-ID"/>
          </w:rPr>
          <w:t>hanafidahlan@gmail.com</w:t>
        </w:r>
      </w:hyperlink>
    </w:p>
    <w:p w:rsidR="007F2228" w:rsidRPr="005233F5" w:rsidRDefault="007F2228" w:rsidP="005636DC">
      <w:pPr>
        <w:tabs>
          <w:tab w:val="left" w:pos="0"/>
        </w:tabs>
        <w:spacing w:before="0" w:after="0" w:line="240" w:lineRule="auto"/>
        <w:jc w:val="center"/>
        <w:rPr>
          <w:rFonts w:cstheme="minorHAnsi"/>
          <w:b/>
          <w:color w:val="0000FF"/>
          <w:sz w:val="20"/>
          <w:szCs w:val="20"/>
          <w:u w:val="single"/>
          <w:lang w:val="id-ID"/>
        </w:rPr>
      </w:pPr>
    </w:p>
    <w:p w:rsidR="003E0EF4" w:rsidRPr="005233F5" w:rsidRDefault="00E27F54" w:rsidP="005636DC">
      <w:pPr>
        <w:spacing w:before="0" w:after="0" w:line="240" w:lineRule="auto"/>
        <w:ind w:left="3829"/>
        <w:rPr>
          <w:rFonts w:cstheme="minorHAnsi"/>
          <w:b/>
          <w:color w:val="000000"/>
          <w:lang w:val="id-ID"/>
        </w:rPr>
      </w:pPr>
      <w:r w:rsidRPr="005233F5">
        <w:rPr>
          <w:rFonts w:cstheme="minorHAnsi"/>
          <w:b/>
          <w:color w:val="000000"/>
          <w:lang w:val="id-ID"/>
        </w:rPr>
        <w:t>ABSTRAK</w:t>
      </w:r>
    </w:p>
    <w:p w:rsidR="000D03A2" w:rsidRPr="005233F5" w:rsidRDefault="00D40598" w:rsidP="007A58EA">
      <w:pPr>
        <w:spacing w:before="0" w:after="0" w:line="240" w:lineRule="auto"/>
        <w:ind w:firstLine="720"/>
        <w:rPr>
          <w:rFonts w:eastAsia="Times New Roman" w:cstheme="minorHAnsi"/>
          <w:sz w:val="20"/>
          <w:szCs w:val="20"/>
          <w:lang w:val="id-ID"/>
        </w:rPr>
      </w:pPr>
      <w:r w:rsidRPr="005233F5">
        <w:rPr>
          <w:rFonts w:eastAsia="Times New Roman" w:cstheme="minorHAnsi"/>
          <w:sz w:val="20"/>
          <w:szCs w:val="20"/>
          <w:lang w:val="id-ID"/>
        </w:rPr>
        <w:t>Pontianak adalah kota yang sebagian besar memilki tanah gambut, tanah gambut ini memiliki daya serap air yang kuat sehingga cadangan air permukaan Kota Pontianak cukup banyak, namun tanah gambut ini memiliki pH yang rendah sehingga membuat air permukaan tidak layak dikonsumsi langsung sehingga perlunya dilakukan pengolahan terlebih dahulu ketika ingin menggunakan air tersebut. Oleh sebab itu, penelitian ini bertujuan untuk mengetahui seberapa bes</w:t>
      </w:r>
      <w:r w:rsidR="009734A5" w:rsidRPr="005233F5">
        <w:rPr>
          <w:rFonts w:eastAsia="Times New Roman" w:cstheme="minorHAnsi"/>
          <w:sz w:val="20"/>
          <w:szCs w:val="20"/>
          <w:lang w:val="id-ID"/>
        </w:rPr>
        <w:t xml:space="preserve">ar nilai optimum peningkatan pH air gambut </w:t>
      </w:r>
      <w:r w:rsidRPr="005233F5">
        <w:rPr>
          <w:rFonts w:eastAsia="Times New Roman" w:cstheme="minorHAnsi"/>
          <w:sz w:val="20"/>
          <w:szCs w:val="20"/>
          <w:lang w:val="id-ID"/>
        </w:rPr>
        <w:t xml:space="preserve">menggunakan metode filtrasi dengan media cangkang kerang darah </w:t>
      </w:r>
      <w:r w:rsidRPr="005233F5">
        <w:rPr>
          <w:rFonts w:eastAsia="Times New Roman" w:cstheme="minorHAnsi"/>
          <w:i/>
          <w:iCs/>
          <w:sz w:val="20"/>
          <w:szCs w:val="20"/>
          <w:lang w:val="id-ID"/>
        </w:rPr>
        <w:t xml:space="preserve">(Anadara Granosa) </w:t>
      </w:r>
      <w:r w:rsidRPr="005233F5">
        <w:rPr>
          <w:rFonts w:eastAsia="Times New Roman" w:cstheme="minorHAnsi"/>
          <w:sz w:val="20"/>
          <w:szCs w:val="20"/>
          <w:lang w:val="id-ID"/>
        </w:rPr>
        <w:t>sebagai media filter berdasarkan uku</w:t>
      </w:r>
      <w:r w:rsidR="007A58EA" w:rsidRPr="005233F5">
        <w:rPr>
          <w:rFonts w:eastAsia="Times New Roman" w:cstheme="minorHAnsi"/>
          <w:sz w:val="20"/>
          <w:szCs w:val="20"/>
          <w:lang w:val="id-ID"/>
        </w:rPr>
        <w:t xml:space="preserve">ran partikel dan tebal filter. </w:t>
      </w:r>
    </w:p>
    <w:p w:rsidR="000D03A2" w:rsidRPr="005233F5" w:rsidRDefault="00D40598" w:rsidP="007A58EA">
      <w:pPr>
        <w:spacing w:before="0" w:after="0" w:line="240" w:lineRule="auto"/>
        <w:ind w:firstLine="720"/>
        <w:rPr>
          <w:rFonts w:eastAsia="Times New Roman" w:cstheme="minorHAnsi"/>
          <w:sz w:val="20"/>
          <w:szCs w:val="20"/>
          <w:lang w:val="id-ID"/>
        </w:rPr>
      </w:pPr>
      <w:r w:rsidRPr="005233F5">
        <w:rPr>
          <w:rFonts w:eastAsia="Times New Roman" w:cstheme="minorHAnsi"/>
          <w:sz w:val="20"/>
          <w:szCs w:val="20"/>
          <w:lang w:val="id-ID"/>
        </w:rPr>
        <w:t xml:space="preserve">Sampel air yang digunakan adalah air gambut asli dan belum terkontaminasi yang berasal dari sumur jauh dari pemukiman penduduk dan tidak ada arah aliran air limbah yang mengarah ke sumur tersebut yaitu di daerah Fakultas Ekonomi UNTAN Pontianak. Variabel bebas dalam penelitian ini adalah media filter dengan ukuran partikel yaitu 0.5, 1.0, dan 1.5 mm, dan ketebalan filter 20, 30, dan 40 cm, dengan variasi waktu filtrasi 5, 15, 30, 45, dan 60 menit. Penelitian dilakukan dua kali dengan waktu yang berbeda tapi sampel air gambut yang digunakan berasal dari tempat yang sama. Pengukuran pH menggunakan metode Potensiometrik. </w:t>
      </w:r>
    </w:p>
    <w:p w:rsidR="00D40598" w:rsidRPr="005233F5" w:rsidRDefault="00D40598" w:rsidP="007A58EA">
      <w:pPr>
        <w:spacing w:before="0" w:after="0" w:line="240" w:lineRule="auto"/>
        <w:ind w:firstLine="720"/>
        <w:rPr>
          <w:rFonts w:cstheme="minorHAnsi"/>
          <w:sz w:val="20"/>
          <w:szCs w:val="20"/>
          <w:lang w:val="id-ID"/>
        </w:rPr>
      </w:pPr>
      <w:r w:rsidRPr="005233F5">
        <w:rPr>
          <w:rFonts w:eastAsia="Times New Roman" w:cstheme="minorHAnsi"/>
          <w:sz w:val="20"/>
          <w:szCs w:val="20"/>
          <w:lang w:val="id-ID"/>
        </w:rPr>
        <w:t>Hasil pengujian menunjukan bahwa tiga variasi ukuran media filter yaitu 0.5, 1.0, dan 1,5 mm, dengan ketebalan 30 cm optimum meningkatkan pH sebesar</w:t>
      </w:r>
      <w:r w:rsidRPr="005233F5">
        <w:rPr>
          <w:rFonts w:cstheme="minorHAnsi"/>
          <w:sz w:val="20"/>
          <w:szCs w:val="20"/>
          <w:lang w:val="id-ID"/>
        </w:rPr>
        <w:t xml:space="preserve"> 7,04 – 8,09 dari pH awal air gambut 3,67. Pada hasil pengujian variasi ketebalan filter yaitu 20, 30, dan 40 cm dengan ukuran partikel media filter 0.5 mm optimum meningkatkan pH sebesar 6,89 – 7,43 dari pH awal air gambut 4,47. Berdasarkan hasil tersebut jenis filter yang paling optimum adalah filter dengan ukuran partikel 0,5 mm</w:t>
      </w:r>
      <w:r w:rsidR="00A96AA8">
        <w:rPr>
          <w:rFonts w:cstheme="minorHAnsi"/>
          <w:sz w:val="20"/>
          <w:szCs w:val="20"/>
          <w:lang w:val="id-ID"/>
        </w:rPr>
        <w:t xml:space="preserve"> dengan ketebalan media filter </w:t>
      </w:r>
      <w:r w:rsidR="00A96AA8">
        <w:rPr>
          <w:rFonts w:cstheme="minorHAnsi"/>
          <w:sz w:val="20"/>
          <w:szCs w:val="20"/>
          <w:lang w:val="en-US"/>
        </w:rPr>
        <w:t>3</w:t>
      </w:r>
      <w:r w:rsidRPr="005233F5">
        <w:rPr>
          <w:rFonts w:cstheme="minorHAnsi"/>
          <w:sz w:val="20"/>
          <w:szCs w:val="20"/>
          <w:lang w:val="id-ID"/>
        </w:rPr>
        <w:t>0 cm.</w:t>
      </w:r>
    </w:p>
    <w:p w:rsidR="007F7DA5" w:rsidRPr="005233F5" w:rsidRDefault="007F7DA5" w:rsidP="007A58EA">
      <w:pPr>
        <w:spacing w:before="0" w:after="0" w:line="240" w:lineRule="auto"/>
        <w:ind w:firstLine="720"/>
        <w:rPr>
          <w:rFonts w:eastAsia="Times New Roman" w:cstheme="minorHAnsi"/>
          <w:sz w:val="20"/>
          <w:szCs w:val="20"/>
          <w:lang w:val="id-ID"/>
        </w:rPr>
      </w:pPr>
    </w:p>
    <w:p w:rsidR="00D40598" w:rsidRPr="005233F5" w:rsidRDefault="00D40598" w:rsidP="005636DC">
      <w:pPr>
        <w:spacing w:before="0" w:after="0" w:line="240" w:lineRule="auto"/>
        <w:ind w:left="1276" w:hanging="1276"/>
        <w:rPr>
          <w:rFonts w:cstheme="minorHAnsi"/>
          <w:sz w:val="20"/>
          <w:szCs w:val="20"/>
          <w:lang w:val="id-ID"/>
        </w:rPr>
      </w:pPr>
      <w:r w:rsidRPr="005233F5">
        <w:rPr>
          <w:rFonts w:cstheme="minorHAnsi"/>
          <w:b/>
          <w:bCs/>
          <w:sz w:val="20"/>
          <w:szCs w:val="20"/>
          <w:lang w:val="id-ID"/>
        </w:rPr>
        <w:t>Kata Kunci</w:t>
      </w:r>
      <w:r w:rsidRPr="005233F5">
        <w:rPr>
          <w:rFonts w:cstheme="minorHAnsi"/>
          <w:sz w:val="20"/>
          <w:szCs w:val="20"/>
          <w:lang w:val="id-ID"/>
        </w:rPr>
        <w:t xml:space="preserve"> : </w:t>
      </w:r>
      <w:r w:rsidRPr="005233F5">
        <w:rPr>
          <w:rFonts w:cstheme="minorHAnsi"/>
          <w:i/>
          <w:iCs/>
          <w:sz w:val="20"/>
          <w:szCs w:val="20"/>
          <w:lang w:val="id-ID"/>
        </w:rPr>
        <w:t>Filtrasi, Cangkang Kerang Darah (Anadara Granosa), Kualitas Air Gambut,</w:t>
      </w:r>
    </w:p>
    <w:p w:rsidR="003E0EF4" w:rsidRPr="005233F5" w:rsidRDefault="003E0EF4" w:rsidP="005636DC">
      <w:pPr>
        <w:tabs>
          <w:tab w:val="left" w:pos="720"/>
        </w:tabs>
        <w:spacing w:before="0" w:after="0" w:line="240" w:lineRule="auto"/>
        <w:rPr>
          <w:rFonts w:cstheme="minorHAnsi"/>
          <w:color w:val="000000"/>
          <w:sz w:val="20"/>
          <w:lang w:val="id-ID"/>
        </w:rPr>
      </w:pPr>
    </w:p>
    <w:p w:rsidR="007F7DA5" w:rsidRPr="005233F5" w:rsidRDefault="007F7DA5" w:rsidP="005636DC">
      <w:pPr>
        <w:tabs>
          <w:tab w:val="left" w:pos="720"/>
        </w:tabs>
        <w:spacing w:before="0" w:after="0" w:line="240" w:lineRule="auto"/>
        <w:rPr>
          <w:rFonts w:cstheme="minorHAnsi"/>
          <w:color w:val="000000"/>
          <w:sz w:val="20"/>
          <w:lang w:val="id-ID"/>
        </w:rPr>
      </w:pPr>
    </w:p>
    <w:p w:rsidR="003E0EF4" w:rsidRPr="005233F5" w:rsidRDefault="00E27F54" w:rsidP="005636DC">
      <w:pPr>
        <w:spacing w:before="0" w:after="0" w:line="240" w:lineRule="auto"/>
        <w:ind w:left="3778"/>
        <w:rPr>
          <w:rFonts w:cstheme="minorHAnsi"/>
          <w:b/>
          <w:i/>
          <w:color w:val="000000"/>
          <w:lang w:val="id-ID"/>
        </w:rPr>
      </w:pPr>
      <w:r w:rsidRPr="005233F5">
        <w:rPr>
          <w:rFonts w:cstheme="minorHAnsi"/>
          <w:b/>
          <w:i/>
          <w:color w:val="000000"/>
          <w:lang w:val="id-ID"/>
        </w:rPr>
        <w:t>ABSTRACT</w:t>
      </w:r>
    </w:p>
    <w:p w:rsidR="0078449D" w:rsidRPr="00D47FDE" w:rsidRDefault="0078449D" w:rsidP="007F7DA5">
      <w:pPr>
        <w:spacing w:before="0" w:after="0" w:line="240" w:lineRule="auto"/>
        <w:ind w:firstLine="720"/>
        <w:rPr>
          <w:rFonts w:eastAsia="Times New Roman" w:cstheme="minorHAnsi"/>
          <w:i/>
          <w:iCs/>
          <w:sz w:val="20"/>
          <w:szCs w:val="20"/>
          <w:lang w:val="id-ID"/>
        </w:rPr>
      </w:pPr>
      <w:r w:rsidRPr="00D47FDE">
        <w:rPr>
          <w:rFonts w:eastAsia="Times New Roman" w:cstheme="minorHAnsi"/>
          <w:i/>
          <w:iCs/>
          <w:sz w:val="20"/>
          <w:szCs w:val="20"/>
          <w:lang w:val="id-ID"/>
        </w:rPr>
        <w:t>Pontianak is a city largely has peat, the peat has a strong water absorption resulting the surface water reserve in Pontianak is pretty much, but this peat has content of parameters substances which make the surface water unfit for consumption directly. So the need for processing is done in advance when we want to use the water. Therefore, this research aims to find out how big the optimum values of pH is increasing by using filtration method with blood  shells eggshell (Anadara Granosa) as filter media based on particle size and filter’s thick.</w:t>
      </w:r>
    </w:p>
    <w:p w:rsidR="0078449D" w:rsidRPr="00D47FDE" w:rsidRDefault="0078449D" w:rsidP="007F7DA5">
      <w:pPr>
        <w:spacing w:before="0" w:after="0" w:line="240" w:lineRule="auto"/>
        <w:ind w:firstLine="720"/>
        <w:rPr>
          <w:rFonts w:eastAsia="Times New Roman" w:cstheme="minorHAnsi"/>
          <w:i/>
          <w:iCs/>
          <w:sz w:val="20"/>
          <w:szCs w:val="20"/>
          <w:lang w:val="id-ID"/>
        </w:rPr>
      </w:pPr>
      <w:r w:rsidRPr="00D47FDE">
        <w:rPr>
          <w:rFonts w:eastAsia="Times New Roman" w:cstheme="minorHAnsi"/>
          <w:i/>
          <w:iCs/>
          <w:sz w:val="20"/>
          <w:szCs w:val="20"/>
          <w:lang w:val="id-ID"/>
        </w:rPr>
        <w:t>Samples of the water used is original peat water and has not been contaminated which is coming from the well far from the settlement and there is no direction of waste water flow which leads to the wells at the Faculty of Economics UNTAN Pontianak. Free variables in this study is the filter media with particle size of 0.5, 1.0, and 1.5 mm, and thickness of the filter of 20, 30, and 40 cm, with a variation of time filtration 5, 15, 30, 45 and 60 minutes. The research was carried out twice with a different time but the sample of peat water used comes from the same place. Measurement of pH is using the Potensiometrik method.</w:t>
      </w:r>
    </w:p>
    <w:p w:rsidR="0078449D" w:rsidRPr="00D47FDE" w:rsidRDefault="0078449D" w:rsidP="007F7DA5">
      <w:pPr>
        <w:spacing w:before="0" w:after="0" w:line="240" w:lineRule="auto"/>
        <w:ind w:firstLine="720"/>
        <w:rPr>
          <w:rFonts w:eastAsia="Times New Roman" w:cstheme="minorHAnsi"/>
          <w:i/>
          <w:iCs/>
          <w:sz w:val="20"/>
          <w:szCs w:val="20"/>
          <w:lang w:val="id-ID"/>
        </w:rPr>
      </w:pPr>
      <w:r w:rsidRPr="00D47FDE">
        <w:rPr>
          <w:rFonts w:eastAsia="Times New Roman" w:cstheme="minorHAnsi"/>
          <w:i/>
          <w:iCs/>
          <w:sz w:val="20"/>
          <w:szCs w:val="20"/>
          <w:lang w:val="id-ID"/>
        </w:rPr>
        <w:t xml:space="preserve">The test results showed that the three variations of the size of the filter media, namely 0.5, 1.0, and 1.5 mm, with thickness of 30 cm improves pH optimally as big as 7.04 – 8.09 from the initial water pH and loses optimally 3.67. In the testing results of the filter thickness variation  is 20, 30, and 40 cm with particle size of filter media 0.5 mm enhance pH optimally as big as 6,89 – 7,43 from initial pH water peat 4,47. Based on the results, the most optimum filter is a filter with a particle size of 0.5 mm </w:t>
      </w:r>
      <w:r w:rsidR="00A96AA8" w:rsidRPr="00D47FDE">
        <w:rPr>
          <w:rFonts w:eastAsia="Times New Roman" w:cstheme="minorHAnsi"/>
          <w:i/>
          <w:iCs/>
          <w:sz w:val="20"/>
          <w:szCs w:val="20"/>
          <w:lang w:val="id-ID"/>
        </w:rPr>
        <w:t xml:space="preserve">and the filter media thickness </w:t>
      </w:r>
      <w:r w:rsidR="00A96AA8" w:rsidRPr="00D47FDE">
        <w:rPr>
          <w:rFonts w:eastAsia="Times New Roman" w:cstheme="minorHAnsi"/>
          <w:i/>
          <w:iCs/>
          <w:sz w:val="20"/>
          <w:szCs w:val="20"/>
          <w:lang w:val="en-US"/>
        </w:rPr>
        <w:t>3</w:t>
      </w:r>
      <w:r w:rsidRPr="00D47FDE">
        <w:rPr>
          <w:rFonts w:eastAsia="Times New Roman" w:cstheme="minorHAnsi"/>
          <w:i/>
          <w:iCs/>
          <w:sz w:val="20"/>
          <w:szCs w:val="20"/>
          <w:lang w:val="id-ID"/>
        </w:rPr>
        <w:t>0 cm.</w:t>
      </w:r>
    </w:p>
    <w:p w:rsidR="0078449D" w:rsidRPr="005233F5" w:rsidRDefault="0078449D" w:rsidP="007F7DA5">
      <w:pPr>
        <w:spacing w:before="0" w:after="0" w:line="240" w:lineRule="auto"/>
        <w:rPr>
          <w:rFonts w:eastAsia="Times New Roman" w:cstheme="minorHAnsi"/>
          <w:sz w:val="20"/>
          <w:szCs w:val="20"/>
          <w:lang w:val="id-ID"/>
        </w:rPr>
      </w:pPr>
    </w:p>
    <w:p w:rsidR="0078449D" w:rsidRPr="00D47FDE" w:rsidRDefault="0078449D" w:rsidP="007F7DA5">
      <w:pPr>
        <w:spacing w:before="0" w:after="0" w:line="240" w:lineRule="auto"/>
        <w:rPr>
          <w:rFonts w:eastAsia="Times New Roman" w:cstheme="minorHAnsi"/>
          <w:i/>
          <w:iCs/>
          <w:sz w:val="20"/>
          <w:szCs w:val="20"/>
          <w:lang w:val="id-ID"/>
        </w:rPr>
      </w:pPr>
      <w:r w:rsidRPr="00D47FDE">
        <w:rPr>
          <w:rFonts w:eastAsia="Times New Roman" w:cstheme="minorHAnsi"/>
          <w:b/>
          <w:bCs/>
          <w:i/>
          <w:iCs/>
          <w:sz w:val="20"/>
          <w:szCs w:val="20"/>
          <w:lang w:val="id-ID"/>
        </w:rPr>
        <w:t>Key Words</w:t>
      </w:r>
      <w:r w:rsidRPr="00D47FDE">
        <w:rPr>
          <w:rFonts w:eastAsia="Times New Roman" w:cstheme="minorHAnsi"/>
          <w:i/>
          <w:iCs/>
          <w:sz w:val="20"/>
          <w:szCs w:val="20"/>
          <w:lang w:val="id-ID"/>
        </w:rPr>
        <w:t>: Filtration, blood shells eggshell (Anadara Granosa), Peat Water Quality</w:t>
      </w:r>
    </w:p>
    <w:p w:rsidR="003E0EF4" w:rsidRPr="005233F5" w:rsidRDefault="003E0EF4" w:rsidP="0078449D">
      <w:pPr>
        <w:tabs>
          <w:tab w:val="left" w:pos="720"/>
        </w:tabs>
        <w:spacing w:before="0" w:after="0" w:line="240" w:lineRule="auto"/>
        <w:rPr>
          <w:rFonts w:cstheme="minorHAnsi"/>
          <w:color w:val="000000"/>
          <w:lang w:val="id-ID"/>
        </w:rPr>
        <w:sectPr w:rsidR="003E0EF4" w:rsidRPr="005233F5" w:rsidSect="005636DC">
          <w:footerReference w:type="default" r:id="rId10"/>
          <w:pgSz w:w="11907" w:h="16839" w:code="9"/>
          <w:pgMar w:top="1701" w:right="1701" w:bottom="1701" w:left="1701" w:header="720" w:footer="720" w:gutter="0"/>
          <w:pgNumType w:start="1"/>
          <w:cols w:space="720"/>
          <w:docGrid w:linePitch="299"/>
        </w:sectPr>
      </w:pPr>
    </w:p>
    <w:p w:rsidR="003E0EF4" w:rsidRPr="005233F5" w:rsidRDefault="00E27F54" w:rsidP="00DD6271">
      <w:pPr>
        <w:pStyle w:val="ListParagraph"/>
        <w:numPr>
          <w:ilvl w:val="0"/>
          <w:numId w:val="7"/>
        </w:numPr>
        <w:tabs>
          <w:tab w:val="left" w:pos="709"/>
        </w:tabs>
        <w:spacing w:before="0" w:after="0" w:line="240" w:lineRule="auto"/>
        <w:ind w:left="426" w:hanging="426"/>
        <w:rPr>
          <w:rFonts w:cstheme="minorHAnsi"/>
          <w:b/>
          <w:color w:val="000000"/>
          <w:lang w:val="id-ID"/>
        </w:rPr>
      </w:pPr>
      <w:r w:rsidRPr="005233F5">
        <w:rPr>
          <w:rFonts w:cstheme="minorHAnsi"/>
          <w:b/>
          <w:color w:val="000000"/>
          <w:lang w:val="id-ID"/>
        </w:rPr>
        <w:lastRenderedPageBreak/>
        <w:t>PENDAHULUAN</w:t>
      </w:r>
      <w:r w:rsidR="00C872D7" w:rsidRPr="005233F5">
        <w:rPr>
          <w:rFonts w:cstheme="minorHAnsi"/>
          <w:b/>
          <w:color w:val="000000"/>
          <w:lang w:val="id-ID"/>
        </w:rPr>
        <w:t xml:space="preserve"> </w:t>
      </w:r>
    </w:p>
    <w:p w:rsidR="00C82D43" w:rsidRPr="005233F5" w:rsidRDefault="00C82D43" w:rsidP="00C82D43">
      <w:pPr>
        <w:spacing w:after="0" w:line="240" w:lineRule="auto"/>
        <w:ind w:firstLine="426"/>
        <w:rPr>
          <w:rFonts w:ascii="Calibri" w:eastAsia="Times New Roman" w:hAnsi="Calibri" w:cs="Calibri"/>
          <w:lang w:val="id-ID"/>
        </w:rPr>
      </w:pPr>
      <w:r w:rsidRPr="005233F5">
        <w:rPr>
          <w:rFonts w:ascii="Calibri" w:eastAsia="Times New Roman" w:hAnsi="Calibri" w:cs="Calibri"/>
          <w:lang w:val="id-ID"/>
        </w:rPr>
        <w:t>Air merupakan suatu kebutuhan bagi makhluk hidup, tanpa air makhluk hidup akan sulit bertahan hidup, begitu juga manusia. Seiring dengan pertumbuhan penduduk maka air yang digunakan juga akan bertambah, namun sebagian besar masyarakat Indonesia khususnya masyarakat Kalimantan Barat sering bermasalah dengan ketersediaan air bersih. Jika ditinjau dari kuantitas dan kontiunitas air baku, Kalimantan Barat memiliki potensi air baku yang cukup, namun air tersebut tidak layak digunakan sebagai air baku air minum.</w:t>
      </w:r>
    </w:p>
    <w:p w:rsidR="00996776" w:rsidRPr="005233F5" w:rsidRDefault="00996776" w:rsidP="009734A5">
      <w:pPr>
        <w:spacing w:before="0" w:after="0" w:line="240" w:lineRule="auto"/>
        <w:ind w:firstLine="709"/>
        <w:rPr>
          <w:rFonts w:eastAsia="Times New Roman" w:cstheme="minorHAnsi"/>
          <w:lang w:val="id-ID"/>
        </w:rPr>
      </w:pPr>
      <w:r w:rsidRPr="005233F5">
        <w:rPr>
          <w:rFonts w:eastAsia="Times New Roman" w:cstheme="minorHAnsi"/>
          <w:lang w:val="id-ID"/>
        </w:rPr>
        <w:t xml:space="preserve">Pontianak adalah kota yang sebagian besar memilki tanah gambut, </w:t>
      </w:r>
      <w:r w:rsidR="0013445F" w:rsidRPr="005233F5">
        <w:rPr>
          <w:rFonts w:eastAsia="Times New Roman" w:cstheme="minorHAnsi"/>
          <w:lang w:val="id-ID"/>
        </w:rPr>
        <w:t xml:space="preserve">tanah </w:t>
      </w:r>
      <w:r w:rsidRPr="005233F5">
        <w:rPr>
          <w:rFonts w:eastAsia="Times New Roman" w:cstheme="minorHAnsi"/>
          <w:lang w:val="id-ID"/>
        </w:rPr>
        <w:t xml:space="preserve">gambut ini memiliki </w:t>
      </w:r>
      <w:r w:rsidR="009734A5" w:rsidRPr="005233F5">
        <w:rPr>
          <w:rFonts w:eastAsia="Times New Roman" w:cstheme="minorHAnsi"/>
          <w:lang w:val="id-ID"/>
        </w:rPr>
        <w:t>pH yang rendah sehingga</w:t>
      </w:r>
      <w:r w:rsidRPr="005233F5">
        <w:rPr>
          <w:rFonts w:eastAsia="Times New Roman" w:cstheme="minorHAnsi"/>
          <w:lang w:val="id-ID"/>
        </w:rPr>
        <w:t xml:space="preserve"> membuat air permukaan tidak layak dikonsumsi langsung. Tanah yang dilewati air mengalami pencucian oleh air tersebut, sehingga kandungan zat yang ada pada tanah mengikuti air tersebut, air ini yang kemudian disebut air gambut. </w:t>
      </w:r>
    </w:p>
    <w:p w:rsidR="00996776" w:rsidRPr="005233F5" w:rsidRDefault="00996776" w:rsidP="00BA129C">
      <w:pPr>
        <w:spacing w:before="0" w:after="0" w:line="240" w:lineRule="auto"/>
        <w:ind w:firstLine="709"/>
        <w:rPr>
          <w:rFonts w:cstheme="minorHAnsi"/>
          <w:lang w:val="id-ID"/>
        </w:rPr>
      </w:pPr>
      <w:r w:rsidRPr="005233F5">
        <w:rPr>
          <w:rFonts w:cstheme="minorHAnsi"/>
          <w:lang w:val="id-ID"/>
        </w:rPr>
        <w:t>Menurut data hasil uji kualitas air gambut yang dilakukan oleh Dinas Kesehatan Provinsi Kalimantan Barat selama tahun 2008, menunjukkan bahwa air gambut di Kalimantan Barat memiliki ciri-ciri kekeruhan yang rendah, berwarna coklat tua sampai kehitaman (124 - 850 unit Pt-Co), kadar organik tinggi (138 – 1560 mg/l KMnO</w:t>
      </w:r>
      <w:r w:rsidRPr="005233F5">
        <w:rPr>
          <w:rFonts w:cstheme="minorHAnsi"/>
          <w:vertAlign w:val="subscript"/>
          <w:lang w:val="id-ID"/>
        </w:rPr>
        <w:t>4</w:t>
      </w:r>
      <w:r w:rsidRPr="005233F5">
        <w:rPr>
          <w:rFonts w:cstheme="minorHAnsi"/>
          <w:lang w:val="id-ID"/>
        </w:rPr>
        <w:t>), dan bersifat asam (pH 3,7 – 5,3)</w:t>
      </w:r>
      <w:r w:rsidRPr="005233F5">
        <w:rPr>
          <w:rFonts w:eastAsia="Times New Roman" w:cstheme="minorHAnsi"/>
          <w:lang w:val="id-ID"/>
        </w:rPr>
        <w:t xml:space="preserve"> (Eri Iva. R, 2009).</w:t>
      </w:r>
      <w:r w:rsidR="00BA129C" w:rsidRPr="005233F5">
        <w:rPr>
          <w:rFonts w:eastAsia="Times New Roman" w:cstheme="minorHAnsi"/>
          <w:lang w:val="id-ID"/>
        </w:rPr>
        <w:t xml:space="preserve"> Ketiga parameter tersebut belum memenuhi </w:t>
      </w:r>
      <w:r w:rsidRPr="005233F5">
        <w:rPr>
          <w:rFonts w:eastAsia="Times New Roman" w:cstheme="minorHAnsi"/>
          <w:lang w:val="id-ID"/>
        </w:rPr>
        <w:t>syarat baku mutu air minum menurut PerMenKes no 492/MENKES/PER/IV/2</w:t>
      </w:r>
      <w:r w:rsidR="00AB02CD" w:rsidRPr="005233F5">
        <w:rPr>
          <w:rFonts w:eastAsia="Times New Roman" w:cstheme="minorHAnsi"/>
          <w:lang w:val="id-ID"/>
        </w:rPr>
        <w:t>010,</w:t>
      </w:r>
      <w:r w:rsidR="00BA129C" w:rsidRPr="005233F5">
        <w:rPr>
          <w:rFonts w:eastAsia="Times New Roman" w:cstheme="minorHAnsi"/>
          <w:lang w:val="id-ID"/>
        </w:rPr>
        <w:t xml:space="preserve"> sedangkan</w:t>
      </w:r>
      <w:r w:rsidR="00AB02CD" w:rsidRPr="005233F5">
        <w:rPr>
          <w:rFonts w:eastAsia="Times New Roman" w:cstheme="minorHAnsi"/>
          <w:lang w:val="id-ID"/>
        </w:rPr>
        <w:t xml:space="preserve"> untuk pH</w:t>
      </w:r>
      <w:r w:rsidR="00BA129C" w:rsidRPr="005233F5">
        <w:rPr>
          <w:rFonts w:eastAsia="Times New Roman" w:cstheme="minorHAnsi"/>
          <w:lang w:val="id-ID"/>
        </w:rPr>
        <w:t xml:space="preserve"> harus</w:t>
      </w:r>
      <w:r w:rsidR="00AB02CD" w:rsidRPr="005233F5">
        <w:rPr>
          <w:rFonts w:eastAsia="Times New Roman" w:cstheme="minorHAnsi"/>
          <w:lang w:val="id-ID"/>
        </w:rPr>
        <w:t xml:space="preserve"> berkisar antara 6,5 – 8,</w:t>
      </w:r>
      <w:r w:rsidRPr="005233F5">
        <w:rPr>
          <w:rFonts w:eastAsia="Times New Roman" w:cstheme="minorHAnsi"/>
          <w:lang w:val="id-ID"/>
        </w:rPr>
        <w:t>5</w:t>
      </w:r>
      <w:r w:rsidR="00BA129C" w:rsidRPr="005233F5">
        <w:rPr>
          <w:rFonts w:eastAsia="Times New Roman" w:cstheme="minorHAnsi"/>
          <w:lang w:val="id-ID"/>
        </w:rPr>
        <w:t>.</w:t>
      </w:r>
      <w:r w:rsidRPr="005233F5">
        <w:rPr>
          <w:rFonts w:cstheme="minorHAnsi"/>
          <w:lang w:val="id-ID"/>
        </w:rPr>
        <w:t xml:space="preserve"> </w:t>
      </w:r>
      <w:r w:rsidR="005903C8" w:rsidRPr="005233F5">
        <w:rPr>
          <w:rFonts w:cstheme="minorHAnsi"/>
          <w:lang w:val="id-ID"/>
        </w:rPr>
        <w:t>Ciri-ciri air gambut tersebut ternyata mempunyai hubungan satu dengan yanga lainnya diantaranya z</w:t>
      </w:r>
      <w:r w:rsidRPr="005233F5">
        <w:rPr>
          <w:rFonts w:cstheme="minorHAnsi"/>
          <w:lang w:val="id-ID"/>
        </w:rPr>
        <w:t>at organik pada air gambut mengakibatkan air tersebut terasa asam, oleh karena  itu diperlukannya suatu zat yang bersifat basa untuk menetralkan zat asam tersebut.</w:t>
      </w:r>
    </w:p>
    <w:p w:rsidR="00996776" w:rsidRPr="005233F5" w:rsidRDefault="005903C8" w:rsidP="005903C8">
      <w:pPr>
        <w:spacing w:before="0" w:after="0" w:line="240" w:lineRule="auto"/>
        <w:ind w:firstLine="709"/>
        <w:rPr>
          <w:rFonts w:cstheme="minorHAnsi"/>
          <w:lang w:val="id-ID"/>
        </w:rPr>
      </w:pPr>
      <w:r w:rsidRPr="005233F5">
        <w:rPr>
          <w:rFonts w:eastAsia="Times New Roman" w:cstheme="minorHAnsi"/>
          <w:lang w:val="id-ID"/>
        </w:rPr>
        <w:t>Telah diteliti c</w:t>
      </w:r>
      <w:r w:rsidR="000D6279" w:rsidRPr="005233F5">
        <w:rPr>
          <w:rFonts w:eastAsia="Times New Roman" w:cstheme="minorHAnsi"/>
          <w:lang w:val="id-ID"/>
        </w:rPr>
        <w:t>angkang kerang darah memiliki komposisi mineral yang cukup tinggi. Dari total kandungan mineral gabungan kalsium karbonat dan karbon terdiri dari 98,7% CaCO</w:t>
      </w:r>
      <w:r w:rsidR="000D6279" w:rsidRPr="005233F5">
        <w:rPr>
          <w:rFonts w:eastAsia="Times New Roman" w:cstheme="minorHAnsi"/>
          <w:vertAlign w:val="subscript"/>
          <w:lang w:val="id-ID"/>
        </w:rPr>
        <w:t>3</w:t>
      </w:r>
      <w:r w:rsidR="000D6279" w:rsidRPr="005233F5">
        <w:rPr>
          <w:rFonts w:eastAsia="Times New Roman" w:cstheme="minorHAnsi"/>
          <w:lang w:val="id-ID"/>
        </w:rPr>
        <w:t>, sedangkan 1,3% sisanya terdiri dari Mg, Na, P, K dan lain-lain (Awang-Hazmi et al, 2007).</w:t>
      </w:r>
      <w:r w:rsidR="000D6279" w:rsidRPr="005233F5">
        <w:rPr>
          <w:rFonts w:cstheme="minorHAnsi"/>
          <w:lang w:val="id-ID"/>
        </w:rPr>
        <w:t xml:space="preserve"> </w:t>
      </w:r>
      <w:r w:rsidR="00C82D43" w:rsidRPr="005233F5">
        <w:rPr>
          <w:rFonts w:cstheme="minorHAnsi"/>
          <w:lang w:val="id-ID"/>
        </w:rPr>
        <w:t>Berdasarkan kandungan CaCO</w:t>
      </w:r>
      <w:r w:rsidR="00C82D43" w:rsidRPr="005233F5">
        <w:rPr>
          <w:rFonts w:cstheme="minorHAnsi"/>
          <w:vertAlign w:val="subscript"/>
          <w:lang w:val="id-ID"/>
        </w:rPr>
        <w:t>3</w:t>
      </w:r>
      <w:r w:rsidR="00C82D43" w:rsidRPr="005233F5">
        <w:rPr>
          <w:rFonts w:cstheme="minorHAnsi"/>
          <w:lang w:val="id-ID"/>
        </w:rPr>
        <w:t xml:space="preserve"> dimiliki cangkang kerang darah, jika digunakan sebagai media filter maka air yang dihasilkan akan bersifat basa sehingga sesuai jika digunakan untuk meningkatkan </w:t>
      </w:r>
      <w:r w:rsidRPr="005233F5">
        <w:rPr>
          <w:rFonts w:cstheme="minorHAnsi"/>
          <w:lang w:val="id-ID"/>
        </w:rPr>
        <w:t>pH</w:t>
      </w:r>
      <w:r w:rsidR="00C82D43" w:rsidRPr="005233F5">
        <w:rPr>
          <w:rFonts w:cstheme="minorHAnsi"/>
          <w:lang w:val="id-ID"/>
        </w:rPr>
        <w:t xml:space="preserve"> air gambut</w:t>
      </w:r>
      <w:r w:rsidR="000D6279" w:rsidRPr="005233F5">
        <w:rPr>
          <w:rFonts w:cstheme="minorHAnsi"/>
          <w:lang w:val="id-ID"/>
        </w:rPr>
        <w:t xml:space="preserve"> yang bersifat asam.</w:t>
      </w:r>
      <w:r w:rsidRPr="005233F5">
        <w:rPr>
          <w:rFonts w:cstheme="minorHAnsi"/>
          <w:lang w:val="id-ID"/>
        </w:rPr>
        <w:t xml:space="preserve"> </w:t>
      </w:r>
      <w:r w:rsidRPr="005233F5">
        <w:rPr>
          <w:rFonts w:eastAsia="Times New Roman" w:cstheme="minorHAnsi"/>
          <w:lang w:val="id-ID"/>
        </w:rPr>
        <w:t>Oleh karena itu</w:t>
      </w:r>
      <w:r w:rsidR="00996776" w:rsidRPr="005233F5">
        <w:rPr>
          <w:rFonts w:eastAsia="Times New Roman" w:cstheme="minorHAnsi"/>
          <w:lang w:val="id-ID"/>
        </w:rPr>
        <w:t xml:space="preserve"> dilakukan penelitian untuk mengetahui kemampuan ketebalan dan ukuran partikel cangkang kerang darah (</w:t>
      </w:r>
      <w:r w:rsidR="00996776" w:rsidRPr="005233F5">
        <w:rPr>
          <w:rFonts w:eastAsia="Times New Roman" w:cstheme="minorHAnsi"/>
          <w:i/>
          <w:iCs/>
          <w:lang w:val="id-ID"/>
        </w:rPr>
        <w:t>Anadara Granosa</w:t>
      </w:r>
      <w:r w:rsidR="00996776" w:rsidRPr="005233F5">
        <w:rPr>
          <w:rFonts w:eastAsia="Times New Roman" w:cstheme="minorHAnsi"/>
          <w:lang w:val="id-ID"/>
        </w:rPr>
        <w:t xml:space="preserve">) yang optimum sebagai media filter dalam </w:t>
      </w:r>
      <w:r w:rsidR="00996776" w:rsidRPr="005233F5">
        <w:rPr>
          <w:rFonts w:cstheme="minorHAnsi"/>
          <w:lang w:val="id-ID"/>
        </w:rPr>
        <w:t xml:space="preserve">meningkatkan </w:t>
      </w:r>
      <w:r w:rsidR="00C82D43" w:rsidRPr="005233F5">
        <w:rPr>
          <w:rFonts w:cstheme="minorHAnsi"/>
          <w:lang w:val="id-ID"/>
        </w:rPr>
        <w:t>pH</w:t>
      </w:r>
      <w:r w:rsidR="00996776" w:rsidRPr="005233F5">
        <w:rPr>
          <w:rFonts w:cstheme="minorHAnsi"/>
          <w:lang w:val="id-ID"/>
        </w:rPr>
        <w:t xml:space="preserve"> air gambut.</w:t>
      </w:r>
    </w:p>
    <w:p w:rsidR="00996776" w:rsidRPr="005233F5" w:rsidRDefault="00996776" w:rsidP="005636DC">
      <w:pPr>
        <w:spacing w:before="0" w:after="0" w:line="240" w:lineRule="auto"/>
        <w:ind w:firstLine="709"/>
        <w:rPr>
          <w:rFonts w:eastAsia="Times New Roman" w:cstheme="minorHAnsi"/>
          <w:lang w:val="id-ID"/>
        </w:rPr>
      </w:pPr>
    </w:p>
    <w:p w:rsidR="003E0EF4" w:rsidRPr="005233F5" w:rsidRDefault="00E27F54" w:rsidP="00DD6271">
      <w:pPr>
        <w:pStyle w:val="ListParagraph"/>
        <w:numPr>
          <w:ilvl w:val="0"/>
          <w:numId w:val="7"/>
        </w:numPr>
        <w:tabs>
          <w:tab w:val="left" w:pos="427"/>
          <w:tab w:val="left" w:pos="2819"/>
          <w:tab w:val="left" w:pos="6796"/>
        </w:tabs>
        <w:spacing w:before="0" w:after="0" w:line="240" w:lineRule="auto"/>
        <w:ind w:left="426" w:hanging="426"/>
        <w:rPr>
          <w:rFonts w:cstheme="minorHAnsi"/>
          <w:b/>
          <w:color w:val="000000"/>
          <w:lang w:val="id-ID"/>
        </w:rPr>
      </w:pPr>
      <w:r w:rsidRPr="005233F5">
        <w:rPr>
          <w:rFonts w:cstheme="minorHAnsi"/>
          <w:b/>
          <w:color w:val="000000"/>
          <w:lang w:val="id-ID"/>
        </w:rPr>
        <w:t>METODOLOGI PENELITIAN</w:t>
      </w:r>
    </w:p>
    <w:p w:rsidR="00153A9B" w:rsidRPr="005233F5" w:rsidRDefault="00153A9B" w:rsidP="00A74605">
      <w:pPr>
        <w:pStyle w:val="ListParagraph"/>
        <w:numPr>
          <w:ilvl w:val="0"/>
          <w:numId w:val="2"/>
        </w:numPr>
        <w:tabs>
          <w:tab w:val="left" w:pos="427"/>
          <w:tab w:val="left" w:pos="1108"/>
          <w:tab w:val="left" w:pos="1905"/>
          <w:tab w:val="left" w:pos="2135"/>
          <w:tab w:val="left" w:pos="2893"/>
          <w:tab w:val="left" w:pos="3188"/>
          <w:tab w:val="left" w:pos="3972"/>
          <w:tab w:val="left" w:pos="4687"/>
          <w:tab w:val="left" w:pos="5239"/>
          <w:tab w:val="left" w:pos="5997"/>
          <w:tab w:val="left" w:pos="6798"/>
          <w:tab w:val="left" w:pos="7436"/>
        </w:tabs>
        <w:spacing w:before="0" w:after="0" w:line="240" w:lineRule="auto"/>
        <w:ind w:left="426" w:hanging="426"/>
        <w:rPr>
          <w:rFonts w:cstheme="minorHAnsi"/>
          <w:b/>
          <w:bCs/>
          <w:i/>
          <w:iCs/>
          <w:color w:val="000000"/>
          <w:lang w:val="id-ID"/>
        </w:rPr>
      </w:pPr>
      <w:r w:rsidRPr="005233F5">
        <w:rPr>
          <w:rFonts w:cstheme="minorHAnsi"/>
          <w:b/>
          <w:bCs/>
          <w:i/>
          <w:iCs/>
          <w:color w:val="000000"/>
          <w:lang w:val="id-ID"/>
        </w:rPr>
        <w:t>Lokasi Penelitian</w:t>
      </w:r>
    </w:p>
    <w:p w:rsidR="00153A9B" w:rsidRPr="005233F5" w:rsidRDefault="005D6CA8" w:rsidP="00A74605">
      <w:pPr>
        <w:pStyle w:val="ListParagraph"/>
        <w:tabs>
          <w:tab w:val="left" w:pos="0"/>
          <w:tab w:val="left" w:pos="1108"/>
          <w:tab w:val="left" w:pos="2135"/>
          <w:tab w:val="left" w:pos="2893"/>
          <w:tab w:val="left" w:pos="3188"/>
          <w:tab w:val="left" w:pos="3972"/>
          <w:tab w:val="left" w:pos="4687"/>
          <w:tab w:val="left" w:pos="5239"/>
          <w:tab w:val="left" w:pos="5997"/>
          <w:tab w:val="left" w:pos="6798"/>
          <w:tab w:val="left" w:pos="7436"/>
        </w:tabs>
        <w:spacing w:before="0" w:after="0" w:line="240" w:lineRule="auto"/>
        <w:ind w:left="0" w:firstLine="709"/>
        <w:rPr>
          <w:rFonts w:cstheme="minorHAnsi"/>
          <w:color w:val="000000"/>
          <w:lang w:val="id-ID"/>
        </w:rPr>
      </w:pPr>
      <w:r w:rsidRPr="005233F5">
        <w:rPr>
          <w:rFonts w:cstheme="minorHAnsi"/>
          <w:color w:val="000000"/>
          <w:lang w:val="id-ID"/>
        </w:rPr>
        <w:t>Sampel air diambil dari sumur di Komplek Fakultas Ekonomi Universitas Tanjungpura sedangkan p</w:t>
      </w:r>
      <w:r w:rsidR="00153A9B" w:rsidRPr="005233F5">
        <w:rPr>
          <w:rFonts w:cstheme="minorHAnsi"/>
          <w:color w:val="000000"/>
          <w:lang w:val="id-ID"/>
        </w:rPr>
        <w:t>enelitian berada di Work Shop Teknik Lingkungan Fakultas Teknik Universitas Tanjungpura.</w:t>
      </w:r>
    </w:p>
    <w:p w:rsidR="00A037B9" w:rsidRPr="005233F5" w:rsidRDefault="00A037B9" w:rsidP="00A74605">
      <w:pPr>
        <w:pStyle w:val="ListParagraph"/>
        <w:tabs>
          <w:tab w:val="left" w:pos="0"/>
          <w:tab w:val="left" w:pos="1108"/>
          <w:tab w:val="left" w:pos="2135"/>
          <w:tab w:val="left" w:pos="2893"/>
          <w:tab w:val="left" w:pos="3188"/>
          <w:tab w:val="left" w:pos="3972"/>
          <w:tab w:val="left" w:pos="4687"/>
          <w:tab w:val="left" w:pos="5239"/>
          <w:tab w:val="left" w:pos="5997"/>
          <w:tab w:val="left" w:pos="6798"/>
          <w:tab w:val="left" w:pos="7436"/>
        </w:tabs>
        <w:spacing w:before="0" w:after="0" w:line="240" w:lineRule="auto"/>
        <w:ind w:left="0" w:firstLine="709"/>
        <w:rPr>
          <w:rFonts w:cstheme="minorHAnsi"/>
          <w:color w:val="000000"/>
          <w:lang w:val="id-ID"/>
        </w:rPr>
      </w:pPr>
    </w:p>
    <w:p w:rsidR="00153A9B" w:rsidRPr="005233F5" w:rsidRDefault="00153A9B" w:rsidP="00A74605">
      <w:pPr>
        <w:pStyle w:val="ListParagraph"/>
        <w:numPr>
          <w:ilvl w:val="0"/>
          <w:numId w:val="2"/>
        </w:numPr>
        <w:tabs>
          <w:tab w:val="left" w:pos="427"/>
          <w:tab w:val="left" w:pos="1108"/>
          <w:tab w:val="left" w:pos="2135"/>
          <w:tab w:val="left" w:pos="2893"/>
          <w:tab w:val="left" w:pos="3188"/>
          <w:tab w:val="left" w:pos="3972"/>
          <w:tab w:val="left" w:pos="4687"/>
          <w:tab w:val="left" w:pos="5239"/>
          <w:tab w:val="left" w:pos="5997"/>
          <w:tab w:val="left" w:pos="6798"/>
          <w:tab w:val="left" w:pos="7436"/>
        </w:tabs>
        <w:spacing w:before="0" w:after="0" w:line="240" w:lineRule="auto"/>
        <w:ind w:left="426" w:hanging="426"/>
        <w:rPr>
          <w:rFonts w:cstheme="minorHAnsi"/>
          <w:b/>
          <w:bCs/>
          <w:i/>
          <w:iCs/>
          <w:color w:val="000000"/>
          <w:lang w:val="id-ID"/>
        </w:rPr>
      </w:pPr>
      <w:r w:rsidRPr="005233F5">
        <w:rPr>
          <w:rFonts w:cstheme="minorHAnsi"/>
          <w:b/>
          <w:bCs/>
          <w:i/>
          <w:iCs/>
          <w:color w:val="000000"/>
          <w:lang w:val="id-ID"/>
        </w:rPr>
        <w:t>Bahan dan Peralatan</w:t>
      </w:r>
    </w:p>
    <w:p w:rsidR="00153A9B" w:rsidRPr="005233F5" w:rsidRDefault="00225A48" w:rsidP="00A74605">
      <w:pPr>
        <w:pStyle w:val="ListParagraph"/>
        <w:spacing w:before="0" w:after="0" w:line="240" w:lineRule="auto"/>
        <w:ind w:left="0" w:firstLine="708"/>
        <w:rPr>
          <w:rFonts w:cstheme="minorHAnsi"/>
          <w:lang w:val="id-ID"/>
        </w:rPr>
      </w:pPr>
      <w:r w:rsidRPr="005233F5">
        <w:rPr>
          <w:rFonts w:cstheme="minorHAnsi"/>
          <w:lang w:val="id-ID"/>
        </w:rPr>
        <w:t>Adapun bahan yang digunakan adalah air gambut, cangkang kerang darah, dan aquades, sedangkan peralatan yang digunakan adalah potongan pipa PVC Ø = 3 Inc dengan tinggi 20, 30, dan 40 cm, tong air 1000 liter, botol kaca, kain asahi, saringan pengayak, pH meter.</w:t>
      </w:r>
    </w:p>
    <w:p w:rsidR="00A037B9" w:rsidRPr="005233F5" w:rsidRDefault="00A037B9" w:rsidP="00A74605">
      <w:pPr>
        <w:pStyle w:val="ListParagraph"/>
        <w:spacing w:before="0" w:after="0" w:line="240" w:lineRule="auto"/>
        <w:ind w:left="0" w:firstLine="708"/>
        <w:rPr>
          <w:rFonts w:cstheme="minorHAnsi"/>
          <w:lang w:val="id-ID"/>
        </w:rPr>
      </w:pPr>
    </w:p>
    <w:p w:rsidR="00A037B9" w:rsidRPr="005233F5" w:rsidRDefault="00225A48" w:rsidP="00A037B9">
      <w:pPr>
        <w:pStyle w:val="ListParagraph"/>
        <w:numPr>
          <w:ilvl w:val="0"/>
          <w:numId w:val="2"/>
        </w:numPr>
        <w:tabs>
          <w:tab w:val="left" w:pos="427"/>
          <w:tab w:val="left" w:pos="1108"/>
          <w:tab w:val="left" w:pos="2135"/>
          <w:tab w:val="left" w:pos="2893"/>
          <w:tab w:val="left" w:pos="3188"/>
          <w:tab w:val="left" w:pos="3972"/>
          <w:tab w:val="left" w:pos="4687"/>
          <w:tab w:val="left" w:pos="5239"/>
          <w:tab w:val="left" w:pos="5997"/>
          <w:tab w:val="left" w:pos="6798"/>
          <w:tab w:val="left" w:pos="7436"/>
        </w:tabs>
        <w:spacing w:before="0" w:after="0" w:line="240" w:lineRule="auto"/>
        <w:ind w:left="426" w:hanging="426"/>
        <w:rPr>
          <w:rFonts w:cstheme="minorHAnsi"/>
          <w:b/>
          <w:bCs/>
          <w:i/>
          <w:iCs/>
          <w:color w:val="000000"/>
          <w:lang w:val="id-ID"/>
        </w:rPr>
      </w:pPr>
      <w:r w:rsidRPr="005233F5">
        <w:rPr>
          <w:rFonts w:cstheme="minorHAnsi"/>
          <w:b/>
          <w:bCs/>
          <w:i/>
          <w:iCs/>
          <w:color w:val="000000"/>
          <w:lang w:val="id-ID"/>
        </w:rPr>
        <w:t>Metode Penelitian</w:t>
      </w:r>
    </w:p>
    <w:p w:rsidR="00225A48" w:rsidRPr="005233F5" w:rsidRDefault="00A74605" w:rsidP="00A74605">
      <w:pPr>
        <w:pStyle w:val="ListParagraph"/>
        <w:numPr>
          <w:ilvl w:val="0"/>
          <w:numId w:val="3"/>
        </w:numPr>
        <w:tabs>
          <w:tab w:val="left" w:pos="427"/>
          <w:tab w:val="left" w:pos="1108"/>
          <w:tab w:val="left" w:pos="2135"/>
          <w:tab w:val="left" w:pos="2893"/>
          <w:tab w:val="left" w:pos="3188"/>
          <w:tab w:val="left" w:pos="3972"/>
          <w:tab w:val="left" w:pos="4687"/>
          <w:tab w:val="left" w:pos="5239"/>
          <w:tab w:val="left" w:pos="5997"/>
          <w:tab w:val="left" w:pos="6798"/>
          <w:tab w:val="left" w:pos="7436"/>
        </w:tabs>
        <w:spacing w:before="0" w:after="0" w:line="240" w:lineRule="auto"/>
        <w:ind w:left="426" w:hanging="426"/>
        <w:rPr>
          <w:rFonts w:cstheme="minorHAnsi"/>
          <w:b/>
          <w:bCs/>
          <w:color w:val="000000"/>
          <w:lang w:val="id-ID"/>
        </w:rPr>
      </w:pPr>
      <w:r w:rsidRPr="005233F5">
        <w:rPr>
          <w:rFonts w:cstheme="minorHAnsi"/>
          <w:b/>
          <w:bCs/>
          <w:color w:val="000000"/>
          <w:lang w:val="id-ID"/>
        </w:rPr>
        <w:t>Pembuatan Media Filter C</w:t>
      </w:r>
      <w:r w:rsidR="005A365D" w:rsidRPr="005233F5">
        <w:rPr>
          <w:rFonts w:cstheme="minorHAnsi"/>
          <w:b/>
          <w:bCs/>
          <w:color w:val="000000"/>
          <w:lang w:val="id-ID"/>
        </w:rPr>
        <w:t>ang</w:t>
      </w:r>
      <w:r w:rsidRPr="005233F5">
        <w:rPr>
          <w:rFonts w:cstheme="minorHAnsi"/>
          <w:b/>
          <w:bCs/>
          <w:color w:val="000000"/>
          <w:lang w:val="id-ID"/>
        </w:rPr>
        <w:t>kang Kerang D</w:t>
      </w:r>
      <w:r w:rsidR="00225A48" w:rsidRPr="005233F5">
        <w:rPr>
          <w:rFonts w:cstheme="minorHAnsi"/>
          <w:b/>
          <w:bCs/>
          <w:color w:val="000000"/>
          <w:lang w:val="id-ID"/>
        </w:rPr>
        <w:t>arah (</w:t>
      </w:r>
      <w:r w:rsidR="00225A48" w:rsidRPr="005233F5">
        <w:rPr>
          <w:rFonts w:cstheme="minorHAnsi"/>
          <w:b/>
          <w:bCs/>
          <w:i/>
          <w:iCs/>
          <w:color w:val="000000"/>
          <w:lang w:val="id-ID"/>
        </w:rPr>
        <w:t>Anadara Granosa</w:t>
      </w:r>
      <w:r w:rsidR="00225A48" w:rsidRPr="005233F5">
        <w:rPr>
          <w:rFonts w:cstheme="minorHAnsi"/>
          <w:b/>
          <w:bCs/>
          <w:color w:val="000000"/>
          <w:lang w:val="id-ID"/>
        </w:rPr>
        <w:t>)</w:t>
      </w:r>
    </w:p>
    <w:p w:rsidR="00225A48" w:rsidRPr="005233F5" w:rsidRDefault="00225A48" w:rsidP="00A74605">
      <w:pPr>
        <w:pStyle w:val="Heading1"/>
        <w:spacing w:before="0" w:beforeAutospacing="0" w:after="0" w:afterAutospacing="0"/>
        <w:ind w:firstLine="709"/>
        <w:jc w:val="both"/>
        <w:rPr>
          <w:rStyle w:val="hps"/>
          <w:rFonts w:asciiTheme="minorHAnsi" w:hAnsiTheme="minorHAnsi" w:cstheme="minorHAnsi"/>
          <w:b w:val="0"/>
          <w:sz w:val="22"/>
          <w:szCs w:val="22"/>
          <w:lang w:val="id-ID"/>
        </w:rPr>
      </w:pPr>
      <w:r w:rsidRPr="005233F5">
        <w:rPr>
          <w:rStyle w:val="hps"/>
          <w:rFonts w:asciiTheme="minorHAnsi" w:hAnsiTheme="minorHAnsi" w:cstheme="minorHAnsi"/>
          <w:b w:val="0"/>
          <w:sz w:val="22"/>
          <w:szCs w:val="22"/>
          <w:lang w:val="id-ID"/>
        </w:rPr>
        <w:t xml:space="preserve">Cangkang kerang </w:t>
      </w:r>
      <w:r w:rsidR="005A365D" w:rsidRPr="005233F5">
        <w:rPr>
          <w:rStyle w:val="hps"/>
          <w:rFonts w:asciiTheme="minorHAnsi" w:hAnsiTheme="minorHAnsi" w:cstheme="minorHAnsi"/>
          <w:b w:val="0"/>
          <w:sz w:val="22"/>
          <w:szCs w:val="22"/>
          <w:lang w:val="id-ID"/>
        </w:rPr>
        <w:t>terlebih dahulu disikat hingga bersih kemudian dihancurkan</w:t>
      </w:r>
      <w:r w:rsidRPr="005233F5">
        <w:rPr>
          <w:rStyle w:val="hps"/>
          <w:rFonts w:asciiTheme="minorHAnsi" w:hAnsiTheme="minorHAnsi" w:cstheme="minorHAnsi"/>
          <w:b w:val="0"/>
          <w:sz w:val="22"/>
          <w:szCs w:val="22"/>
          <w:lang w:val="id-ID"/>
        </w:rPr>
        <w:t>. Setelah cangkang kerang terlihat halus kemudian dipilah menggunakan mesin pengayak (</w:t>
      </w:r>
      <w:r w:rsidRPr="005233F5">
        <w:rPr>
          <w:rStyle w:val="hps"/>
          <w:rFonts w:asciiTheme="minorHAnsi" w:hAnsiTheme="minorHAnsi" w:cstheme="minorHAnsi"/>
          <w:b w:val="0"/>
          <w:i/>
          <w:iCs/>
          <w:sz w:val="22"/>
          <w:szCs w:val="22"/>
          <w:lang w:val="id-ID"/>
        </w:rPr>
        <w:t>Sieve Shaker</w:t>
      </w:r>
      <w:r w:rsidRPr="005233F5">
        <w:rPr>
          <w:rStyle w:val="hps"/>
          <w:rFonts w:asciiTheme="minorHAnsi" w:hAnsiTheme="minorHAnsi" w:cstheme="minorHAnsi"/>
          <w:b w:val="0"/>
          <w:sz w:val="22"/>
          <w:szCs w:val="22"/>
          <w:lang w:val="id-ID"/>
        </w:rPr>
        <w:t>), dengan urutan saringan teratas 1.7, 1.2, 0.6, 0.3 mm dengan penetapan ukuran partikel sebagai berikut:</w:t>
      </w:r>
    </w:p>
    <w:p w:rsidR="00225A48" w:rsidRPr="005233F5" w:rsidRDefault="00225A48" w:rsidP="005636DC">
      <w:pPr>
        <w:pStyle w:val="Heading1"/>
        <w:spacing w:before="0" w:beforeAutospacing="0" w:after="0" w:afterAutospacing="0"/>
        <w:ind w:firstLine="709"/>
        <w:jc w:val="both"/>
        <w:rPr>
          <w:rStyle w:val="hps"/>
          <w:rFonts w:asciiTheme="minorHAnsi" w:hAnsiTheme="minorHAnsi" w:cstheme="minorHAnsi"/>
          <w:b w:val="0"/>
          <w:sz w:val="22"/>
          <w:szCs w:val="22"/>
          <w:lang w:val="id-ID"/>
        </w:rPr>
      </w:pPr>
      <w:r w:rsidRPr="005233F5">
        <w:rPr>
          <w:rStyle w:val="hps"/>
          <w:rFonts w:asciiTheme="minorHAnsi" w:hAnsiTheme="minorHAnsi" w:cstheme="minorHAnsi"/>
          <w:b w:val="0"/>
          <w:sz w:val="22"/>
          <w:szCs w:val="22"/>
          <w:lang w:val="id-ID"/>
        </w:rPr>
        <w:t>Saringan 1.68 – 1.19 ≈ 1.5 mm</w:t>
      </w:r>
    </w:p>
    <w:p w:rsidR="00225A48" w:rsidRPr="005233F5" w:rsidRDefault="00225A48" w:rsidP="005636DC">
      <w:pPr>
        <w:pStyle w:val="Heading1"/>
        <w:spacing w:before="0" w:beforeAutospacing="0" w:after="0" w:afterAutospacing="0"/>
        <w:ind w:firstLine="709"/>
        <w:jc w:val="both"/>
        <w:rPr>
          <w:rStyle w:val="hps"/>
          <w:rFonts w:asciiTheme="minorHAnsi" w:hAnsiTheme="minorHAnsi" w:cstheme="minorHAnsi"/>
          <w:b w:val="0"/>
          <w:sz w:val="22"/>
          <w:szCs w:val="22"/>
          <w:lang w:val="id-ID"/>
        </w:rPr>
      </w:pPr>
      <w:r w:rsidRPr="005233F5">
        <w:rPr>
          <w:rStyle w:val="hps"/>
          <w:rFonts w:asciiTheme="minorHAnsi" w:hAnsiTheme="minorHAnsi" w:cstheme="minorHAnsi"/>
          <w:b w:val="0"/>
          <w:sz w:val="22"/>
          <w:szCs w:val="22"/>
          <w:lang w:val="id-ID"/>
        </w:rPr>
        <w:t>Saringan 1.19 – 0.59 ≈ 1.0 mm</w:t>
      </w:r>
    </w:p>
    <w:p w:rsidR="00225A48" w:rsidRPr="005233F5" w:rsidRDefault="00225A48" w:rsidP="005636DC">
      <w:pPr>
        <w:pStyle w:val="Heading1"/>
        <w:spacing w:before="0" w:beforeAutospacing="0" w:after="0" w:afterAutospacing="0"/>
        <w:ind w:firstLine="709"/>
        <w:jc w:val="both"/>
        <w:rPr>
          <w:rStyle w:val="hps"/>
          <w:rFonts w:asciiTheme="minorHAnsi" w:hAnsiTheme="minorHAnsi" w:cstheme="minorHAnsi"/>
          <w:b w:val="0"/>
          <w:sz w:val="22"/>
          <w:szCs w:val="22"/>
          <w:lang w:val="id-ID"/>
        </w:rPr>
      </w:pPr>
      <w:r w:rsidRPr="005233F5">
        <w:rPr>
          <w:rStyle w:val="hps"/>
          <w:rFonts w:asciiTheme="minorHAnsi" w:hAnsiTheme="minorHAnsi" w:cstheme="minorHAnsi"/>
          <w:b w:val="0"/>
          <w:sz w:val="22"/>
          <w:szCs w:val="22"/>
          <w:lang w:val="id-ID"/>
        </w:rPr>
        <w:lastRenderedPageBreak/>
        <w:t>Saringan 0.59 – 0.29 ≈ 0.5 mm</w:t>
      </w:r>
    </w:p>
    <w:p w:rsidR="00225A48" w:rsidRPr="005233F5" w:rsidRDefault="00225A48" w:rsidP="005636DC">
      <w:pPr>
        <w:tabs>
          <w:tab w:val="left" w:pos="427"/>
          <w:tab w:val="left" w:pos="1108"/>
          <w:tab w:val="left" w:pos="2135"/>
          <w:tab w:val="left" w:pos="2893"/>
          <w:tab w:val="left" w:pos="3188"/>
          <w:tab w:val="left" w:pos="3972"/>
          <w:tab w:val="left" w:pos="4687"/>
          <w:tab w:val="left" w:pos="5239"/>
          <w:tab w:val="left" w:pos="5997"/>
          <w:tab w:val="left" w:pos="6798"/>
          <w:tab w:val="left" w:pos="7436"/>
        </w:tabs>
        <w:spacing w:before="0" w:after="0" w:line="240" w:lineRule="auto"/>
        <w:rPr>
          <w:rStyle w:val="hps"/>
          <w:rFonts w:cstheme="minorHAnsi"/>
          <w:lang w:val="id-ID"/>
        </w:rPr>
      </w:pPr>
      <w:r w:rsidRPr="005233F5">
        <w:rPr>
          <w:rStyle w:val="hps"/>
          <w:rFonts w:cstheme="minorHAnsi"/>
          <w:lang w:val="id-ID"/>
        </w:rPr>
        <w:t>Ukuran partikel kerang yang lolos pada saringan 1.68 mm dan tidak lolos pada saringan 1.19 mm diasumsikan menjadi ukuran partikel kerang 1.5 mm, begitu juga dengan ukuran partikel kerang 1.0, dan 0.5 mm</w:t>
      </w:r>
    </w:p>
    <w:p w:rsidR="00A037B9" w:rsidRPr="005233F5" w:rsidRDefault="00A037B9" w:rsidP="005636DC">
      <w:pPr>
        <w:tabs>
          <w:tab w:val="left" w:pos="427"/>
          <w:tab w:val="left" w:pos="1108"/>
          <w:tab w:val="left" w:pos="2135"/>
          <w:tab w:val="left" w:pos="2893"/>
          <w:tab w:val="left" w:pos="3188"/>
          <w:tab w:val="left" w:pos="3972"/>
          <w:tab w:val="left" w:pos="4687"/>
          <w:tab w:val="left" w:pos="5239"/>
          <w:tab w:val="left" w:pos="5997"/>
          <w:tab w:val="left" w:pos="6798"/>
          <w:tab w:val="left" w:pos="7436"/>
        </w:tabs>
        <w:spacing w:before="0" w:after="0" w:line="240" w:lineRule="auto"/>
        <w:rPr>
          <w:rFonts w:cstheme="minorHAnsi"/>
          <w:color w:val="000000"/>
          <w:lang w:val="id-ID"/>
        </w:rPr>
      </w:pPr>
    </w:p>
    <w:p w:rsidR="00225A48" w:rsidRPr="005233F5" w:rsidRDefault="005A365D" w:rsidP="00A74605">
      <w:pPr>
        <w:pStyle w:val="ListParagraph"/>
        <w:numPr>
          <w:ilvl w:val="0"/>
          <w:numId w:val="3"/>
        </w:numPr>
        <w:tabs>
          <w:tab w:val="left" w:pos="427"/>
          <w:tab w:val="left" w:pos="948"/>
          <w:tab w:val="left" w:pos="1108"/>
          <w:tab w:val="left" w:pos="1876"/>
          <w:tab w:val="left" w:pos="2135"/>
          <w:tab w:val="left" w:pos="2401"/>
          <w:tab w:val="left" w:pos="2893"/>
          <w:tab w:val="left" w:pos="3188"/>
          <w:tab w:val="left" w:pos="3428"/>
          <w:tab w:val="left" w:pos="3972"/>
          <w:tab w:val="left" w:pos="4109"/>
          <w:tab w:val="left" w:pos="4531"/>
          <w:tab w:val="left" w:pos="4687"/>
          <w:tab w:val="left" w:pos="5239"/>
          <w:tab w:val="left" w:pos="5269"/>
          <w:tab w:val="left" w:pos="5845"/>
          <w:tab w:val="left" w:pos="5997"/>
          <w:tab w:val="left" w:pos="6798"/>
          <w:tab w:val="left" w:pos="6943"/>
          <w:tab w:val="left" w:pos="7436"/>
          <w:tab w:val="left" w:pos="8110"/>
        </w:tabs>
        <w:spacing w:before="0" w:after="0" w:line="240" w:lineRule="auto"/>
        <w:ind w:left="426" w:hanging="426"/>
        <w:rPr>
          <w:rFonts w:cstheme="minorHAnsi"/>
          <w:b/>
          <w:bCs/>
          <w:color w:val="000000"/>
          <w:lang w:val="id-ID"/>
        </w:rPr>
      </w:pPr>
      <w:r w:rsidRPr="005233F5">
        <w:rPr>
          <w:rFonts w:cstheme="minorHAnsi"/>
          <w:b/>
          <w:bCs/>
          <w:color w:val="000000"/>
          <w:lang w:val="id-ID"/>
        </w:rPr>
        <w:t>Pengam</w:t>
      </w:r>
      <w:r w:rsidR="00225A48" w:rsidRPr="005233F5">
        <w:rPr>
          <w:rFonts w:cstheme="minorHAnsi"/>
          <w:b/>
          <w:bCs/>
          <w:color w:val="000000"/>
          <w:lang w:val="id-ID"/>
        </w:rPr>
        <w:t>bilan Sampel Air Gambut</w:t>
      </w:r>
    </w:p>
    <w:p w:rsidR="00D4163D" w:rsidRPr="005233F5" w:rsidRDefault="00D4163D" w:rsidP="00D4163D">
      <w:pPr>
        <w:pStyle w:val="Heading1"/>
        <w:spacing w:before="0" w:beforeAutospacing="0" w:after="0" w:afterAutospacing="0"/>
        <w:ind w:firstLine="720"/>
        <w:jc w:val="both"/>
        <w:rPr>
          <w:rStyle w:val="hps"/>
          <w:b w:val="0"/>
          <w:sz w:val="24"/>
          <w:szCs w:val="24"/>
          <w:lang w:val="id-ID"/>
        </w:rPr>
      </w:pPr>
      <w:r w:rsidRPr="005233F5">
        <w:rPr>
          <w:rStyle w:val="hps"/>
          <w:rFonts w:asciiTheme="minorHAnsi" w:hAnsiTheme="minorHAnsi" w:cstheme="minorHAnsi"/>
          <w:b w:val="0"/>
          <w:sz w:val="22"/>
          <w:szCs w:val="22"/>
          <w:lang w:val="id-ID"/>
        </w:rPr>
        <w:t xml:space="preserve">Sebelum menentukan air gambut yang akan digunakan, terlebih dahulu survei untuk mencari lokasi air gambut dan diambil sampelnya untuk diuji di laboratorium. Hal ini dilakukan agar air gambut yang akan dilakukan penelitian sesuai dengan karakteristik air gambut. Setelah penentuan air gambut yang akan digunakan, </w:t>
      </w:r>
      <w:r w:rsidRPr="005233F5">
        <w:rPr>
          <w:rFonts w:asciiTheme="minorHAnsi" w:hAnsiTheme="minorHAnsi" w:cstheme="minorHAnsi"/>
          <w:b w:val="0"/>
          <w:sz w:val="22"/>
          <w:szCs w:val="22"/>
          <w:lang w:val="id-ID"/>
        </w:rPr>
        <w:t>air gambut tersebut dibawa dari sumur ke laboratorium untuk dilakukan pengujian dengan menggunakan pick up. Pengambilan air gambut ini dilakukan pada pukul 07.00 WIB, dan dilakukan pengujian pada hari yang sama</w:t>
      </w:r>
      <w:r w:rsidRPr="005233F5">
        <w:rPr>
          <w:b w:val="0"/>
          <w:sz w:val="24"/>
          <w:szCs w:val="24"/>
          <w:lang w:val="id-ID"/>
        </w:rPr>
        <w:t>.</w:t>
      </w:r>
    </w:p>
    <w:p w:rsidR="00A037B9" w:rsidRPr="005233F5" w:rsidRDefault="00A037B9" w:rsidP="00A74605">
      <w:pPr>
        <w:pStyle w:val="Heading1"/>
        <w:spacing w:before="0" w:beforeAutospacing="0" w:after="0" w:afterAutospacing="0"/>
        <w:ind w:firstLine="720"/>
        <w:jc w:val="both"/>
        <w:rPr>
          <w:rFonts w:asciiTheme="minorHAnsi" w:hAnsiTheme="minorHAnsi" w:cstheme="minorHAnsi"/>
          <w:b w:val="0"/>
          <w:sz w:val="22"/>
          <w:szCs w:val="22"/>
          <w:lang w:val="id-ID"/>
        </w:rPr>
      </w:pPr>
    </w:p>
    <w:p w:rsidR="003E0EF4" w:rsidRPr="005233F5" w:rsidRDefault="00E27F54" w:rsidP="00A74605">
      <w:pPr>
        <w:pStyle w:val="ListParagraph"/>
        <w:numPr>
          <w:ilvl w:val="0"/>
          <w:numId w:val="3"/>
        </w:numPr>
        <w:tabs>
          <w:tab w:val="left" w:pos="427"/>
          <w:tab w:val="left" w:pos="948"/>
          <w:tab w:val="left" w:pos="1108"/>
          <w:tab w:val="left" w:pos="1876"/>
          <w:tab w:val="left" w:pos="2135"/>
          <w:tab w:val="left" w:pos="2401"/>
          <w:tab w:val="left" w:pos="2893"/>
          <w:tab w:val="left" w:pos="3188"/>
          <w:tab w:val="left" w:pos="3428"/>
          <w:tab w:val="left" w:pos="3972"/>
          <w:tab w:val="left" w:pos="4109"/>
          <w:tab w:val="left" w:pos="4531"/>
          <w:tab w:val="left" w:pos="4687"/>
          <w:tab w:val="left" w:pos="5239"/>
          <w:tab w:val="left" w:pos="5269"/>
          <w:tab w:val="left" w:pos="5845"/>
          <w:tab w:val="left" w:pos="5997"/>
          <w:tab w:val="left" w:pos="6798"/>
          <w:tab w:val="left" w:pos="6943"/>
          <w:tab w:val="left" w:pos="7436"/>
          <w:tab w:val="left" w:pos="8110"/>
        </w:tabs>
        <w:spacing w:before="0" w:after="0" w:line="240" w:lineRule="auto"/>
        <w:ind w:left="426" w:hanging="426"/>
        <w:rPr>
          <w:rFonts w:cstheme="minorHAnsi"/>
          <w:b/>
          <w:bCs/>
          <w:color w:val="000000"/>
          <w:lang w:val="id-ID"/>
        </w:rPr>
      </w:pPr>
      <w:r w:rsidRPr="005233F5">
        <w:rPr>
          <w:rFonts w:cstheme="minorHAnsi"/>
          <w:color w:val="000000"/>
          <w:lang w:val="id-ID"/>
        </w:rPr>
        <w:tab/>
      </w:r>
      <w:r w:rsidR="005D6CA8" w:rsidRPr="005233F5">
        <w:rPr>
          <w:rFonts w:cstheme="minorHAnsi"/>
          <w:b/>
          <w:bCs/>
          <w:color w:val="000000"/>
          <w:lang w:val="id-ID"/>
        </w:rPr>
        <w:t>Prosedur Kerja di Laboratorium</w:t>
      </w:r>
    </w:p>
    <w:p w:rsidR="005D6CA8" w:rsidRPr="005233F5" w:rsidRDefault="005D6CA8" w:rsidP="00A74605">
      <w:pPr>
        <w:pStyle w:val="Heading1"/>
        <w:spacing w:before="0" w:beforeAutospacing="0" w:after="0" w:afterAutospacing="0"/>
        <w:ind w:firstLine="720"/>
        <w:jc w:val="both"/>
        <w:rPr>
          <w:rStyle w:val="hps"/>
          <w:rFonts w:asciiTheme="minorHAnsi" w:hAnsiTheme="minorHAnsi" w:cstheme="minorHAnsi"/>
          <w:b w:val="0"/>
          <w:sz w:val="22"/>
          <w:szCs w:val="22"/>
          <w:lang w:val="id-ID"/>
        </w:rPr>
      </w:pPr>
      <w:r w:rsidRPr="005233F5">
        <w:rPr>
          <w:rStyle w:val="hps"/>
          <w:rFonts w:asciiTheme="minorHAnsi" w:hAnsiTheme="minorHAnsi" w:cstheme="minorHAnsi"/>
          <w:b w:val="0"/>
          <w:sz w:val="22"/>
          <w:szCs w:val="22"/>
          <w:lang w:val="id-ID"/>
        </w:rPr>
        <w:t>Pengujian dilakukan 2 tahap, pengujian tahap pertama adalah pengujian ukuran efektif partikel kerang, selanjutnya dilakukan pengujian tebal efektif. Berikut tahapan pengujian:</w:t>
      </w:r>
    </w:p>
    <w:p w:rsidR="005D6CA8" w:rsidRPr="005233F5" w:rsidRDefault="005D6CA8" w:rsidP="000D6279">
      <w:pPr>
        <w:pStyle w:val="Heading1"/>
        <w:spacing w:before="0" w:beforeAutospacing="0" w:after="0" w:afterAutospacing="0"/>
        <w:ind w:firstLine="709"/>
        <w:jc w:val="both"/>
        <w:rPr>
          <w:rStyle w:val="hps"/>
          <w:rFonts w:asciiTheme="minorHAnsi" w:hAnsiTheme="minorHAnsi" w:cstheme="minorHAnsi"/>
          <w:b w:val="0"/>
          <w:sz w:val="22"/>
          <w:szCs w:val="22"/>
          <w:lang w:val="id-ID"/>
        </w:rPr>
      </w:pPr>
      <w:r w:rsidRPr="005233F5">
        <w:rPr>
          <w:rStyle w:val="hps"/>
          <w:rFonts w:asciiTheme="minorHAnsi" w:hAnsiTheme="minorHAnsi" w:cstheme="minorHAnsi"/>
          <w:b w:val="0"/>
          <w:sz w:val="22"/>
          <w:szCs w:val="22"/>
          <w:lang w:val="id-ID"/>
        </w:rPr>
        <w:t>Sehari sebelum pengujian, kerang yang sudah siap terlebih dahulu dilakukan pengeringan didalam oven selama 3 jam dengan suhu 105</w:t>
      </w:r>
      <w:r w:rsidRPr="005233F5">
        <w:rPr>
          <w:rStyle w:val="hps"/>
          <w:rFonts w:asciiTheme="minorHAnsi" w:hAnsiTheme="minorHAnsi" w:cstheme="minorHAnsi"/>
          <w:b w:val="0"/>
          <w:sz w:val="22"/>
          <w:szCs w:val="22"/>
          <w:vertAlign w:val="superscript"/>
          <w:lang w:val="id-ID"/>
        </w:rPr>
        <w:t>0</w:t>
      </w:r>
      <w:r w:rsidRPr="005233F5">
        <w:rPr>
          <w:rStyle w:val="hps"/>
          <w:rFonts w:asciiTheme="minorHAnsi" w:hAnsiTheme="minorHAnsi" w:cstheme="minorHAnsi"/>
          <w:b w:val="0"/>
          <w:sz w:val="22"/>
          <w:szCs w:val="22"/>
          <w:lang w:val="id-ID"/>
        </w:rPr>
        <w:t>C. Bagian bawah potongan pipa paralon terlebih dahulu dilapisi kain asahi. Tabung paralon diisi dengan partikel kerang sampai penuh dan dilapisi kain asahi dibagian atas kemudian ditutup dengan converter pipa ukuran 3/1. Debit air yang keluar dari tong sebelum dipasang filter terlebih dahulu diukur dan ditampung untuk sampel asli air gambut. Filter yang sudah siap dihubungkan ke tong penampung air gambut. Pengujian dilakukan dengan membuka keran yang sudah terpasang. Waktu kontak air dengan filter dan debit air yang keluar pertama kali diukur dan dicatat. Air yang keluar dari filter ditampung dengan botol kaca selama 1 jam. Sampel air yang sudah tertampung dibawa ke laboratorium untuk dilakukan pengujian</w:t>
      </w:r>
      <w:r w:rsidR="000D6279" w:rsidRPr="005233F5">
        <w:rPr>
          <w:rStyle w:val="hps"/>
          <w:rFonts w:asciiTheme="minorHAnsi" w:hAnsiTheme="minorHAnsi" w:cstheme="minorHAnsi"/>
          <w:b w:val="0"/>
          <w:sz w:val="22"/>
          <w:szCs w:val="22"/>
          <w:lang w:val="id-ID"/>
        </w:rPr>
        <w:t xml:space="preserve"> parameter kualitas pH</w:t>
      </w:r>
      <w:r w:rsidRPr="005233F5">
        <w:rPr>
          <w:rStyle w:val="hps"/>
          <w:rFonts w:asciiTheme="minorHAnsi" w:hAnsiTheme="minorHAnsi" w:cstheme="minorHAnsi"/>
          <w:b w:val="0"/>
          <w:sz w:val="22"/>
          <w:szCs w:val="22"/>
          <w:lang w:val="id-ID"/>
        </w:rPr>
        <w:t>. Debit air yang keluar dari filter diukur dan dicatat setelah 1 jam. Prosedur diatas juga dilakukan untuk pengujian tebal filter.</w:t>
      </w:r>
    </w:p>
    <w:p w:rsidR="00A74605" w:rsidRPr="005233F5" w:rsidRDefault="00A74605" w:rsidP="00A74605">
      <w:pPr>
        <w:pStyle w:val="Heading1"/>
        <w:spacing w:before="0" w:beforeAutospacing="0" w:after="0" w:afterAutospacing="0"/>
        <w:ind w:firstLine="709"/>
        <w:jc w:val="both"/>
        <w:rPr>
          <w:rFonts w:asciiTheme="minorHAnsi" w:hAnsiTheme="minorHAnsi" w:cstheme="minorHAnsi"/>
          <w:b w:val="0"/>
          <w:sz w:val="22"/>
          <w:szCs w:val="22"/>
          <w:lang w:val="id-ID"/>
        </w:rPr>
      </w:pPr>
    </w:p>
    <w:p w:rsidR="003E0EF4" w:rsidRPr="005233F5" w:rsidRDefault="00E27F54" w:rsidP="00A74605">
      <w:pPr>
        <w:pStyle w:val="ListParagraph"/>
        <w:numPr>
          <w:ilvl w:val="0"/>
          <w:numId w:val="7"/>
        </w:numPr>
        <w:spacing w:before="0" w:after="0" w:line="240" w:lineRule="auto"/>
        <w:ind w:left="426" w:hanging="426"/>
        <w:rPr>
          <w:rFonts w:cstheme="minorHAnsi"/>
          <w:b/>
          <w:color w:val="000000"/>
          <w:lang w:val="id-ID"/>
        </w:rPr>
      </w:pPr>
      <w:r w:rsidRPr="005233F5">
        <w:rPr>
          <w:rFonts w:cstheme="minorHAnsi"/>
          <w:b/>
          <w:color w:val="000000"/>
          <w:lang w:val="id-ID"/>
        </w:rPr>
        <w:t xml:space="preserve">HASIL DAN </w:t>
      </w:r>
      <w:r w:rsidR="00F447D3" w:rsidRPr="005233F5">
        <w:rPr>
          <w:rFonts w:cstheme="minorHAnsi"/>
          <w:b/>
          <w:color w:val="000000"/>
          <w:lang w:val="id-ID"/>
        </w:rPr>
        <w:t>ANALISIS</w:t>
      </w:r>
    </w:p>
    <w:p w:rsidR="003E0EF4" w:rsidRPr="005233F5" w:rsidRDefault="00F447D3" w:rsidP="00A74605">
      <w:pPr>
        <w:pStyle w:val="ListParagraph"/>
        <w:numPr>
          <w:ilvl w:val="0"/>
          <w:numId w:val="5"/>
        </w:numPr>
        <w:tabs>
          <w:tab w:val="left" w:pos="427"/>
        </w:tabs>
        <w:spacing w:before="0" w:after="0" w:line="240" w:lineRule="auto"/>
        <w:ind w:left="426"/>
        <w:rPr>
          <w:rFonts w:cstheme="minorHAnsi"/>
          <w:b/>
          <w:i/>
          <w:iCs/>
          <w:color w:val="000000"/>
          <w:lang w:val="id-ID"/>
        </w:rPr>
      </w:pPr>
      <w:r w:rsidRPr="005233F5">
        <w:rPr>
          <w:rFonts w:cstheme="minorHAnsi"/>
          <w:b/>
          <w:i/>
          <w:iCs/>
          <w:color w:val="000000"/>
          <w:lang w:val="id-ID"/>
        </w:rPr>
        <w:t>Pengambilan Sampel Air Gambut</w:t>
      </w:r>
    </w:p>
    <w:p w:rsidR="00F447D3" w:rsidRPr="005233F5" w:rsidRDefault="00F447D3" w:rsidP="005903C8">
      <w:pPr>
        <w:pStyle w:val="ListParagraph"/>
        <w:spacing w:before="0" w:after="0" w:line="240" w:lineRule="auto"/>
        <w:ind w:left="0" w:firstLine="709"/>
        <w:rPr>
          <w:rFonts w:cstheme="minorHAnsi"/>
          <w:bCs/>
          <w:lang w:val="id-ID"/>
        </w:rPr>
      </w:pPr>
      <w:r w:rsidRPr="005233F5">
        <w:rPr>
          <w:rFonts w:cstheme="minorHAnsi"/>
          <w:bCs/>
          <w:lang w:val="id-ID"/>
        </w:rPr>
        <w:t>Cara pemilihan sampel air gambut yang dilakukan pengujian dikarenakan dua alasan. Pertama, sampel air gambut yang akan dilakukan pengujian, jauh dari pemukiman warga atau tidak ada arah aliran air limbah warga yang langsung mengalir kearah titik pengambilan sampel. Hal ini dilakukan untuk menjaga keaslian air gambut. Kedua, sampel air gambut terlebih dahulu dilakukan pengujian di laboratorium untuk kualitas air awal. Hal ini dilakukan untuk memastikan karakteristik sampel air gambut sesuai dengan referensi yang ada. Berikut hasil analisis awal sampel air gambut.</w:t>
      </w:r>
    </w:p>
    <w:p w:rsidR="0079261A" w:rsidRPr="005233F5" w:rsidRDefault="0079261A" w:rsidP="002375AB">
      <w:pPr>
        <w:spacing w:after="0" w:line="360" w:lineRule="auto"/>
        <w:jc w:val="center"/>
        <w:rPr>
          <w:rFonts w:ascii="Times New Roman" w:hAnsi="Times New Roman" w:cs="Times New Roman"/>
          <w:bCs/>
          <w:sz w:val="24"/>
          <w:szCs w:val="24"/>
          <w:lang w:val="id-ID"/>
        </w:rPr>
      </w:pPr>
      <w:r w:rsidRPr="005233F5">
        <w:rPr>
          <w:rFonts w:cstheme="minorHAnsi"/>
          <w:b/>
          <w:lang w:val="id-ID"/>
        </w:rPr>
        <w:t>Tabel 1</w:t>
      </w:r>
      <w:r w:rsidR="00A74605" w:rsidRPr="005233F5">
        <w:rPr>
          <w:rFonts w:cstheme="minorHAnsi"/>
          <w:bCs/>
          <w:lang w:val="id-ID"/>
        </w:rPr>
        <w:t>. Hasil Analisis Awal Sampel Air Gambut</w:t>
      </w:r>
    </w:p>
    <w:tbl>
      <w:tblPr>
        <w:tblStyle w:val="TableGrid"/>
        <w:tblW w:w="8363" w:type="dxa"/>
        <w:jc w:val="center"/>
        <w:tblLayout w:type="fixed"/>
        <w:tblLook w:val="04A0" w:firstRow="1" w:lastRow="0" w:firstColumn="1" w:lastColumn="0" w:noHBand="0" w:noVBand="1"/>
      </w:tblPr>
      <w:tblGrid>
        <w:gridCol w:w="485"/>
        <w:gridCol w:w="2204"/>
        <w:gridCol w:w="958"/>
        <w:gridCol w:w="1418"/>
        <w:gridCol w:w="3298"/>
      </w:tblGrid>
      <w:tr w:rsidR="0009563A" w:rsidRPr="005233F5" w:rsidTr="00A74605">
        <w:trPr>
          <w:jc w:val="center"/>
        </w:trPr>
        <w:tc>
          <w:tcPr>
            <w:tcW w:w="485" w:type="dxa"/>
            <w:tcBorders>
              <w:bottom w:val="single" w:sz="4" w:space="0" w:color="auto"/>
            </w:tcBorders>
            <w:vAlign w:val="center"/>
          </w:tcPr>
          <w:p w:rsidR="0009563A" w:rsidRPr="005233F5" w:rsidRDefault="0009563A" w:rsidP="00A74605">
            <w:pPr>
              <w:pStyle w:val="ListParagraph"/>
              <w:spacing w:before="0" w:after="0"/>
              <w:ind w:left="0"/>
              <w:jc w:val="center"/>
              <w:rPr>
                <w:rFonts w:cstheme="minorHAnsi"/>
                <w:b/>
                <w:lang w:val="id-ID"/>
              </w:rPr>
            </w:pPr>
            <w:r w:rsidRPr="005233F5">
              <w:rPr>
                <w:rFonts w:cstheme="minorHAnsi"/>
                <w:b/>
                <w:lang w:val="id-ID"/>
              </w:rPr>
              <w:t>No</w:t>
            </w:r>
          </w:p>
        </w:tc>
        <w:tc>
          <w:tcPr>
            <w:tcW w:w="2204" w:type="dxa"/>
            <w:tcBorders>
              <w:bottom w:val="single" w:sz="4" w:space="0" w:color="auto"/>
            </w:tcBorders>
            <w:vAlign w:val="center"/>
          </w:tcPr>
          <w:p w:rsidR="0009563A" w:rsidRPr="005233F5" w:rsidRDefault="0009563A" w:rsidP="00AB02CD">
            <w:pPr>
              <w:pStyle w:val="ListParagraph"/>
              <w:spacing w:before="0" w:after="0"/>
              <w:ind w:left="0"/>
              <w:jc w:val="center"/>
              <w:rPr>
                <w:rFonts w:cstheme="minorHAnsi"/>
                <w:b/>
                <w:lang w:val="id-ID"/>
              </w:rPr>
            </w:pPr>
            <w:r w:rsidRPr="005233F5">
              <w:rPr>
                <w:rFonts w:cstheme="minorHAnsi"/>
                <w:b/>
                <w:lang w:val="id-ID"/>
              </w:rPr>
              <w:t>Parameter</w:t>
            </w:r>
          </w:p>
        </w:tc>
        <w:tc>
          <w:tcPr>
            <w:tcW w:w="958" w:type="dxa"/>
            <w:tcBorders>
              <w:bottom w:val="single" w:sz="4" w:space="0" w:color="auto"/>
            </w:tcBorders>
            <w:vAlign w:val="center"/>
          </w:tcPr>
          <w:p w:rsidR="0009563A" w:rsidRPr="005233F5" w:rsidRDefault="0009563A" w:rsidP="00A74605">
            <w:pPr>
              <w:pStyle w:val="ListParagraph"/>
              <w:spacing w:before="0" w:after="0"/>
              <w:ind w:left="0"/>
              <w:jc w:val="center"/>
              <w:rPr>
                <w:rFonts w:cstheme="minorHAnsi"/>
                <w:b/>
                <w:lang w:val="id-ID"/>
              </w:rPr>
            </w:pPr>
            <w:r w:rsidRPr="005233F5">
              <w:rPr>
                <w:rFonts w:cstheme="minorHAnsi"/>
                <w:b/>
                <w:lang w:val="id-ID"/>
              </w:rPr>
              <w:t>Satuan</w:t>
            </w:r>
          </w:p>
        </w:tc>
        <w:tc>
          <w:tcPr>
            <w:tcW w:w="1418" w:type="dxa"/>
            <w:tcBorders>
              <w:bottom w:val="single" w:sz="4" w:space="0" w:color="auto"/>
            </w:tcBorders>
            <w:vAlign w:val="center"/>
          </w:tcPr>
          <w:p w:rsidR="0009563A" w:rsidRPr="005233F5" w:rsidRDefault="0009563A" w:rsidP="00A74605">
            <w:pPr>
              <w:pStyle w:val="ListParagraph"/>
              <w:spacing w:before="0" w:after="0"/>
              <w:ind w:left="0"/>
              <w:jc w:val="center"/>
              <w:rPr>
                <w:rFonts w:cstheme="minorHAnsi"/>
                <w:b/>
                <w:lang w:val="id-ID"/>
              </w:rPr>
            </w:pPr>
            <w:r w:rsidRPr="005233F5">
              <w:rPr>
                <w:rFonts w:cstheme="minorHAnsi"/>
                <w:b/>
                <w:lang w:val="id-ID"/>
              </w:rPr>
              <w:t>Hasil Analisis</w:t>
            </w:r>
          </w:p>
        </w:tc>
        <w:tc>
          <w:tcPr>
            <w:tcW w:w="3298" w:type="dxa"/>
            <w:tcBorders>
              <w:bottom w:val="single" w:sz="4" w:space="0" w:color="auto"/>
            </w:tcBorders>
            <w:vAlign w:val="center"/>
          </w:tcPr>
          <w:p w:rsidR="0009563A" w:rsidRPr="005233F5" w:rsidRDefault="0009563A" w:rsidP="00A74605">
            <w:pPr>
              <w:pStyle w:val="ListParagraph"/>
              <w:spacing w:before="0" w:after="0"/>
              <w:ind w:left="0"/>
              <w:jc w:val="center"/>
              <w:rPr>
                <w:rFonts w:cstheme="minorHAnsi"/>
                <w:b/>
                <w:lang w:val="id-ID"/>
              </w:rPr>
            </w:pPr>
            <w:r w:rsidRPr="005233F5">
              <w:rPr>
                <w:rFonts w:cstheme="minorHAnsi"/>
                <w:b/>
                <w:lang w:val="id-ID"/>
              </w:rPr>
              <w:t>Ciri-Ciri Air Gambut</w:t>
            </w:r>
          </w:p>
          <w:p w:rsidR="0009563A" w:rsidRPr="005233F5" w:rsidRDefault="0009563A" w:rsidP="00A74605">
            <w:pPr>
              <w:pStyle w:val="ListParagraph"/>
              <w:spacing w:before="0" w:after="0"/>
              <w:ind w:left="0"/>
              <w:jc w:val="center"/>
              <w:rPr>
                <w:rFonts w:cstheme="minorHAnsi"/>
                <w:b/>
                <w:lang w:val="id-ID"/>
              </w:rPr>
            </w:pPr>
            <w:r w:rsidRPr="005233F5">
              <w:rPr>
                <w:rFonts w:cstheme="minorHAnsi"/>
                <w:b/>
                <w:lang w:val="id-ID"/>
              </w:rPr>
              <w:t>DinKesProvKalBar 2008</w:t>
            </w:r>
          </w:p>
        </w:tc>
      </w:tr>
      <w:tr w:rsidR="00A74605" w:rsidRPr="005233F5" w:rsidTr="00AB02CD">
        <w:trPr>
          <w:trHeight w:hRule="exact" w:val="284"/>
          <w:jc w:val="center"/>
        </w:trPr>
        <w:tc>
          <w:tcPr>
            <w:tcW w:w="485" w:type="dxa"/>
            <w:tcBorders>
              <w:bottom w:val="nil"/>
            </w:tcBorders>
          </w:tcPr>
          <w:p w:rsidR="0009563A" w:rsidRPr="005233F5" w:rsidRDefault="0009563A" w:rsidP="00A74605">
            <w:pPr>
              <w:pStyle w:val="ListParagraph"/>
              <w:spacing w:before="0" w:after="0"/>
              <w:ind w:left="0"/>
              <w:jc w:val="center"/>
              <w:rPr>
                <w:rFonts w:cstheme="minorHAnsi"/>
                <w:bCs/>
                <w:lang w:val="id-ID"/>
              </w:rPr>
            </w:pPr>
            <w:r w:rsidRPr="005233F5">
              <w:rPr>
                <w:rFonts w:cstheme="minorHAnsi"/>
                <w:bCs/>
                <w:lang w:val="id-ID"/>
              </w:rPr>
              <w:t>1</w:t>
            </w:r>
          </w:p>
        </w:tc>
        <w:tc>
          <w:tcPr>
            <w:tcW w:w="2204" w:type="dxa"/>
            <w:tcBorders>
              <w:bottom w:val="nil"/>
            </w:tcBorders>
          </w:tcPr>
          <w:p w:rsidR="0009563A" w:rsidRPr="005233F5" w:rsidRDefault="0009563A" w:rsidP="005636DC">
            <w:pPr>
              <w:pStyle w:val="ListParagraph"/>
              <w:spacing w:before="0" w:after="0"/>
              <w:ind w:left="0"/>
              <w:rPr>
                <w:rFonts w:cstheme="minorHAnsi"/>
                <w:bCs/>
                <w:lang w:val="id-ID"/>
              </w:rPr>
            </w:pPr>
            <w:r w:rsidRPr="005233F5">
              <w:rPr>
                <w:rFonts w:cstheme="minorHAnsi"/>
                <w:bCs/>
                <w:lang w:val="id-ID"/>
              </w:rPr>
              <w:t>pH</w:t>
            </w:r>
          </w:p>
        </w:tc>
        <w:tc>
          <w:tcPr>
            <w:tcW w:w="958" w:type="dxa"/>
            <w:tcBorders>
              <w:bottom w:val="nil"/>
            </w:tcBorders>
          </w:tcPr>
          <w:p w:rsidR="0009563A" w:rsidRPr="005233F5" w:rsidRDefault="0009563A" w:rsidP="00A74605">
            <w:pPr>
              <w:pStyle w:val="ListParagraph"/>
              <w:spacing w:before="0" w:after="0"/>
              <w:ind w:left="0"/>
              <w:jc w:val="center"/>
              <w:rPr>
                <w:rFonts w:cstheme="minorHAnsi"/>
                <w:bCs/>
                <w:lang w:val="id-ID"/>
              </w:rPr>
            </w:pPr>
            <w:r w:rsidRPr="005233F5">
              <w:rPr>
                <w:rFonts w:cstheme="minorHAnsi"/>
                <w:bCs/>
                <w:lang w:val="id-ID"/>
              </w:rPr>
              <w:t>-</w:t>
            </w:r>
          </w:p>
        </w:tc>
        <w:tc>
          <w:tcPr>
            <w:tcW w:w="1418" w:type="dxa"/>
            <w:tcBorders>
              <w:bottom w:val="nil"/>
            </w:tcBorders>
          </w:tcPr>
          <w:p w:rsidR="0009563A" w:rsidRPr="005233F5" w:rsidRDefault="0009563A" w:rsidP="00A74605">
            <w:pPr>
              <w:pStyle w:val="ListParagraph"/>
              <w:spacing w:before="0" w:after="0"/>
              <w:ind w:left="0"/>
              <w:jc w:val="center"/>
              <w:rPr>
                <w:rFonts w:cstheme="minorHAnsi"/>
                <w:bCs/>
                <w:lang w:val="id-ID"/>
              </w:rPr>
            </w:pPr>
            <w:r w:rsidRPr="005233F5">
              <w:rPr>
                <w:rFonts w:cstheme="minorHAnsi"/>
                <w:bCs/>
                <w:lang w:val="id-ID"/>
              </w:rPr>
              <w:t>3,91</w:t>
            </w:r>
          </w:p>
        </w:tc>
        <w:tc>
          <w:tcPr>
            <w:tcW w:w="3298" w:type="dxa"/>
            <w:tcBorders>
              <w:bottom w:val="nil"/>
            </w:tcBorders>
          </w:tcPr>
          <w:p w:rsidR="0009563A" w:rsidRPr="005233F5" w:rsidRDefault="0009563A" w:rsidP="00A74605">
            <w:pPr>
              <w:pStyle w:val="ListParagraph"/>
              <w:spacing w:before="0" w:after="0"/>
              <w:ind w:left="0"/>
              <w:jc w:val="center"/>
              <w:rPr>
                <w:rFonts w:cstheme="minorHAnsi"/>
                <w:bCs/>
                <w:lang w:val="id-ID"/>
              </w:rPr>
            </w:pPr>
            <w:r w:rsidRPr="005233F5">
              <w:rPr>
                <w:rFonts w:cstheme="minorHAnsi"/>
                <w:bCs/>
                <w:lang w:val="id-ID"/>
              </w:rPr>
              <w:t>3,7 – 5,3</w:t>
            </w:r>
          </w:p>
        </w:tc>
      </w:tr>
      <w:tr w:rsidR="0009563A" w:rsidRPr="005233F5" w:rsidTr="00AB02CD">
        <w:trPr>
          <w:trHeight w:hRule="exact" w:val="284"/>
          <w:jc w:val="center"/>
        </w:trPr>
        <w:tc>
          <w:tcPr>
            <w:tcW w:w="485" w:type="dxa"/>
            <w:tcBorders>
              <w:top w:val="nil"/>
              <w:bottom w:val="nil"/>
            </w:tcBorders>
          </w:tcPr>
          <w:p w:rsidR="0009563A" w:rsidRPr="005233F5" w:rsidRDefault="0009563A" w:rsidP="00A74605">
            <w:pPr>
              <w:pStyle w:val="ListParagraph"/>
              <w:spacing w:before="0" w:after="0"/>
              <w:ind w:left="0"/>
              <w:jc w:val="center"/>
              <w:rPr>
                <w:rFonts w:cstheme="minorHAnsi"/>
                <w:bCs/>
                <w:lang w:val="id-ID"/>
              </w:rPr>
            </w:pPr>
            <w:r w:rsidRPr="005233F5">
              <w:rPr>
                <w:rFonts w:cstheme="minorHAnsi"/>
                <w:bCs/>
                <w:lang w:val="id-ID"/>
              </w:rPr>
              <w:t>2</w:t>
            </w:r>
          </w:p>
        </w:tc>
        <w:tc>
          <w:tcPr>
            <w:tcW w:w="2204" w:type="dxa"/>
            <w:tcBorders>
              <w:top w:val="nil"/>
              <w:bottom w:val="nil"/>
            </w:tcBorders>
          </w:tcPr>
          <w:p w:rsidR="0009563A" w:rsidRPr="005233F5" w:rsidRDefault="0009563A" w:rsidP="005636DC">
            <w:pPr>
              <w:pStyle w:val="ListParagraph"/>
              <w:spacing w:before="0" w:after="0"/>
              <w:ind w:left="0"/>
              <w:rPr>
                <w:rFonts w:cstheme="minorHAnsi"/>
                <w:bCs/>
                <w:lang w:val="id-ID"/>
              </w:rPr>
            </w:pPr>
            <w:r w:rsidRPr="005233F5">
              <w:rPr>
                <w:rFonts w:cstheme="minorHAnsi"/>
                <w:bCs/>
                <w:lang w:val="id-ID"/>
              </w:rPr>
              <w:t>Warna</w:t>
            </w:r>
          </w:p>
        </w:tc>
        <w:tc>
          <w:tcPr>
            <w:tcW w:w="958" w:type="dxa"/>
            <w:tcBorders>
              <w:top w:val="nil"/>
              <w:bottom w:val="nil"/>
            </w:tcBorders>
          </w:tcPr>
          <w:p w:rsidR="0009563A" w:rsidRPr="005233F5" w:rsidRDefault="0009563A" w:rsidP="00A74605">
            <w:pPr>
              <w:pStyle w:val="ListParagraph"/>
              <w:spacing w:before="0" w:after="0"/>
              <w:ind w:left="0"/>
              <w:jc w:val="center"/>
              <w:rPr>
                <w:rFonts w:cstheme="minorHAnsi"/>
                <w:bCs/>
                <w:lang w:val="id-ID"/>
              </w:rPr>
            </w:pPr>
            <w:r w:rsidRPr="005233F5">
              <w:rPr>
                <w:rFonts w:cstheme="minorHAnsi"/>
                <w:bCs/>
                <w:lang w:val="id-ID"/>
              </w:rPr>
              <w:t>Pt-Co</w:t>
            </w:r>
          </w:p>
        </w:tc>
        <w:tc>
          <w:tcPr>
            <w:tcW w:w="1418" w:type="dxa"/>
            <w:tcBorders>
              <w:top w:val="nil"/>
              <w:bottom w:val="nil"/>
            </w:tcBorders>
          </w:tcPr>
          <w:p w:rsidR="0009563A" w:rsidRPr="005233F5" w:rsidRDefault="0009563A" w:rsidP="00A74605">
            <w:pPr>
              <w:pStyle w:val="ListParagraph"/>
              <w:spacing w:before="0" w:after="0"/>
              <w:ind w:left="0"/>
              <w:jc w:val="center"/>
              <w:rPr>
                <w:rFonts w:cstheme="minorHAnsi"/>
                <w:bCs/>
                <w:lang w:val="id-ID"/>
              </w:rPr>
            </w:pPr>
            <w:r w:rsidRPr="005233F5">
              <w:rPr>
                <w:rFonts w:cstheme="minorHAnsi"/>
                <w:bCs/>
                <w:lang w:val="id-ID"/>
              </w:rPr>
              <w:t>1596</w:t>
            </w:r>
          </w:p>
        </w:tc>
        <w:tc>
          <w:tcPr>
            <w:tcW w:w="3298" w:type="dxa"/>
            <w:tcBorders>
              <w:top w:val="nil"/>
              <w:bottom w:val="nil"/>
            </w:tcBorders>
          </w:tcPr>
          <w:p w:rsidR="0009563A" w:rsidRPr="005233F5" w:rsidRDefault="0009563A" w:rsidP="00A74605">
            <w:pPr>
              <w:pStyle w:val="ListParagraph"/>
              <w:spacing w:before="0" w:after="0"/>
              <w:ind w:left="0"/>
              <w:jc w:val="center"/>
              <w:rPr>
                <w:rFonts w:cstheme="minorHAnsi"/>
                <w:bCs/>
                <w:lang w:val="id-ID"/>
              </w:rPr>
            </w:pPr>
            <w:r w:rsidRPr="005233F5">
              <w:rPr>
                <w:rFonts w:cstheme="minorHAnsi"/>
                <w:bCs/>
                <w:lang w:val="id-ID"/>
              </w:rPr>
              <w:t>124 – 850</w:t>
            </w:r>
          </w:p>
        </w:tc>
      </w:tr>
      <w:tr w:rsidR="0009563A" w:rsidRPr="005233F5" w:rsidTr="00AB02CD">
        <w:trPr>
          <w:trHeight w:hRule="exact" w:val="284"/>
          <w:jc w:val="center"/>
        </w:trPr>
        <w:tc>
          <w:tcPr>
            <w:tcW w:w="485" w:type="dxa"/>
            <w:tcBorders>
              <w:top w:val="nil"/>
            </w:tcBorders>
          </w:tcPr>
          <w:p w:rsidR="0009563A" w:rsidRPr="005233F5" w:rsidRDefault="0009563A" w:rsidP="00A74605">
            <w:pPr>
              <w:pStyle w:val="ListParagraph"/>
              <w:spacing w:before="0" w:after="0"/>
              <w:ind w:left="0"/>
              <w:jc w:val="center"/>
              <w:rPr>
                <w:rFonts w:cstheme="minorHAnsi"/>
                <w:bCs/>
                <w:lang w:val="id-ID"/>
              </w:rPr>
            </w:pPr>
            <w:r w:rsidRPr="005233F5">
              <w:rPr>
                <w:rFonts w:cstheme="minorHAnsi"/>
                <w:bCs/>
                <w:lang w:val="id-ID"/>
              </w:rPr>
              <w:t>3</w:t>
            </w:r>
          </w:p>
        </w:tc>
        <w:tc>
          <w:tcPr>
            <w:tcW w:w="2204" w:type="dxa"/>
            <w:tcBorders>
              <w:top w:val="nil"/>
            </w:tcBorders>
          </w:tcPr>
          <w:p w:rsidR="0009563A" w:rsidRPr="005233F5" w:rsidRDefault="0009563A" w:rsidP="005636DC">
            <w:pPr>
              <w:pStyle w:val="ListParagraph"/>
              <w:spacing w:before="0" w:after="0"/>
              <w:ind w:left="0"/>
              <w:rPr>
                <w:rFonts w:cstheme="minorHAnsi"/>
                <w:bCs/>
                <w:lang w:val="id-ID"/>
              </w:rPr>
            </w:pPr>
            <w:r w:rsidRPr="005233F5">
              <w:rPr>
                <w:rFonts w:cstheme="minorHAnsi"/>
                <w:bCs/>
                <w:lang w:val="id-ID"/>
              </w:rPr>
              <w:t>Zat Organik (KMnO</w:t>
            </w:r>
            <w:r w:rsidRPr="005233F5">
              <w:rPr>
                <w:rFonts w:cstheme="minorHAnsi"/>
                <w:bCs/>
                <w:vertAlign w:val="subscript"/>
                <w:lang w:val="id-ID"/>
              </w:rPr>
              <w:t>4</w:t>
            </w:r>
            <w:r w:rsidRPr="005233F5">
              <w:rPr>
                <w:rFonts w:cstheme="minorHAnsi"/>
                <w:bCs/>
                <w:lang w:val="id-ID"/>
              </w:rPr>
              <w:t>)</w:t>
            </w:r>
          </w:p>
        </w:tc>
        <w:tc>
          <w:tcPr>
            <w:tcW w:w="958" w:type="dxa"/>
            <w:tcBorders>
              <w:top w:val="nil"/>
            </w:tcBorders>
          </w:tcPr>
          <w:p w:rsidR="0009563A" w:rsidRPr="005233F5" w:rsidRDefault="0009563A" w:rsidP="00A74605">
            <w:pPr>
              <w:pStyle w:val="ListParagraph"/>
              <w:spacing w:before="0" w:after="0"/>
              <w:ind w:left="0"/>
              <w:jc w:val="center"/>
              <w:rPr>
                <w:rFonts w:cstheme="minorHAnsi"/>
                <w:bCs/>
                <w:lang w:val="id-ID"/>
              </w:rPr>
            </w:pPr>
            <w:r w:rsidRPr="005233F5">
              <w:rPr>
                <w:rFonts w:cstheme="minorHAnsi"/>
                <w:bCs/>
                <w:lang w:val="id-ID"/>
              </w:rPr>
              <w:t>mg/L</w:t>
            </w:r>
          </w:p>
        </w:tc>
        <w:tc>
          <w:tcPr>
            <w:tcW w:w="1418" w:type="dxa"/>
            <w:tcBorders>
              <w:top w:val="nil"/>
            </w:tcBorders>
          </w:tcPr>
          <w:p w:rsidR="0009563A" w:rsidRPr="005233F5" w:rsidRDefault="0009563A" w:rsidP="00A74605">
            <w:pPr>
              <w:pStyle w:val="ListParagraph"/>
              <w:spacing w:before="0" w:after="0"/>
              <w:ind w:left="0"/>
              <w:jc w:val="center"/>
              <w:rPr>
                <w:rFonts w:cstheme="minorHAnsi"/>
                <w:bCs/>
                <w:lang w:val="id-ID"/>
              </w:rPr>
            </w:pPr>
            <w:r w:rsidRPr="005233F5">
              <w:rPr>
                <w:rFonts w:cstheme="minorHAnsi"/>
                <w:bCs/>
                <w:lang w:val="id-ID"/>
              </w:rPr>
              <w:t>492,96</w:t>
            </w:r>
          </w:p>
        </w:tc>
        <w:tc>
          <w:tcPr>
            <w:tcW w:w="3298" w:type="dxa"/>
            <w:tcBorders>
              <w:top w:val="nil"/>
            </w:tcBorders>
          </w:tcPr>
          <w:p w:rsidR="0009563A" w:rsidRPr="005233F5" w:rsidRDefault="0009563A" w:rsidP="00A74605">
            <w:pPr>
              <w:pStyle w:val="ListParagraph"/>
              <w:spacing w:before="0" w:after="0"/>
              <w:ind w:left="0"/>
              <w:jc w:val="center"/>
              <w:rPr>
                <w:rFonts w:cstheme="minorHAnsi"/>
                <w:bCs/>
                <w:lang w:val="id-ID"/>
              </w:rPr>
            </w:pPr>
            <w:r w:rsidRPr="005233F5">
              <w:rPr>
                <w:rFonts w:cstheme="minorHAnsi"/>
                <w:bCs/>
                <w:lang w:val="id-ID"/>
              </w:rPr>
              <w:t>138 – 1560</w:t>
            </w:r>
          </w:p>
        </w:tc>
      </w:tr>
    </w:tbl>
    <w:p w:rsidR="002375AB" w:rsidRPr="005233F5" w:rsidRDefault="002375AB" w:rsidP="005636DC">
      <w:pPr>
        <w:spacing w:before="0" w:after="0" w:line="240" w:lineRule="auto"/>
        <w:ind w:firstLine="709"/>
        <w:rPr>
          <w:rFonts w:cstheme="minorHAnsi"/>
          <w:bCs/>
          <w:lang w:val="id-ID"/>
        </w:rPr>
      </w:pPr>
    </w:p>
    <w:p w:rsidR="005903C8" w:rsidRPr="005233F5" w:rsidRDefault="0009563A" w:rsidP="007F2228">
      <w:pPr>
        <w:spacing w:before="0" w:after="0" w:line="240" w:lineRule="auto"/>
        <w:ind w:firstLine="709"/>
        <w:rPr>
          <w:rFonts w:cstheme="minorHAnsi"/>
          <w:bCs/>
          <w:lang w:val="id-ID"/>
        </w:rPr>
      </w:pPr>
      <w:r w:rsidRPr="005233F5">
        <w:rPr>
          <w:rFonts w:cstheme="minorHAnsi"/>
          <w:bCs/>
          <w:lang w:val="id-ID"/>
        </w:rPr>
        <w:t xml:space="preserve">Berdasarkan hasil analisis </w:t>
      </w:r>
      <w:r w:rsidR="0079261A" w:rsidRPr="005233F5">
        <w:rPr>
          <w:rFonts w:cstheme="minorHAnsi"/>
          <w:b/>
          <w:lang w:val="id-ID"/>
        </w:rPr>
        <w:t xml:space="preserve">Tabel </w:t>
      </w:r>
      <w:r w:rsidRPr="005233F5">
        <w:rPr>
          <w:rFonts w:cstheme="minorHAnsi"/>
          <w:b/>
          <w:lang w:val="id-ID"/>
        </w:rPr>
        <w:t>1</w:t>
      </w:r>
      <w:r w:rsidRPr="005233F5">
        <w:rPr>
          <w:rFonts w:cstheme="minorHAnsi"/>
          <w:bCs/>
          <w:lang w:val="id-ID"/>
        </w:rPr>
        <w:t xml:space="preserve"> menunjukan bahwa air yang digunakan untuk sampel pada penelitian ini memenuhi kriteria air gambut menurut DinKesProvKalBar dalam (Eri Iva. R dan Hadi Wahyono. 2009).</w:t>
      </w:r>
    </w:p>
    <w:p w:rsidR="00A037B9" w:rsidRPr="005233F5" w:rsidRDefault="00A037B9" w:rsidP="002375AB">
      <w:pPr>
        <w:spacing w:before="0" w:after="0" w:line="240" w:lineRule="auto"/>
        <w:ind w:firstLine="709"/>
        <w:rPr>
          <w:rFonts w:cstheme="minorHAnsi"/>
          <w:bCs/>
          <w:lang w:val="id-ID"/>
        </w:rPr>
      </w:pPr>
    </w:p>
    <w:p w:rsidR="002537B7" w:rsidRPr="005233F5" w:rsidRDefault="002537B7" w:rsidP="002375AB">
      <w:pPr>
        <w:pStyle w:val="ListParagraph"/>
        <w:numPr>
          <w:ilvl w:val="0"/>
          <w:numId w:val="5"/>
        </w:numPr>
        <w:spacing w:before="0" w:after="0" w:line="240" w:lineRule="auto"/>
        <w:ind w:left="426"/>
        <w:rPr>
          <w:rFonts w:cstheme="minorHAnsi"/>
          <w:b/>
          <w:i/>
          <w:iCs/>
          <w:lang w:val="id-ID"/>
        </w:rPr>
      </w:pPr>
      <w:r w:rsidRPr="005233F5">
        <w:rPr>
          <w:rFonts w:cstheme="minorHAnsi"/>
          <w:b/>
          <w:i/>
          <w:iCs/>
          <w:lang w:val="id-ID"/>
        </w:rPr>
        <w:t>Preparasi Media Filter Cangkang Kerang Darah</w:t>
      </w:r>
    </w:p>
    <w:p w:rsidR="002537B7" w:rsidRPr="005233F5" w:rsidRDefault="002537B7" w:rsidP="005636DC">
      <w:pPr>
        <w:pStyle w:val="ListParagraph"/>
        <w:spacing w:before="0" w:after="0" w:line="240" w:lineRule="auto"/>
        <w:ind w:left="0" w:firstLine="709"/>
        <w:rPr>
          <w:rFonts w:cstheme="minorHAnsi"/>
          <w:lang w:val="id-ID"/>
        </w:rPr>
      </w:pPr>
      <w:r w:rsidRPr="005233F5">
        <w:rPr>
          <w:rFonts w:cstheme="minorHAnsi"/>
          <w:lang w:val="id-ID"/>
        </w:rPr>
        <w:t xml:space="preserve">Sebelum media filter siap digunakan, terlebih dahulu dilakukan pengovenan dengan suhu 100 ± 5 </w:t>
      </w:r>
      <w:r w:rsidRPr="005233F5">
        <w:rPr>
          <w:rFonts w:cstheme="minorHAnsi"/>
          <w:vertAlign w:val="superscript"/>
          <w:lang w:val="id-ID"/>
        </w:rPr>
        <w:t>0</w:t>
      </w:r>
      <w:r w:rsidRPr="005233F5">
        <w:rPr>
          <w:rFonts w:cstheme="minorHAnsi"/>
          <w:lang w:val="id-ID"/>
        </w:rPr>
        <w:t>C untuk menghilangkan kandungan air pada media filter, karna seperti yang telah diketahui bahwa air memiliki titik didih pada suhu 100</w:t>
      </w:r>
      <w:r w:rsidRPr="005233F5">
        <w:rPr>
          <w:rFonts w:cstheme="minorHAnsi"/>
          <w:vertAlign w:val="superscript"/>
          <w:lang w:val="id-ID"/>
        </w:rPr>
        <w:t>0</w:t>
      </w:r>
      <w:r w:rsidRPr="005233F5">
        <w:rPr>
          <w:rFonts w:cstheme="minorHAnsi"/>
          <w:lang w:val="id-ID"/>
        </w:rPr>
        <w:t xml:space="preserve">C sehingga kandungan air yang ada pada cangkang kerang darah </w:t>
      </w:r>
      <w:r w:rsidRPr="005233F5">
        <w:rPr>
          <w:rFonts w:cstheme="minorHAnsi"/>
          <w:i/>
          <w:iCs/>
          <w:lang w:val="id-ID"/>
        </w:rPr>
        <w:t>(Adanada Granosa)</w:t>
      </w:r>
      <w:r w:rsidRPr="005233F5">
        <w:rPr>
          <w:rFonts w:cstheme="minorHAnsi"/>
          <w:lang w:val="id-ID"/>
        </w:rPr>
        <w:t xml:space="preserve"> diharapkan menguap pada suhu tersebut. Dilakukan </w:t>
      </w:r>
      <w:r w:rsidRPr="005233F5">
        <w:rPr>
          <w:rFonts w:eastAsia="Times New Roman" w:cstheme="minorHAnsi"/>
          <w:lang w:val="id-ID"/>
        </w:rPr>
        <w:t>pengovenan dengan suhu 105</w:t>
      </w:r>
      <w:r w:rsidRPr="005233F5">
        <w:rPr>
          <w:rFonts w:eastAsia="Times New Roman" w:cstheme="minorHAnsi"/>
          <w:vertAlign w:val="superscript"/>
          <w:lang w:val="id-ID"/>
        </w:rPr>
        <w:t>0</w:t>
      </w:r>
      <w:r w:rsidRPr="005233F5">
        <w:rPr>
          <w:rFonts w:eastAsia="Times New Roman" w:cstheme="minorHAnsi"/>
          <w:lang w:val="id-ID"/>
        </w:rPr>
        <w:t>C untuk memastikan semua kandungan air teruapkan.</w:t>
      </w:r>
    </w:p>
    <w:p w:rsidR="002537B7" w:rsidRDefault="002537B7" w:rsidP="005636DC">
      <w:pPr>
        <w:pStyle w:val="ListParagraph"/>
        <w:spacing w:before="0" w:after="0" w:line="240" w:lineRule="auto"/>
        <w:ind w:left="0" w:firstLine="709"/>
        <w:rPr>
          <w:rFonts w:cstheme="minorHAnsi"/>
          <w:lang w:val="id-ID"/>
        </w:rPr>
      </w:pPr>
      <w:r w:rsidRPr="005233F5">
        <w:rPr>
          <w:rFonts w:cstheme="minorHAnsi"/>
          <w:lang w:val="id-ID"/>
        </w:rPr>
        <w:t xml:space="preserve">Berikut hasil pengovenan media filter cangkang kerang darah </w:t>
      </w:r>
      <w:r w:rsidRPr="005233F5">
        <w:rPr>
          <w:rFonts w:cstheme="minorHAnsi"/>
          <w:i/>
          <w:iCs/>
          <w:lang w:val="id-ID"/>
        </w:rPr>
        <w:t>(Anadara Granosa)</w:t>
      </w:r>
      <w:r w:rsidRPr="005233F5">
        <w:rPr>
          <w:rFonts w:cstheme="minorHAnsi"/>
          <w:lang w:val="id-ID"/>
        </w:rPr>
        <w:t>:</w:t>
      </w:r>
    </w:p>
    <w:p w:rsidR="007F2228" w:rsidRPr="005233F5" w:rsidRDefault="007F2228" w:rsidP="005636DC">
      <w:pPr>
        <w:pStyle w:val="ListParagraph"/>
        <w:spacing w:before="0" w:after="0" w:line="240" w:lineRule="auto"/>
        <w:ind w:left="0" w:firstLine="709"/>
        <w:rPr>
          <w:rFonts w:cstheme="minorHAnsi"/>
          <w:lang w:val="id-ID"/>
        </w:rPr>
      </w:pPr>
    </w:p>
    <w:p w:rsidR="002537B7" w:rsidRPr="005233F5" w:rsidRDefault="002537B7" w:rsidP="002375AB">
      <w:pPr>
        <w:pStyle w:val="ListParagraph"/>
        <w:spacing w:before="0" w:after="0" w:line="240" w:lineRule="auto"/>
        <w:ind w:left="0"/>
        <w:jc w:val="center"/>
        <w:rPr>
          <w:rFonts w:cstheme="minorHAnsi"/>
          <w:lang w:val="id-ID"/>
        </w:rPr>
      </w:pPr>
      <w:r w:rsidRPr="005233F5">
        <w:rPr>
          <w:rFonts w:cstheme="minorHAnsi"/>
          <w:b/>
          <w:bCs/>
          <w:lang w:val="id-ID"/>
        </w:rPr>
        <w:t xml:space="preserve">Tabel </w:t>
      </w:r>
      <w:r w:rsidR="002375AB" w:rsidRPr="005233F5">
        <w:rPr>
          <w:rFonts w:cstheme="minorHAnsi"/>
          <w:b/>
          <w:bCs/>
          <w:lang w:val="id-ID"/>
        </w:rPr>
        <w:t>2</w:t>
      </w:r>
      <w:r w:rsidRPr="005233F5">
        <w:rPr>
          <w:rFonts w:cstheme="minorHAnsi"/>
          <w:b/>
          <w:bCs/>
          <w:lang w:val="id-ID"/>
        </w:rPr>
        <w:t xml:space="preserve"> </w:t>
      </w:r>
      <w:r w:rsidRPr="005233F5">
        <w:rPr>
          <w:rFonts w:cstheme="minorHAnsi"/>
          <w:lang w:val="id-ID"/>
        </w:rPr>
        <w:t>Berat Jenis Kerang</w:t>
      </w:r>
    </w:p>
    <w:tbl>
      <w:tblPr>
        <w:tblW w:w="8046" w:type="dxa"/>
        <w:jc w:val="center"/>
        <w:tblLayout w:type="fixed"/>
        <w:tblLook w:val="04A0" w:firstRow="1" w:lastRow="0" w:firstColumn="1" w:lastColumn="0" w:noHBand="0" w:noVBand="1"/>
      </w:tblPr>
      <w:tblGrid>
        <w:gridCol w:w="988"/>
        <w:gridCol w:w="992"/>
        <w:gridCol w:w="1417"/>
        <w:gridCol w:w="1559"/>
        <w:gridCol w:w="1135"/>
        <w:gridCol w:w="1105"/>
        <w:gridCol w:w="850"/>
      </w:tblGrid>
      <w:tr w:rsidR="002537B7" w:rsidRPr="005233F5" w:rsidTr="006D269E">
        <w:trPr>
          <w:trHeight w:val="888"/>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Ukuran Partikel</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(mm)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Berat</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Wadah</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(gram)</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Berat Wadah +</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Kerang</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537B7" w:rsidRPr="005233F5" w:rsidRDefault="002537B7" w:rsidP="002375AB">
            <w:pPr>
              <w:spacing w:before="0" w:after="0" w:line="240" w:lineRule="auto"/>
              <w:jc w:val="center"/>
              <w:rPr>
                <w:rFonts w:cstheme="minorHAnsi"/>
                <w:b/>
                <w:bCs/>
                <w:lang w:val="id-ID"/>
              </w:rPr>
            </w:pPr>
            <w:r w:rsidRPr="005233F5">
              <w:rPr>
                <w:rFonts w:cstheme="minorHAnsi"/>
                <w:b/>
                <w:bCs/>
                <w:lang w:val="id-ID"/>
              </w:rPr>
              <w:t>Berat Setelah  3 jam</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2537B7" w:rsidRPr="005233F5" w:rsidRDefault="002537B7" w:rsidP="002375AB">
            <w:pPr>
              <w:spacing w:before="0" w:after="0" w:line="240" w:lineRule="auto"/>
              <w:jc w:val="center"/>
              <w:rPr>
                <w:rFonts w:cstheme="minorHAnsi"/>
                <w:b/>
                <w:bCs/>
                <w:lang w:val="id-ID"/>
              </w:rPr>
            </w:pPr>
            <w:r w:rsidRPr="005233F5">
              <w:rPr>
                <w:rFonts w:cstheme="minorHAnsi"/>
                <w:b/>
                <w:bCs/>
                <w:lang w:val="id-ID"/>
              </w:rPr>
              <w:t>Berat Setelah 3+1 jam</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Berat</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Kerang</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(gram)</w:t>
            </w:r>
          </w:p>
        </w:tc>
        <w:tc>
          <w:tcPr>
            <w:tcW w:w="850" w:type="dxa"/>
            <w:tcBorders>
              <w:top w:val="single" w:sz="4" w:space="0" w:color="auto"/>
              <w:left w:val="nil"/>
              <w:bottom w:val="single" w:sz="4" w:space="0" w:color="auto"/>
              <w:right w:val="single" w:sz="4" w:space="0" w:color="auto"/>
            </w:tcBorders>
            <w:vAlign w:val="center"/>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Kadar Air</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w:t>
            </w:r>
          </w:p>
        </w:tc>
      </w:tr>
      <w:tr w:rsidR="002537B7" w:rsidRPr="005233F5" w:rsidTr="006D269E">
        <w:trPr>
          <w:trHeight w:val="300"/>
          <w:jc w:val="center"/>
        </w:trPr>
        <w:tc>
          <w:tcPr>
            <w:tcW w:w="988" w:type="dxa"/>
            <w:tcBorders>
              <w:top w:val="single" w:sz="4" w:space="0" w:color="auto"/>
              <w:left w:val="single" w:sz="4" w:space="0" w:color="auto"/>
              <w:right w:val="single" w:sz="4" w:space="0" w:color="auto"/>
            </w:tcBorders>
            <w:shd w:val="clear" w:color="000000" w:fill="FFFFFF"/>
            <w:vAlign w:val="center"/>
            <w:hideMark/>
          </w:tcPr>
          <w:p w:rsidR="002537B7" w:rsidRPr="005233F5" w:rsidRDefault="006D269E" w:rsidP="002375AB">
            <w:pPr>
              <w:spacing w:before="0" w:after="0" w:line="240" w:lineRule="auto"/>
              <w:jc w:val="center"/>
              <w:rPr>
                <w:rFonts w:eastAsia="Times New Roman" w:cstheme="minorHAnsi"/>
                <w:lang w:val="id-ID"/>
              </w:rPr>
            </w:pPr>
            <w:r w:rsidRPr="005233F5">
              <w:rPr>
                <w:rFonts w:eastAsia="Times New Roman" w:cstheme="minorHAnsi"/>
                <w:lang w:val="id-ID"/>
              </w:rPr>
              <w:t>0,</w:t>
            </w:r>
            <w:r w:rsidR="002537B7" w:rsidRPr="005233F5">
              <w:rPr>
                <w:rFonts w:eastAsia="Times New Roman" w:cstheme="minorHAnsi"/>
                <w:lang w:val="id-ID"/>
              </w:rPr>
              <w:t>5</w:t>
            </w:r>
          </w:p>
        </w:tc>
        <w:tc>
          <w:tcPr>
            <w:tcW w:w="992" w:type="dxa"/>
            <w:tcBorders>
              <w:top w:val="single" w:sz="4" w:space="0" w:color="auto"/>
              <w:left w:val="nil"/>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228,90</w:t>
            </w:r>
          </w:p>
        </w:tc>
        <w:tc>
          <w:tcPr>
            <w:tcW w:w="1417" w:type="dxa"/>
            <w:tcBorders>
              <w:top w:val="single" w:sz="4" w:space="0" w:color="auto"/>
              <w:left w:val="nil"/>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2.494,70</w:t>
            </w:r>
          </w:p>
        </w:tc>
        <w:tc>
          <w:tcPr>
            <w:tcW w:w="1559" w:type="dxa"/>
            <w:tcBorders>
              <w:top w:val="single" w:sz="4" w:space="0" w:color="auto"/>
              <w:left w:val="nil"/>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2.486,50</w:t>
            </w:r>
          </w:p>
        </w:tc>
        <w:tc>
          <w:tcPr>
            <w:tcW w:w="1135" w:type="dxa"/>
            <w:tcBorders>
              <w:top w:val="single" w:sz="4" w:space="0" w:color="auto"/>
              <w:left w:val="nil"/>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2.485,50</w:t>
            </w:r>
          </w:p>
        </w:tc>
        <w:tc>
          <w:tcPr>
            <w:tcW w:w="1105" w:type="dxa"/>
            <w:tcBorders>
              <w:top w:val="single" w:sz="4" w:space="0" w:color="auto"/>
              <w:left w:val="nil"/>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2.256,60</w:t>
            </w:r>
          </w:p>
        </w:tc>
        <w:tc>
          <w:tcPr>
            <w:tcW w:w="850" w:type="dxa"/>
            <w:tcBorders>
              <w:top w:val="single" w:sz="4" w:space="0" w:color="auto"/>
              <w:left w:val="nil"/>
              <w:right w:val="single" w:sz="4" w:space="0" w:color="auto"/>
            </w:tcBorders>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0,40</w:t>
            </w:r>
          </w:p>
        </w:tc>
      </w:tr>
      <w:tr w:rsidR="002537B7" w:rsidRPr="005233F5" w:rsidTr="006D269E">
        <w:trPr>
          <w:trHeight w:val="300"/>
          <w:jc w:val="center"/>
        </w:trPr>
        <w:tc>
          <w:tcPr>
            <w:tcW w:w="988" w:type="dxa"/>
            <w:tcBorders>
              <w:top w:val="nil"/>
              <w:left w:val="single" w:sz="4" w:space="0" w:color="auto"/>
              <w:right w:val="single" w:sz="4" w:space="0" w:color="auto"/>
            </w:tcBorders>
            <w:shd w:val="clear" w:color="000000" w:fill="FFFFFF"/>
            <w:vAlign w:val="center"/>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1</w:t>
            </w:r>
            <w:r w:rsidR="006D269E" w:rsidRPr="005233F5">
              <w:rPr>
                <w:rFonts w:eastAsia="Times New Roman" w:cstheme="minorHAnsi"/>
                <w:lang w:val="id-ID"/>
              </w:rPr>
              <w:t>,0</w:t>
            </w:r>
          </w:p>
        </w:tc>
        <w:tc>
          <w:tcPr>
            <w:tcW w:w="992" w:type="dxa"/>
            <w:tcBorders>
              <w:top w:val="nil"/>
              <w:left w:val="nil"/>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233,30</w:t>
            </w:r>
          </w:p>
        </w:tc>
        <w:tc>
          <w:tcPr>
            <w:tcW w:w="1417" w:type="dxa"/>
            <w:tcBorders>
              <w:top w:val="nil"/>
              <w:left w:val="nil"/>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2.563,80</w:t>
            </w:r>
          </w:p>
        </w:tc>
        <w:tc>
          <w:tcPr>
            <w:tcW w:w="1559" w:type="dxa"/>
            <w:tcBorders>
              <w:top w:val="nil"/>
              <w:left w:val="nil"/>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2.557,80</w:t>
            </w:r>
          </w:p>
        </w:tc>
        <w:tc>
          <w:tcPr>
            <w:tcW w:w="1135" w:type="dxa"/>
            <w:tcBorders>
              <w:top w:val="nil"/>
              <w:left w:val="nil"/>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2.556,80</w:t>
            </w:r>
          </w:p>
        </w:tc>
        <w:tc>
          <w:tcPr>
            <w:tcW w:w="1105" w:type="dxa"/>
            <w:tcBorders>
              <w:top w:val="nil"/>
              <w:left w:val="nil"/>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2.323,50</w:t>
            </w:r>
          </w:p>
        </w:tc>
        <w:tc>
          <w:tcPr>
            <w:tcW w:w="850" w:type="dxa"/>
            <w:tcBorders>
              <w:top w:val="nil"/>
              <w:left w:val="nil"/>
              <w:right w:val="single" w:sz="4" w:space="0" w:color="auto"/>
            </w:tcBorders>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0,30</w:t>
            </w:r>
          </w:p>
        </w:tc>
      </w:tr>
      <w:tr w:rsidR="002537B7" w:rsidRPr="005233F5" w:rsidTr="006D269E">
        <w:trPr>
          <w:trHeight w:val="300"/>
          <w:jc w:val="center"/>
        </w:trPr>
        <w:tc>
          <w:tcPr>
            <w:tcW w:w="988" w:type="dxa"/>
            <w:tcBorders>
              <w:top w:val="nil"/>
              <w:left w:val="single" w:sz="4" w:space="0" w:color="auto"/>
              <w:bottom w:val="single" w:sz="4" w:space="0" w:color="auto"/>
              <w:right w:val="single" w:sz="4" w:space="0" w:color="auto"/>
            </w:tcBorders>
            <w:shd w:val="clear" w:color="000000" w:fill="FFFFFF"/>
            <w:vAlign w:val="center"/>
            <w:hideMark/>
          </w:tcPr>
          <w:p w:rsidR="002537B7" w:rsidRPr="005233F5" w:rsidRDefault="006D269E" w:rsidP="002375AB">
            <w:pPr>
              <w:spacing w:before="0" w:after="0" w:line="240" w:lineRule="auto"/>
              <w:jc w:val="center"/>
              <w:rPr>
                <w:rFonts w:eastAsia="Times New Roman" w:cstheme="minorHAnsi"/>
                <w:lang w:val="id-ID"/>
              </w:rPr>
            </w:pPr>
            <w:r w:rsidRPr="005233F5">
              <w:rPr>
                <w:rFonts w:eastAsia="Times New Roman" w:cstheme="minorHAnsi"/>
                <w:lang w:val="id-ID"/>
              </w:rPr>
              <w:t>1,</w:t>
            </w:r>
            <w:r w:rsidR="002537B7" w:rsidRPr="005233F5">
              <w:rPr>
                <w:rFonts w:eastAsia="Times New Roman" w:cstheme="minorHAnsi"/>
                <w:lang w:val="id-ID"/>
              </w:rPr>
              <w:t>5</w:t>
            </w:r>
          </w:p>
        </w:tc>
        <w:tc>
          <w:tcPr>
            <w:tcW w:w="992"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196,40</w:t>
            </w:r>
          </w:p>
        </w:tc>
        <w:tc>
          <w:tcPr>
            <w:tcW w:w="1417"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2.518,80</w:t>
            </w:r>
          </w:p>
        </w:tc>
        <w:tc>
          <w:tcPr>
            <w:tcW w:w="1559"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2.511,00</w:t>
            </w:r>
          </w:p>
        </w:tc>
        <w:tc>
          <w:tcPr>
            <w:tcW w:w="1135"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2.511,00</w:t>
            </w:r>
          </w:p>
        </w:tc>
        <w:tc>
          <w:tcPr>
            <w:tcW w:w="1105"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2.314,60</w:t>
            </w:r>
          </w:p>
        </w:tc>
        <w:tc>
          <w:tcPr>
            <w:tcW w:w="850" w:type="dxa"/>
            <w:tcBorders>
              <w:top w:val="nil"/>
              <w:left w:val="nil"/>
              <w:bottom w:val="single" w:sz="4" w:space="0" w:color="auto"/>
              <w:right w:val="single" w:sz="4" w:space="0" w:color="auto"/>
            </w:tcBorders>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0,34</w:t>
            </w:r>
          </w:p>
        </w:tc>
      </w:tr>
    </w:tbl>
    <w:p w:rsidR="007F2228" w:rsidRDefault="007F2228" w:rsidP="006D269E">
      <w:pPr>
        <w:spacing w:before="0" w:after="0" w:line="240" w:lineRule="auto"/>
        <w:rPr>
          <w:rFonts w:cstheme="minorHAnsi"/>
          <w:lang w:val="id-ID"/>
        </w:rPr>
      </w:pPr>
    </w:p>
    <w:p w:rsidR="00AB02CD" w:rsidRDefault="007F2228" w:rsidP="006D269E">
      <w:pPr>
        <w:spacing w:before="0" w:after="0" w:line="240" w:lineRule="auto"/>
        <w:rPr>
          <w:rFonts w:cstheme="minorHAnsi"/>
          <w:lang w:val="id-ID"/>
        </w:rPr>
      </w:pPr>
      <w:r w:rsidRPr="005233F5">
        <w:rPr>
          <w:rFonts w:cstheme="minorHAnsi"/>
          <w:lang w:val="id-ID"/>
        </w:rPr>
        <w:t xml:space="preserve">Pada penelitian ini dilakukan dua kali pengovenan, adapun setiap pengovenan dilakukan selama 3 jam berdasarkan (SNI 01-2891-1992). Pengovenan pertama pada </w:t>
      </w:r>
      <w:r w:rsidRPr="005233F5">
        <w:rPr>
          <w:rFonts w:cstheme="minorHAnsi"/>
          <w:b/>
          <w:bCs/>
          <w:lang w:val="id-ID"/>
        </w:rPr>
        <w:t>Tabel 2</w:t>
      </w:r>
      <w:r w:rsidRPr="005233F5">
        <w:rPr>
          <w:rFonts w:cstheme="minorHAnsi"/>
          <w:lang w:val="id-ID"/>
        </w:rPr>
        <w:t xml:space="preserve"> dengan tiga macam ukuran partikel karena pada pengujian tahap pertama menggunakan variasi ukuran partikel dengan tebal filter yang sama.</w:t>
      </w:r>
    </w:p>
    <w:p w:rsidR="007F2228" w:rsidRPr="005233F5" w:rsidRDefault="007F2228" w:rsidP="006D269E">
      <w:pPr>
        <w:spacing w:before="0" w:after="0" w:line="240" w:lineRule="auto"/>
        <w:rPr>
          <w:rFonts w:cstheme="minorHAnsi"/>
          <w:b/>
          <w:bCs/>
          <w:lang w:val="id-ID"/>
        </w:rPr>
      </w:pPr>
    </w:p>
    <w:p w:rsidR="002537B7" w:rsidRPr="005233F5" w:rsidRDefault="002375AB" w:rsidP="00AB02CD">
      <w:pPr>
        <w:spacing w:before="0" w:after="0" w:line="240" w:lineRule="auto"/>
        <w:jc w:val="center"/>
        <w:rPr>
          <w:rFonts w:cstheme="minorHAnsi"/>
          <w:lang w:val="id-ID"/>
        </w:rPr>
      </w:pPr>
      <w:r w:rsidRPr="005233F5">
        <w:rPr>
          <w:rFonts w:cstheme="minorHAnsi"/>
          <w:b/>
          <w:bCs/>
          <w:lang w:val="id-ID"/>
        </w:rPr>
        <w:t>Tabel 3</w:t>
      </w:r>
      <w:r w:rsidR="002537B7" w:rsidRPr="005233F5">
        <w:rPr>
          <w:rFonts w:cstheme="minorHAnsi"/>
          <w:lang w:val="id-ID"/>
        </w:rPr>
        <w:t xml:space="preserve"> Berat Jenis Kerang Ukuran Partikel 0,5 mm</w:t>
      </w:r>
    </w:p>
    <w:tbl>
      <w:tblPr>
        <w:tblW w:w="8046" w:type="dxa"/>
        <w:jc w:val="center"/>
        <w:tblLook w:val="04A0" w:firstRow="1" w:lastRow="0" w:firstColumn="1" w:lastColumn="0" w:noHBand="0" w:noVBand="1"/>
      </w:tblPr>
      <w:tblGrid>
        <w:gridCol w:w="974"/>
        <w:gridCol w:w="1006"/>
        <w:gridCol w:w="1411"/>
        <w:gridCol w:w="1566"/>
        <w:gridCol w:w="1134"/>
        <w:gridCol w:w="996"/>
        <w:gridCol w:w="959"/>
      </w:tblGrid>
      <w:tr w:rsidR="002537B7" w:rsidRPr="005233F5" w:rsidTr="006D269E">
        <w:trPr>
          <w:trHeight w:val="300"/>
          <w:jc w:val="center"/>
        </w:trPr>
        <w:tc>
          <w:tcPr>
            <w:tcW w:w="9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Ukuran</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Partikel</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(mm)</w:t>
            </w:r>
          </w:p>
        </w:tc>
        <w:tc>
          <w:tcPr>
            <w:tcW w:w="1006" w:type="dxa"/>
            <w:vMerge w:val="restart"/>
            <w:tcBorders>
              <w:top w:val="single" w:sz="4" w:space="0" w:color="auto"/>
              <w:left w:val="nil"/>
              <w:right w:val="single" w:sz="4" w:space="0" w:color="auto"/>
            </w:tcBorders>
            <w:shd w:val="clear" w:color="auto" w:fill="auto"/>
            <w:noWrap/>
            <w:vAlign w:val="center"/>
            <w:hideMark/>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Berat Wadah</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(gram)</w:t>
            </w:r>
          </w:p>
        </w:tc>
        <w:tc>
          <w:tcPr>
            <w:tcW w:w="1411" w:type="dxa"/>
            <w:tcBorders>
              <w:top w:val="single" w:sz="4" w:space="0" w:color="auto"/>
              <w:left w:val="nil"/>
              <w:bottom w:val="nil"/>
              <w:right w:val="single" w:sz="4" w:space="0" w:color="auto"/>
            </w:tcBorders>
            <w:shd w:val="clear" w:color="auto" w:fill="auto"/>
            <w:noWrap/>
            <w:vAlign w:val="center"/>
            <w:hideMark/>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Berat Wadah +</w:t>
            </w:r>
          </w:p>
        </w:tc>
        <w:tc>
          <w:tcPr>
            <w:tcW w:w="1566" w:type="dxa"/>
            <w:vMerge w:val="restart"/>
            <w:tcBorders>
              <w:top w:val="single" w:sz="4" w:space="0" w:color="auto"/>
              <w:left w:val="nil"/>
              <w:right w:val="single" w:sz="4" w:space="0" w:color="auto"/>
            </w:tcBorders>
            <w:shd w:val="clear" w:color="auto" w:fill="auto"/>
            <w:noWrap/>
            <w:vAlign w:val="center"/>
            <w:hideMark/>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Berat</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Setelah  3 jam</w:t>
            </w:r>
          </w:p>
        </w:tc>
        <w:tc>
          <w:tcPr>
            <w:tcW w:w="1134" w:type="dxa"/>
            <w:vMerge w:val="restart"/>
            <w:tcBorders>
              <w:top w:val="single" w:sz="4" w:space="0" w:color="auto"/>
              <w:left w:val="nil"/>
              <w:right w:val="single" w:sz="4" w:space="0" w:color="auto"/>
            </w:tcBorders>
            <w:shd w:val="clear" w:color="auto" w:fill="auto"/>
            <w:noWrap/>
            <w:vAlign w:val="center"/>
            <w:hideMark/>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Berat</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Setelah 3+1 jam</w:t>
            </w:r>
          </w:p>
        </w:tc>
        <w:tc>
          <w:tcPr>
            <w:tcW w:w="996" w:type="dxa"/>
            <w:vMerge w:val="restart"/>
            <w:tcBorders>
              <w:top w:val="single" w:sz="4" w:space="0" w:color="auto"/>
              <w:left w:val="nil"/>
              <w:right w:val="single" w:sz="4" w:space="0" w:color="auto"/>
            </w:tcBorders>
            <w:shd w:val="clear" w:color="auto" w:fill="auto"/>
            <w:noWrap/>
            <w:vAlign w:val="center"/>
            <w:hideMark/>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Berat Kerang</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(gram)</w:t>
            </w:r>
          </w:p>
        </w:tc>
        <w:tc>
          <w:tcPr>
            <w:tcW w:w="959" w:type="dxa"/>
            <w:vMerge w:val="restart"/>
            <w:tcBorders>
              <w:top w:val="single" w:sz="4" w:space="0" w:color="auto"/>
              <w:left w:val="nil"/>
              <w:right w:val="single" w:sz="4" w:space="0" w:color="auto"/>
            </w:tcBorders>
            <w:vAlign w:val="center"/>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Kadar</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Air</w:t>
            </w:r>
          </w:p>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w:t>
            </w:r>
          </w:p>
        </w:tc>
      </w:tr>
      <w:tr w:rsidR="002537B7" w:rsidRPr="005233F5" w:rsidTr="006D269E">
        <w:trPr>
          <w:trHeight w:val="300"/>
          <w:jc w:val="center"/>
        </w:trPr>
        <w:tc>
          <w:tcPr>
            <w:tcW w:w="974" w:type="dxa"/>
            <w:vMerge/>
            <w:tcBorders>
              <w:top w:val="single" w:sz="4" w:space="0" w:color="auto"/>
              <w:left w:val="single" w:sz="4" w:space="0" w:color="auto"/>
              <w:bottom w:val="single" w:sz="4" w:space="0" w:color="000000"/>
              <w:right w:val="single" w:sz="4" w:space="0" w:color="auto"/>
            </w:tcBorders>
            <w:vAlign w:val="center"/>
            <w:hideMark/>
          </w:tcPr>
          <w:p w:rsidR="002537B7" w:rsidRPr="005233F5" w:rsidRDefault="002537B7" w:rsidP="005636DC">
            <w:pPr>
              <w:spacing w:before="0" w:after="0" w:line="240" w:lineRule="auto"/>
              <w:rPr>
                <w:rFonts w:eastAsia="Times New Roman" w:cstheme="minorHAnsi"/>
                <w:b/>
                <w:bCs/>
                <w:lang w:val="id-ID"/>
              </w:rPr>
            </w:pPr>
          </w:p>
        </w:tc>
        <w:tc>
          <w:tcPr>
            <w:tcW w:w="1006" w:type="dxa"/>
            <w:vMerge/>
            <w:tcBorders>
              <w:left w:val="nil"/>
              <w:bottom w:val="single" w:sz="4" w:space="0" w:color="auto"/>
              <w:right w:val="single" w:sz="4" w:space="0" w:color="auto"/>
            </w:tcBorders>
            <w:shd w:val="clear" w:color="auto" w:fill="auto"/>
            <w:noWrap/>
            <w:vAlign w:val="center"/>
            <w:hideMark/>
          </w:tcPr>
          <w:p w:rsidR="002537B7" w:rsidRPr="005233F5" w:rsidRDefault="002537B7" w:rsidP="005636DC">
            <w:pPr>
              <w:spacing w:before="0" w:after="0" w:line="240" w:lineRule="auto"/>
              <w:rPr>
                <w:rFonts w:eastAsia="Times New Roman" w:cstheme="minorHAnsi"/>
                <w:b/>
                <w:bCs/>
                <w:lang w:val="id-ID"/>
              </w:rPr>
            </w:pPr>
          </w:p>
        </w:tc>
        <w:tc>
          <w:tcPr>
            <w:tcW w:w="1411"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b/>
                <w:bCs/>
                <w:lang w:val="id-ID"/>
              </w:rPr>
            </w:pPr>
            <w:r w:rsidRPr="005233F5">
              <w:rPr>
                <w:rFonts w:eastAsia="Times New Roman" w:cstheme="minorHAnsi"/>
                <w:b/>
                <w:bCs/>
                <w:lang w:val="id-ID"/>
              </w:rPr>
              <w:t>Kerang</w:t>
            </w:r>
          </w:p>
        </w:tc>
        <w:tc>
          <w:tcPr>
            <w:tcW w:w="1566" w:type="dxa"/>
            <w:vMerge/>
            <w:tcBorders>
              <w:left w:val="nil"/>
              <w:bottom w:val="single" w:sz="4" w:space="0" w:color="auto"/>
              <w:right w:val="single" w:sz="4" w:space="0" w:color="auto"/>
            </w:tcBorders>
            <w:shd w:val="clear" w:color="auto" w:fill="auto"/>
            <w:noWrap/>
            <w:vAlign w:val="bottom"/>
            <w:hideMark/>
          </w:tcPr>
          <w:p w:rsidR="002537B7" w:rsidRPr="005233F5" w:rsidRDefault="002537B7" w:rsidP="005636DC">
            <w:pPr>
              <w:spacing w:before="0" w:after="0" w:line="240" w:lineRule="auto"/>
              <w:rPr>
                <w:rFonts w:eastAsia="Times New Roman" w:cstheme="minorHAnsi"/>
                <w:b/>
                <w:bCs/>
                <w:lang w:val="id-ID"/>
              </w:rPr>
            </w:pPr>
          </w:p>
        </w:tc>
        <w:tc>
          <w:tcPr>
            <w:tcW w:w="1134" w:type="dxa"/>
            <w:vMerge/>
            <w:tcBorders>
              <w:left w:val="nil"/>
              <w:bottom w:val="single" w:sz="4" w:space="0" w:color="auto"/>
              <w:right w:val="single" w:sz="4" w:space="0" w:color="auto"/>
            </w:tcBorders>
            <w:shd w:val="clear" w:color="auto" w:fill="auto"/>
            <w:noWrap/>
            <w:vAlign w:val="bottom"/>
            <w:hideMark/>
          </w:tcPr>
          <w:p w:rsidR="002537B7" w:rsidRPr="005233F5" w:rsidRDefault="002537B7" w:rsidP="005636DC">
            <w:pPr>
              <w:spacing w:before="0" w:after="0" w:line="240" w:lineRule="auto"/>
              <w:rPr>
                <w:rFonts w:eastAsia="Times New Roman" w:cstheme="minorHAnsi"/>
                <w:b/>
                <w:bCs/>
                <w:lang w:val="id-ID"/>
              </w:rPr>
            </w:pPr>
          </w:p>
        </w:tc>
        <w:tc>
          <w:tcPr>
            <w:tcW w:w="996" w:type="dxa"/>
            <w:vMerge/>
            <w:tcBorders>
              <w:left w:val="nil"/>
              <w:bottom w:val="single" w:sz="4" w:space="0" w:color="auto"/>
              <w:right w:val="single" w:sz="4" w:space="0" w:color="auto"/>
            </w:tcBorders>
            <w:shd w:val="clear" w:color="auto" w:fill="auto"/>
            <w:noWrap/>
            <w:vAlign w:val="center"/>
            <w:hideMark/>
          </w:tcPr>
          <w:p w:rsidR="002537B7" w:rsidRPr="005233F5" w:rsidRDefault="002537B7" w:rsidP="005636DC">
            <w:pPr>
              <w:spacing w:before="0" w:after="0" w:line="240" w:lineRule="auto"/>
              <w:rPr>
                <w:rFonts w:eastAsia="Times New Roman" w:cstheme="minorHAnsi"/>
                <w:b/>
                <w:bCs/>
                <w:lang w:val="id-ID"/>
              </w:rPr>
            </w:pPr>
          </w:p>
        </w:tc>
        <w:tc>
          <w:tcPr>
            <w:tcW w:w="959" w:type="dxa"/>
            <w:vMerge/>
            <w:tcBorders>
              <w:left w:val="nil"/>
              <w:bottom w:val="single" w:sz="4" w:space="0" w:color="auto"/>
              <w:right w:val="single" w:sz="4" w:space="0" w:color="auto"/>
            </w:tcBorders>
          </w:tcPr>
          <w:p w:rsidR="002537B7" w:rsidRPr="005233F5" w:rsidRDefault="002537B7" w:rsidP="005636DC">
            <w:pPr>
              <w:spacing w:before="0" w:after="0" w:line="240" w:lineRule="auto"/>
              <w:rPr>
                <w:rFonts w:eastAsia="Times New Roman" w:cstheme="minorHAnsi"/>
                <w:b/>
                <w:bCs/>
                <w:lang w:val="id-ID"/>
              </w:rPr>
            </w:pPr>
          </w:p>
        </w:tc>
      </w:tr>
      <w:tr w:rsidR="002537B7" w:rsidRPr="005233F5" w:rsidTr="006D269E">
        <w:trPr>
          <w:trHeight w:val="300"/>
          <w:jc w:val="center"/>
        </w:trPr>
        <w:tc>
          <w:tcPr>
            <w:tcW w:w="974" w:type="dxa"/>
            <w:tcBorders>
              <w:top w:val="nil"/>
              <w:left w:val="single" w:sz="4" w:space="0" w:color="auto"/>
              <w:bottom w:val="single" w:sz="4" w:space="0" w:color="auto"/>
              <w:right w:val="single" w:sz="4" w:space="0" w:color="auto"/>
            </w:tcBorders>
            <w:shd w:val="clear" w:color="000000" w:fill="FFFFFF"/>
            <w:vAlign w:val="center"/>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0.5</w:t>
            </w:r>
          </w:p>
        </w:tc>
        <w:tc>
          <w:tcPr>
            <w:tcW w:w="1006"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2375AB">
            <w:pPr>
              <w:spacing w:before="0" w:after="0" w:line="240" w:lineRule="auto"/>
              <w:ind w:left="-94"/>
              <w:jc w:val="center"/>
              <w:rPr>
                <w:rFonts w:eastAsia="Times New Roman" w:cstheme="minorHAnsi"/>
                <w:lang w:val="id-ID"/>
              </w:rPr>
            </w:pPr>
            <w:r w:rsidRPr="005233F5">
              <w:rPr>
                <w:rFonts w:eastAsia="Times New Roman" w:cstheme="minorHAnsi"/>
                <w:lang w:val="id-ID"/>
              </w:rPr>
              <w:t>1.506,30</w:t>
            </w:r>
          </w:p>
        </w:tc>
        <w:tc>
          <w:tcPr>
            <w:tcW w:w="1411"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7.962,10</w:t>
            </w:r>
          </w:p>
        </w:tc>
        <w:tc>
          <w:tcPr>
            <w:tcW w:w="1566"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7.935,60</w:t>
            </w:r>
          </w:p>
        </w:tc>
        <w:tc>
          <w:tcPr>
            <w:tcW w:w="1134"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7.930,70</w:t>
            </w:r>
          </w:p>
        </w:tc>
        <w:tc>
          <w:tcPr>
            <w:tcW w:w="996"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6.424,40</w:t>
            </w:r>
          </w:p>
        </w:tc>
        <w:tc>
          <w:tcPr>
            <w:tcW w:w="959" w:type="dxa"/>
            <w:tcBorders>
              <w:top w:val="nil"/>
              <w:left w:val="nil"/>
              <w:bottom w:val="single" w:sz="4" w:space="0" w:color="auto"/>
              <w:right w:val="single" w:sz="4" w:space="0" w:color="auto"/>
            </w:tcBorders>
            <w:vAlign w:val="bottom"/>
          </w:tcPr>
          <w:p w:rsidR="002537B7" w:rsidRPr="005233F5" w:rsidRDefault="002537B7" w:rsidP="002375AB">
            <w:pPr>
              <w:spacing w:before="0" w:after="0" w:line="240" w:lineRule="auto"/>
              <w:jc w:val="center"/>
              <w:rPr>
                <w:rFonts w:eastAsia="Times New Roman" w:cstheme="minorHAnsi"/>
                <w:lang w:val="id-ID"/>
              </w:rPr>
            </w:pPr>
            <w:r w:rsidRPr="005233F5">
              <w:rPr>
                <w:rFonts w:eastAsia="Times New Roman" w:cstheme="minorHAnsi"/>
                <w:lang w:val="id-ID"/>
              </w:rPr>
              <w:t>0,48</w:t>
            </w:r>
          </w:p>
        </w:tc>
      </w:tr>
    </w:tbl>
    <w:p w:rsidR="002537B7" w:rsidRPr="005233F5" w:rsidRDefault="002537B7" w:rsidP="005636DC">
      <w:pPr>
        <w:pStyle w:val="ListParagraph"/>
        <w:spacing w:before="0" w:after="0" w:line="240" w:lineRule="auto"/>
        <w:ind w:left="0" w:firstLine="709"/>
        <w:rPr>
          <w:rFonts w:cstheme="minorHAnsi"/>
          <w:lang w:val="id-ID"/>
        </w:rPr>
      </w:pPr>
    </w:p>
    <w:p w:rsidR="002537B7" w:rsidRDefault="002537B7" w:rsidP="007F2228">
      <w:pPr>
        <w:pStyle w:val="ListParagraph"/>
        <w:spacing w:before="0" w:after="0" w:line="240" w:lineRule="auto"/>
        <w:ind w:left="0" w:firstLine="709"/>
        <w:rPr>
          <w:rFonts w:cstheme="minorHAnsi"/>
          <w:lang w:val="id-ID"/>
        </w:rPr>
      </w:pPr>
      <w:r w:rsidRPr="005233F5">
        <w:rPr>
          <w:rFonts w:cstheme="minorHAnsi"/>
          <w:lang w:val="id-ID"/>
        </w:rPr>
        <w:t xml:space="preserve">Pada </w:t>
      </w:r>
      <w:r w:rsidR="00746624" w:rsidRPr="005233F5">
        <w:rPr>
          <w:rFonts w:cstheme="minorHAnsi"/>
          <w:b/>
          <w:bCs/>
          <w:lang w:val="id-ID"/>
        </w:rPr>
        <w:t xml:space="preserve">Tabel </w:t>
      </w:r>
      <w:r w:rsidRPr="005233F5">
        <w:rPr>
          <w:rFonts w:cstheme="minorHAnsi"/>
          <w:b/>
          <w:bCs/>
          <w:lang w:val="id-ID"/>
        </w:rPr>
        <w:t>3</w:t>
      </w:r>
      <w:r w:rsidRPr="005233F5">
        <w:rPr>
          <w:rFonts w:cstheme="minorHAnsi"/>
          <w:lang w:val="id-ID"/>
        </w:rPr>
        <w:t xml:space="preserve"> menunjukan hasil pengovenan kerang yang akan digunakan untuk penelitian tahap ke dua, dengan variasi tebal dan ukuran partikel yang sama. Berdasarkan kedua tabel diatas dapat dilihat kadar air pada partikel berkisar antara 0,30-0,48 %. Setelah partikel kerang dioven dan siap sebagai filter maka dilakukan pengujian, berikut debit aliran hasil filtrasi:</w:t>
      </w:r>
    </w:p>
    <w:p w:rsidR="007F2228" w:rsidRPr="005233F5" w:rsidRDefault="007F2228" w:rsidP="005636DC">
      <w:pPr>
        <w:pStyle w:val="ListParagraph"/>
        <w:spacing w:before="0" w:after="0" w:line="240" w:lineRule="auto"/>
        <w:ind w:left="0" w:firstLine="709"/>
        <w:rPr>
          <w:rFonts w:cstheme="minorHAnsi"/>
          <w:lang w:val="id-ID"/>
        </w:rPr>
      </w:pPr>
    </w:p>
    <w:p w:rsidR="002537B7" w:rsidRPr="005233F5" w:rsidRDefault="002537B7" w:rsidP="00A93BDD">
      <w:pPr>
        <w:spacing w:before="0" w:after="0" w:line="240" w:lineRule="auto"/>
        <w:jc w:val="center"/>
        <w:rPr>
          <w:rFonts w:cstheme="minorHAnsi"/>
          <w:lang w:val="id-ID"/>
        </w:rPr>
      </w:pPr>
      <w:r w:rsidRPr="005233F5">
        <w:rPr>
          <w:rFonts w:cstheme="minorHAnsi"/>
          <w:b/>
          <w:bCs/>
          <w:lang w:val="id-ID"/>
        </w:rPr>
        <w:t>T</w:t>
      </w:r>
      <w:r w:rsidR="00746624" w:rsidRPr="005233F5">
        <w:rPr>
          <w:rFonts w:cstheme="minorHAnsi"/>
          <w:b/>
          <w:bCs/>
          <w:lang w:val="id-ID"/>
        </w:rPr>
        <w:t>abel 4</w:t>
      </w:r>
      <w:r w:rsidRPr="005233F5">
        <w:rPr>
          <w:rFonts w:cstheme="minorHAnsi"/>
          <w:lang w:val="id-ID"/>
        </w:rPr>
        <w:t xml:space="preserve"> Debit Aliran Air dengan Tebal Filter 30 cm</w:t>
      </w:r>
    </w:p>
    <w:tbl>
      <w:tblPr>
        <w:tblW w:w="7933" w:type="dxa"/>
        <w:jc w:val="center"/>
        <w:tblLook w:val="04A0" w:firstRow="1" w:lastRow="0" w:firstColumn="1" w:lastColumn="0" w:noHBand="0" w:noVBand="1"/>
      </w:tblPr>
      <w:tblGrid>
        <w:gridCol w:w="1838"/>
        <w:gridCol w:w="1418"/>
        <w:gridCol w:w="1559"/>
        <w:gridCol w:w="1559"/>
        <w:gridCol w:w="1559"/>
      </w:tblGrid>
      <w:tr w:rsidR="002537B7" w:rsidRPr="005233F5" w:rsidTr="00A93BDD">
        <w:trPr>
          <w:trHeight w:val="541"/>
          <w:jc w:val="center"/>
        </w:trPr>
        <w:tc>
          <w:tcPr>
            <w:tcW w:w="1838" w:type="dxa"/>
            <w:tcBorders>
              <w:top w:val="single" w:sz="4" w:space="0" w:color="auto"/>
              <w:left w:val="single" w:sz="4" w:space="0" w:color="auto"/>
              <w:bottom w:val="single" w:sz="4" w:space="0" w:color="auto"/>
              <w:right w:val="nil"/>
            </w:tcBorders>
            <w:shd w:val="clear" w:color="auto" w:fill="auto"/>
            <w:noWrap/>
            <w:vAlign w:val="center"/>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Ukuran Partikel</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(mm)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Debit Aliran</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Tanpa Filter</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(mL/s)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Debit Aliran</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dengan Filter</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(mL/s)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Debit Aliran</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Setelah 1 jam</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(mL/s)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Waktu</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Kontak</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(s)</w:t>
            </w:r>
          </w:p>
        </w:tc>
      </w:tr>
      <w:tr w:rsidR="002537B7" w:rsidRPr="005233F5" w:rsidTr="00A93BDD">
        <w:trPr>
          <w:trHeight w:val="300"/>
          <w:jc w:val="center"/>
        </w:trPr>
        <w:tc>
          <w:tcPr>
            <w:tcW w:w="1838" w:type="dxa"/>
            <w:tcBorders>
              <w:top w:val="single" w:sz="4" w:space="0" w:color="auto"/>
              <w:left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0,5</w:t>
            </w:r>
          </w:p>
        </w:tc>
        <w:tc>
          <w:tcPr>
            <w:tcW w:w="1418" w:type="dxa"/>
            <w:tcBorders>
              <w:top w:val="single" w:sz="4" w:space="0" w:color="auto"/>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41,66</w:t>
            </w:r>
          </w:p>
        </w:tc>
        <w:tc>
          <w:tcPr>
            <w:tcW w:w="1559" w:type="dxa"/>
            <w:tcBorders>
              <w:top w:val="single" w:sz="4" w:space="0" w:color="auto"/>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24,36</w:t>
            </w:r>
          </w:p>
        </w:tc>
        <w:tc>
          <w:tcPr>
            <w:tcW w:w="1559" w:type="dxa"/>
            <w:tcBorders>
              <w:top w:val="single" w:sz="4" w:space="0" w:color="auto"/>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1,0</w:t>
            </w:r>
          </w:p>
        </w:tc>
        <w:tc>
          <w:tcPr>
            <w:tcW w:w="1559" w:type="dxa"/>
            <w:tcBorders>
              <w:top w:val="single" w:sz="4" w:space="0" w:color="auto"/>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24</w:t>
            </w:r>
          </w:p>
        </w:tc>
      </w:tr>
      <w:tr w:rsidR="002537B7" w:rsidRPr="005233F5" w:rsidTr="00A93BDD">
        <w:trPr>
          <w:trHeight w:val="300"/>
          <w:jc w:val="center"/>
        </w:trPr>
        <w:tc>
          <w:tcPr>
            <w:tcW w:w="1838" w:type="dxa"/>
            <w:tcBorders>
              <w:top w:val="nil"/>
              <w:left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1,0</w:t>
            </w:r>
          </w:p>
        </w:tc>
        <w:tc>
          <w:tcPr>
            <w:tcW w:w="1418" w:type="dxa"/>
            <w:tcBorders>
              <w:top w:val="nil"/>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41,66</w:t>
            </w:r>
          </w:p>
        </w:tc>
        <w:tc>
          <w:tcPr>
            <w:tcW w:w="1559" w:type="dxa"/>
            <w:tcBorders>
              <w:top w:val="nil"/>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38,46</w:t>
            </w:r>
          </w:p>
        </w:tc>
        <w:tc>
          <w:tcPr>
            <w:tcW w:w="1559" w:type="dxa"/>
            <w:tcBorders>
              <w:top w:val="nil"/>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4,6</w:t>
            </w:r>
          </w:p>
        </w:tc>
        <w:tc>
          <w:tcPr>
            <w:tcW w:w="1559" w:type="dxa"/>
            <w:tcBorders>
              <w:top w:val="nil"/>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21</w:t>
            </w:r>
          </w:p>
        </w:tc>
      </w:tr>
      <w:tr w:rsidR="002537B7" w:rsidRPr="005233F5" w:rsidTr="00A93BDD">
        <w:trPr>
          <w:trHeight w:val="300"/>
          <w:jc w:val="center"/>
        </w:trPr>
        <w:tc>
          <w:tcPr>
            <w:tcW w:w="1838" w:type="dxa"/>
            <w:tcBorders>
              <w:top w:val="nil"/>
              <w:left w:val="single" w:sz="4" w:space="0" w:color="auto"/>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1,5</w:t>
            </w:r>
          </w:p>
        </w:tc>
        <w:tc>
          <w:tcPr>
            <w:tcW w:w="1418"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41,66</w:t>
            </w:r>
          </w:p>
        </w:tc>
        <w:tc>
          <w:tcPr>
            <w:tcW w:w="1559"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39,56</w:t>
            </w:r>
          </w:p>
        </w:tc>
        <w:tc>
          <w:tcPr>
            <w:tcW w:w="1559"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8,3</w:t>
            </w:r>
          </w:p>
        </w:tc>
        <w:tc>
          <w:tcPr>
            <w:tcW w:w="1559"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11</w:t>
            </w:r>
          </w:p>
        </w:tc>
      </w:tr>
    </w:tbl>
    <w:p w:rsidR="007F2228" w:rsidRDefault="007F2228" w:rsidP="005636DC">
      <w:pPr>
        <w:spacing w:before="0" w:after="0" w:line="240" w:lineRule="auto"/>
        <w:rPr>
          <w:rFonts w:cstheme="minorHAnsi"/>
          <w:b/>
          <w:bCs/>
          <w:lang w:val="id-ID"/>
        </w:rPr>
      </w:pPr>
      <w:r w:rsidRPr="005233F5">
        <w:rPr>
          <w:rFonts w:cstheme="minorHAnsi"/>
          <w:lang w:val="id-ID"/>
        </w:rPr>
        <w:t xml:space="preserve">Pada </w:t>
      </w:r>
      <w:r w:rsidRPr="005233F5">
        <w:rPr>
          <w:rFonts w:cstheme="minorHAnsi"/>
          <w:b/>
          <w:bCs/>
          <w:lang w:val="id-ID"/>
        </w:rPr>
        <w:t>Tabel 4</w:t>
      </w:r>
      <w:r w:rsidRPr="005233F5">
        <w:rPr>
          <w:rFonts w:cstheme="minorHAnsi"/>
          <w:lang w:val="id-ID"/>
        </w:rPr>
        <w:t xml:space="preserve"> menunjukan bahwa ukuran partikel berbanding lurus dengan debit aliran yaitu semakin besar ukuran partikel pada suatu filter maka debit air yang dihasilkan per sekonnya juga semakin besar. Debit aliran pada suatu filter berkaitan dengan kecepatan filtrasi, yaitu semakin besar kecepatan pada suatu proses filtrasi maka debit yang dihasilkan juga akan semakin besar. Pernyataan ini didukung oleh teori </w:t>
      </w:r>
      <w:r w:rsidRPr="005233F5">
        <w:rPr>
          <w:rFonts w:eastAsia="Times New Roman" w:cstheme="minorHAnsi"/>
          <w:lang w:val="id-ID"/>
        </w:rPr>
        <w:t>(</w:t>
      </w:r>
      <w:r w:rsidRPr="005233F5">
        <w:rPr>
          <w:rFonts w:cstheme="minorHAnsi"/>
          <w:lang w:val="id-ID"/>
        </w:rPr>
        <w:t>Widyastuti Sri</w:t>
      </w:r>
      <w:r w:rsidRPr="005233F5">
        <w:rPr>
          <w:rFonts w:eastAsia="Times New Roman" w:cstheme="minorHAnsi"/>
          <w:lang w:val="id-ID"/>
        </w:rPr>
        <w:t xml:space="preserve">, 2011) yang menyatakan </w:t>
      </w:r>
      <w:r w:rsidRPr="005233F5">
        <w:rPr>
          <w:rFonts w:eastAsia="Times New Roman" w:cstheme="minorHAnsi"/>
          <w:lang w:val="id-ID"/>
        </w:rPr>
        <w:lastRenderedPageBreak/>
        <w:t>bahwa,</w:t>
      </w:r>
      <w:r w:rsidRPr="005233F5">
        <w:rPr>
          <w:rFonts w:cstheme="minorHAnsi"/>
          <w:lang w:val="id-ID"/>
        </w:rPr>
        <w:t xml:space="preserve"> </w:t>
      </w:r>
      <w:r w:rsidRPr="005233F5">
        <w:rPr>
          <w:rFonts w:cstheme="minorHAnsi"/>
          <w:lang w:val="id-ID" w:eastAsia="id-ID"/>
        </w:rPr>
        <w:t>semakin besar ukuran media akan menyebabkan lubang pori antar media semakin besar sehingga lubang pori yang terlalu besar akan meningkatkan laju dari filtrasi.</w:t>
      </w:r>
    </w:p>
    <w:p w:rsidR="007F2228" w:rsidRPr="005233F5" w:rsidRDefault="007F2228" w:rsidP="005636DC">
      <w:pPr>
        <w:spacing w:before="0" w:after="0" w:line="240" w:lineRule="auto"/>
        <w:rPr>
          <w:rFonts w:cstheme="minorHAnsi"/>
          <w:b/>
          <w:bCs/>
          <w:lang w:val="id-ID"/>
        </w:rPr>
      </w:pPr>
    </w:p>
    <w:p w:rsidR="002537B7" w:rsidRPr="005233F5" w:rsidRDefault="00746624" w:rsidP="00A93BDD">
      <w:pPr>
        <w:spacing w:before="0" w:after="0" w:line="240" w:lineRule="auto"/>
        <w:jc w:val="center"/>
        <w:rPr>
          <w:rFonts w:cstheme="minorHAnsi"/>
          <w:lang w:val="id-ID"/>
        </w:rPr>
      </w:pPr>
      <w:r w:rsidRPr="005233F5">
        <w:rPr>
          <w:rFonts w:cstheme="minorHAnsi"/>
          <w:b/>
          <w:bCs/>
          <w:lang w:val="id-ID"/>
        </w:rPr>
        <w:t xml:space="preserve">Tabel </w:t>
      </w:r>
      <w:r w:rsidR="002537B7" w:rsidRPr="005233F5">
        <w:rPr>
          <w:rFonts w:cstheme="minorHAnsi"/>
          <w:b/>
          <w:bCs/>
          <w:lang w:val="id-ID"/>
        </w:rPr>
        <w:t>5</w:t>
      </w:r>
      <w:r w:rsidR="002537B7" w:rsidRPr="005233F5">
        <w:rPr>
          <w:rFonts w:cstheme="minorHAnsi"/>
          <w:lang w:val="id-ID"/>
        </w:rPr>
        <w:t xml:space="preserve"> Debit Aliran Air dengan Ukuran Partikel 0,5 mm</w:t>
      </w:r>
    </w:p>
    <w:tbl>
      <w:tblPr>
        <w:tblW w:w="7933" w:type="dxa"/>
        <w:jc w:val="center"/>
        <w:tblLook w:val="04A0" w:firstRow="1" w:lastRow="0" w:firstColumn="1" w:lastColumn="0" w:noHBand="0" w:noVBand="1"/>
      </w:tblPr>
      <w:tblGrid>
        <w:gridCol w:w="1560"/>
        <w:gridCol w:w="1696"/>
        <w:gridCol w:w="1559"/>
        <w:gridCol w:w="1559"/>
        <w:gridCol w:w="1559"/>
      </w:tblGrid>
      <w:tr w:rsidR="002537B7" w:rsidRPr="005233F5" w:rsidTr="00A93BDD">
        <w:trPr>
          <w:trHeight w:val="300"/>
          <w:jc w:val="center"/>
        </w:trPr>
        <w:tc>
          <w:tcPr>
            <w:tcW w:w="1560" w:type="dxa"/>
            <w:vMerge w:val="restart"/>
            <w:tcBorders>
              <w:top w:val="single" w:sz="4" w:space="0" w:color="auto"/>
              <w:left w:val="single" w:sz="4" w:space="0" w:color="auto"/>
              <w:right w:val="single" w:sz="4" w:space="0" w:color="auto"/>
            </w:tcBorders>
            <w:shd w:val="clear" w:color="auto" w:fill="auto"/>
            <w:noWrap/>
            <w:vAlign w:val="center"/>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Tebal Filter</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(cm)</w:t>
            </w:r>
          </w:p>
        </w:tc>
        <w:tc>
          <w:tcPr>
            <w:tcW w:w="1696" w:type="dxa"/>
            <w:tcBorders>
              <w:top w:val="single" w:sz="4" w:space="0" w:color="auto"/>
              <w:left w:val="nil"/>
              <w:bottom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Debit Aliran</w:t>
            </w:r>
          </w:p>
        </w:tc>
        <w:tc>
          <w:tcPr>
            <w:tcW w:w="1559" w:type="dxa"/>
            <w:tcBorders>
              <w:top w:val="single" w:sz="4" w:space="0" w:color="auto"/>
              <w:left w:val="nil"/>
              <w:bottom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Debit Aliran</w:t>
            </w:r>
          </w:p>
        </w:tc>
        <w:tc>
          <w:tcPr>
            <w:tcW w:w="1559" w:type="dxa"/>
            <w:tcBorders>
              <w:top w:val="single" w:sz="4" w:space="0" w:color="auto"/>
              <w:left w:val="nil"/>
              <w:bottom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Debit Aliran</w:t>
            </w:r>
          </w:p>
        </w:tc>
        <w:tc>
          <w:tcPr>
            <w:tcW w:w="1559" w:type="dxa"/>
            <w:tcBorders>
              <w:top w:val="single" w:sz="4" w:space="0" w:color="auto"/>
              <w:left w:val="nil"/>
              <w:bottom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Waktu</w:t>
            </w:r>
          </w:p>
        </w:tc>
      </w:tr>
      <w:tr w:rsidR="002537B7" w:rsidRPr="005233F5" w:rsidTr="00A93BDD">
        <w:trPr>
          <w:trHeight w:val="300"/>
          <w:jc w:val="center"/>
        </w:trPr>
        <w:tc>
          <w:tcPr>
            <w:tcW w:w="1560" w:type="dxa"/>
            <w:vMerge/>
            <w:tcBorders>
              <w:left w:val="single" w:sz="4" w:space="0" w:color="auto"/>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b/>
                <w:bCs/>
                <w:lang w:val="id-ID"/>
              </w:rPr>
            </w:pPr>
          </w:p>
        </w:tc>
        <w:tc>
          <w:tcPr>
            <w:tcW w:w="1696"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Tanpa Filter</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(mL/s)</w:t>
            </w:r>
          </w:p>
        </w:tc>
        <w:tc>
          <w:tcPr>
            <w:tcW w:w="1559"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dengan Filter</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(mL/s)</w:t>
            </w:r>
          </w:p>
        </w:tc>
        <w:tc>
          <w:tcPr>
            <w:tcW w:w="1559"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Setelah 1 jam</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(mL/s)</w:t>
            </w:r>
          </w:p>
        </w:tc>
        <w:tc>
          <w:tcPr>
            <w:tcW w:w="1559"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Kontak</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(s)</w:t>
            </w:r>
          </w:p>
        </w:tc>
      </w:tr>
      <w:tr w:rsidR="002537B7" w:rsidRPr="005233F5" w:rsidTr="00A93BDD">
        <w:trPr>
          <w:trHeight w:val="300"/>
          <w:jc w:val="center"/>
        </w:trPr>
        <w:tc>
          <w:tcPr>
            <w:tcW w:w="1560" w:type="dxa"/>
            <w:tcBorders>
              <w:top w:val="single" w:sz="4" w:space="0" w:color="auto"/>
              <w:left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20</w:t>
            </w:r>
          </w:p>
        </w:tc>
        <w:tc>
          <w:tcPr>
            <w:tcW w:w="1696" w:type="dxa"/>
            <w:tcBorders>
              <w:top w:val="single" w:sz="4" w:space="0" w:color="auto"/>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41,66</w:t>
            </w:r>
          </w:p>
        </w:tc>
        <w:tc>
          <w:tcPr>
            <w:tcW w:w="1559" w:type="dxa"/>
            <w:tcBorders>
              <w:top w:val="single" w:sz="4" w:space="0" w:color="auto"/>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20,57</w:t>
            </w:r>
          </w:p>
        </w:tc>
        <w:tc>
          <w:tcPr>
            <w:tcW w:w="1559" w:type="dxa"/>
            <w:tcBorders>
              <w:top w:val="single" w:sz="4" w:space="0" w:color="auto"/>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17,71</w:t>
            </w:r>
          </w:p>
        </w:tc>
        <w:tc>
          <w:tcPr>
            <w:tcW w:w="1559" w:type="dxa"/>
            <w:tcBorders>
              <w:top w:val="single" w:sz="4" w:space="0" w:color="auto"/>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27</w:t>
            </w:r>
          </w:p>
        </w:tc>
      </w:tr>
      <w:tr w:rsidR="002537B7" w:rsidRPr="005233F5" w:rsidTr="00A93BDD">
        <w:trPr>
          <w:trHeight w:val="300"/>
          <w:jc w:val="center"/>
        </w:trPr>
        <w:tc>
          <w:tcPr>
            <w:tcW w:w="1560" w:type="dxa"/>
            <w:tcBorders>
              <w:top w:val="nil"/>
              <w:left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30</w:t>
            </w:r>
          </w:p>
        </w:tc>
        <w:tc>
          <w:tcPr>
            <w:tcW w:w="1696" w:type="dxa"/>
            <w:tcBorders>
              <w:top w:val="nil"/>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41,66</w:t>
            </w:r>
          </w:p>
        </w:tc>
        <w:tc>
          <w:tcPr>
            <w:tcW w:w="1559" w:type="dxa"/>
            <w:tcBorders>
              <w:top w:val="nil"/>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19,95</w:t>
            </w:r>
          </w:p>
        </w:tc>
        <w:tc>
          <w:tcPr>
            <w:tcW w:w="1559" w:type="dxa"/>
            <w:tcBorders>
              <w:top w:val="nil"/>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15,05</w:t>
            </w:r>
          </w:p>
        </w:tc>
        <w:tc>
          <w:tcPr>
            <w:tcW w:w="1559" w:type="dxa"/>
            <w:tcBorders>
              <w:top w:val="nil"/>
              <w:left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32</w:t>
            </w:r>
          </w:p>
        </w:tc>
      </w:tr>
      <w:tr w:rsidR="002537B7" w:rsidRPr="005233F5" w:rsidTr="00A93BDD">
        <w:trPr>
          <w:trHeight w:val="300"/>
          <w:jc w:val="center"/>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40</w:t>
            </w:r>
          </w:p>
        </w:tc>
        <w:tc>
          <w:tcPr>
            <w:tcW w:w="1696"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41,66</w:t>
            </w:r>
          </w:p>
        </w:tc>
        <w:tc>
          <w:tcPr>
            <w:tcW w:w="1559"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11,76</w:t>
            </w:r>
          </w:p>
        </w:tc>
        <w:tc>
          <w:tcPr>
            <w:tcW w:w="1559"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9,19</w:t>
            </w:r>
          </w:p>
        </w:tc>
        <w:tc>
          <w:tcPr>
            <w:tcW w:w="1559" w:type="dxa"/>
            <w:tcBorders>
              <w:top w:val="nil"/>
              <w:left w:val="nil"/>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66</w:t>
            </w:r>
          </w:p>
        </w:tc>
      </w:tr>
    </w:tbl>
    <w:p w:rsidR="002537B7" w:rsidRPr="005233F5" w:rsidRDefault="002537B7" w:rsidP="005636DC">
      <w:pPr>
        <w:pStyle w:val="ListParagraph"/>
        <w:spacing w:before="0" w:after="0" w:line="240" w:lineRule="auto"/>
        <w:ind w:left="0" w:firstLine="720"/>
        <w:rPr>
          <w:rFonts w:cstheme="minorHAnsi"/>
          <w:lang w:val="id-ID"/>
        </w:rPr>
      </w:pPr>
    </w:p>
    <w:p w:rsidR="002537B7" w:rsidRPr="005233F5" w:rsidRDefault="007F2228" w:rsidP="005636DC">
      <w:pPr>
        <w:pStyle w:val="ListParagraph"/>
        <w:spacing w:before="0" w:after="0" w:line="240" w:lineRule="auto"/>
        <w:ind w:left="0" w:firstLine="720"/>
        <w:rPr>
          <w:rFonts w:cstheme="minorHAnsi"/>
          <w:lang w:val="id-ID"/>
        </w:rPr>
      </w:pPr>
      <w:r>
        <w:rPr>
          <w:rFonts w:cstheme="minorHAnsi"/>
          <w:lang w:val="id-ID" w:eastAsia="id-ID"/>
        </w:rPr>
        <w:t>J</w:t>
      </w:r>
      <w:r w:rsidR="002537B7" w:rsidRPr="005233F5">
        <w:rPr>
          <w:rFonts w:cstheme="minorHAnsi"/>
          <w:lang w:val="id-ID" w:eastAsia="id-ID"/>
        </w:rPr>
        <w:t xml:space="preserve">ika dilihat pada </w:t>
      </w:r>
      <w:r w:rsidR="00746624" w:rsidRPr="005233F5">
        <w:rPr>
          <w:rFonts w:cstheme="minorHAnsi"/>
          <w:b/>
          <w:bCs/>
          <w:lang w:val="id-ID" w:eastAsia="id-ID"/>
        </w:rPr>
        <w:t xml:space="preserve">Tabel </w:t>
      </w:r>
      <w:r w:rsidR="002537B7" w:rsidRPr="005233F5">
        <w:rPr>
          <w:rFonts w:cstheme="minorHAnsi"/>
          <w:b/>
          <w:bCs/>
          <w:lang w:val="id-ID" w:eastAsia="id-ID"/>
        </w:rPr>
        <w:t>5</w:t>
      </w:r>
      <w:r w:rsidR="002537B7" w:rsidRPr="005233F5">
        <w:rPr>
          <w:rFonts w:cstheme="minorHAnsi"/>
          <w:lang w:val="id-ID" w:eastAsia="id-ID"/>
        </w:rPr>
        <w:t>,</w:t>
      </w:r>
      <w:r w:rsidR="002537B7" w:rsidRPr="005233F5">
        <w:rPr>
          <w:rFonts w:cstheme="minorHAnsi"/>
          <w:b/>
          <w:bCs/>
          <w:lang w:val="id-ID" w:eastAsia="id-ID"/>
        </w:rPr>
        <w:t xml:space="preserve"> </w:t>
      </w:r>
      <w:r w:rsidR="002537B7" w:rsidRPr="005233F5">
        <w:rPr>
          <w:rFonts w:cstheme="minorHAnsi"/>
          <w:lang w:val="id-ID" w:eastAsia="id-ID"/>
        </w:rPr>
        <w:t xml:space="preserve">berbanding terbalik terhadap debit aliran filtrasi, semakin tebal media filter maka semakin kecil debit yang dihasilkan per sekonnya. Hal ini juga didukung oleh pernyataan </w:t>
      </w:r>
      <w:r w:rsidR="002537B7" w:rsidRPr="005233F5">
        <w:rPr>
          <w:rFonts w:eastAsia="Times New Roman" w:cstheme="minorHAnsi"/>
          <w:lang w:val="id-ID"/>
        </w:rPr>
        <w:t>(</w:t>
      </w:r>
      <w:r w:rsidR="002537B7" w:rsidRPr="005233F5">
        <w:rPr>
          <w:rFonts w:cstheme="minorHAnsi"/>
          <w:lang w:val="id-ID"/>
        </w:rPr>
        <w:t>Widyastuti Sri</w:t>
      </w:r>
      <w:r w:rsidR="002537B7" w:rsidRPr="005233F5">
        <w:rPr>
          <w:rFonts w:eastAsia="Times New Roman" w:cstheme="minorHAnsi"/>
          <w:lang w:val="id-ID"/>
        </w:rPr>
        <w:t xml:space="preserve">, 2011) yang mengatakan bahwa </w:t>
      </w:r>
      <w:r w:rsidR="002537B7" w:rsidRPr="005233F5">
        <w:rPr>
          <w:rFonts w:cstheme="minorHAnsi"/>
          <w:lang w:val="id-ID" w:eastAsia="id-ID"/>
        </w:rPr>
        <w:t>media yang terlalu tebal biasanya mempunyai daya saring yang sangat tinggi, tetapi membutuhkan waktu pengaliran yang lama. Waktu pengaliran ini berkaitan dengan debit aliran, semakin lama waktu pengaliran maka debit yang dihasilan per sekonnya akan semakin kecil.</w:t>
      </w:r>
    </w:p>
    <w:p w:rsidR="002537B7" w:rsidRPr="005233F5" w:rsidRDefault="002537B7" w:rsidP="005636DC">
      <w:pPr>
        <w:pStyle w:val="ListParagraph"/>
        <w:spacing w:before="0" w:after="0" w:line="240" w:lineRule="auto"/>
        <w:ind w:left="0" w:firstLine="720"/>
        <w:rPr>
          <w:rFonts w:cstheme="minorHAnsi"/>
          <w:lang w:val="id-ID"/>
        </w:rPr>
      </w:pPr>
      <w:r w:rsidRPr="005233F5">
        <w:rPr>
          <w:rFonts w:cstheme="minorHAnsi"/>
          <w:lang w:val="id-ID"/>
        </w:rPr>
        <w:t>Pada penelitian ini debit awal air tanpa dipasang filter di tentukan sebesar 41,66 mL/s dengan tujuan agar aliran air melewati filter tidak terlalu cepat, sehingga proses filtrasi berlangsung lama dan menghasilkan filtrat sesuai atau mendekati baku mutu yang diinginkan. Selain itu pembatasan debit juga bertujuan untuk menjaga tersedianya air dalam tong sampai penelitian selesai dilakukan.</w:t>
      </w:r>
    </w:p>
    <w:p w:rsidR="00746624" w:rsidRPr="005233F5" w:rsidRDefault="00746624" w:rsidP="005636DC">
      <w:pPr>
        <w:pStyle w:val="ListParagraph"/>
        <w:spacing w:before="0" w:after="0" w:line="240" w:lineRule="auto"/>
        <w:ind w:left="0" w:firstLine="720"/>
        <w:rPr>
          <w:rFonts w:cstheme="minorHAnsi"/>
          <w:i/>
          <w:iCs/>
          <w:lang w:val="id-ID"/>
        </w:rPr>
      </w:pPr>
    </w:p>
    <w:p w:rsidR="002537B7" w:rsidRPr="005233F5" w:rsidRDefault="002537B7" w:rsidP="00A93BDD">
      <w:pPr>
        <w:pStyle w:val="ListParagraph"/>
        <w:numPr>
          <w:ilvl w:val="0"/>
          <w:numId w:val="5"/>
        </w:numPr>
        <w:spacing w:before="0" w:after="0" w:line="240" w:lineRule="auto"/>
        <w:ind w:left="426"/>
        <w:rPr>
          <w:rFonts w:cstheme="minorHAnsi"/>
          <w:b/>
          <w:bCs/>
          <w:i/>
          <w:iCs/>
          <w:lang w:val="id-ID"/>
        </w:rPr>
      </w:pPr>
      <w:r w:rsidRPr="005233F5">
        <w:rPr>
          <w:rFonts w:cstheme="minorHAnsi"/>
          <w:b/>
          <w:bCs/>
          <w:i/>
          <w:iCs/>
          <w:lang w:val="id-ID"/>
        </w:rPr>
        <w:t>Optimasi Filtrasi</w:t>
      </w:r>
    </w:p>
    <w:p w:rsidR="002537B7" w:rsidRPr="005233F5" w:rsidRDefault="002537B7" w:rsidP="00A93BDD">
      <w:pPr>
        <w:pStyle w:val="ListParagraph"/>
        <w:numPr>
          <w:ilvl w:val="0"/>
          <w:numId w:val="3"/>
        </w:numPr>
        <w:spacing w:before="0" w:after="0" w:line="240" w:lineRule="auto"/>
        <w:ind w:left="426"/>
        <w:rPr>
          <w:rFonts w:cstheme="minorHAnsi"/>
          <w:b/>
          <w:bCs/>
          <w:lang w:val="id-ID"/>
        </w:rPr>
      </w:pPr>
      <w:r w:rsidRPr="005233F5">
        <w:rPr>
          <w:rFonts w:cstheme="minorHAnsi"/>
          <w:b/>
          <w:bCs/>
          <w:lang w:val="id-ID"/>
        </w:rPr>
        <w:t>Optimasi Ukuran Partikel Terhadap pH dengan Tebal Filter 30 cm</w:t>
      </w:r>
    </w:p>
    <w:p w:rsidR="002537B7" w:rsidRDefault="002537B7" w:rsidP="005636DC">
      <w:pPr>
        <w:pStyle w:val="ListParagraph"/>
        <w:spacing w:before="0" w:after="0" w:line="240" w:lineRule="auto"/>
        <w:rPr>
          <w:rFonts w:cstheme="minorHAnsi"/>
          <w:lang w:val="id-ID"/>
        </w:rPr>
      </w:pPr>
      <w:r w:rsidRPr="005233F5">
        <w:rPr>
          <w:rFonts w:cstheme="minorHAnsi"/>
          <w:lang w:val="id-ID"/>
        </w:rPr>
        <w:t>Berikut hasil analisis optimasi ukuran partikel cangkang kerang darah.</w:t>
      </w:r>
    </w:p>
    <w:p w:rsidR="007F2228" w:rsidRPr="005233F5" w:rsidRDefault="007F2228" w:rsidP="005636DC">
      <w:pPr>
        <w:pStyle w:val="ListParagraph"/>
        <w:spacing w:before="0" w:after="0" w:line="240" w:lineRule="auto"/>
        <w:rPr>
          <w:rFonts w:cstheme="minorHAnsi"/>
          <w:lang w:val="id-ID"/>
        </w:rPr>
      </w:pPr>
    </w:p>
    <w:p w:rsidR="002537B7" w:rsidRPr="005233F5" w:rsidRDefault="00746624" w:rsidP="00A93BDD">
      <w:pPr>
        <w:spacing w:before="0" w:after="0" w:line="240" w:lineRule="auto"/>
        <w:jc w:val="center"/>
        <w:rPr>
          <w:rFonts w:cstheme="minorHAnsi"/>
          <w:lang w:val="id-ID"/>
        </w:rPr>
      </w:pPr>
      <w:r w:rsidRPr="005233F5">
        <w:rPr>
          <w:rFonts w:cstheme="minorHAnsi"/>
          <w:b/>
          <w:bCs/>
          <w:lang w:val="id-ID"/>
        </w:rPr>
        <w:t xml:space="preserve">Tabel </w:t>
      </w:r>
      <w:r w:rsidR="002537B7" w:rsidRPr="005233F5">
        <w:rPr>
          <w:rFonts w:cstheme="minorHAnsi"/>
          <w:b/>
          <w:bCs/>
          <w:lang w:val="id-ID"/>
        </w:rPr>
        <w:t>6</w:t>
      </w:r>
      <w:r w:rsidR="002537B7" w:rsidRPr="005233F5">
        <w:rPr>
          <w:rFonts w:cstheme="minorHAnsi"/>
          <w:lang w:val="id-ID"/>
        </w:rPr>
        <w:t xml:space="preserve"> Optimasi Ukuran Partikel Terhadap pH dengan Tebal Filter 30 cm</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188"/>
        <w:gridCol w:w="952"/>
        <w:gridCol w:w="935"/>
        <w:gridCol w:w="992"/>
        <w:gridCol w:w="992"/>
        <w:gridCol w:w="993"/>
      </w:tblGrid>
      <w:tr w:rsidR="002537B7" w:rsidRPr="005233F5" w:rsidTr="00A93BDD">
        <w:trPr>
          <w:trHeight w:val="300"/>
          <w:jc w:val="center"/>
        </w:trPr>
        <w:tc>
          <w:tcPr>
            <w:tcW w:w="1740" w:type="dxa"/>
            <w:vMerge w:val="restart"/>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Ukuran Partikel</w:t>
            </w:r>
          </w:p>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(mm)</w:t>
            </w:r>
          </w:p>
        </w:tc>
        <w:tc>
          <w:tcPr>
            <w:tcW w:w="1188" w:type="dxa"/>
            <w:vMerge w:val="restart"/>
            <w:shd w:val="clear" w:color="000000" w:fill="FFFFFF"/>
            <w:vAlign w:val="center"/>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pH awal</w:t>
            </w:r>
          </w:p>
        </w:tc>
        <w:tc>
          <w:tcPr>
            <w:tcW w:w="4864" w:type="dxa"/>
            <w:gridSpan w:val="5"/>
            <w:shd w:val="clear" w:color="000000" w:fill="FFFFFF"/>
            <w:vAlign w:val="center"/>
            <w:hideMark/>
          </w:tcPr>
          <w:p w:rsidR="002537B7" w:rsidRPr="005233F5" w:rsidRDefault="002537B7" w:rsidP="00CD052F">
            <w:pPr>
              <w:spacing w:before="0" w:after="0" w:line="240" w:lineRule="auto"/>
              <w:jc w:val="center"/>
              <w:rPr>
                <w:rFonts w:eastAsia="Times New Roman" w:cstheme="minorHAnsi"/>
                <w:b/>
                <w:bCs/>
                <w:lang w:val="id-ID"/>
              </w:rPr>
            </w:pPr>
            <w:r w:rsidRPr="005233F5">
              <w:rPr>
                <w:rFonts w:eastAsia="Times New Roman" w:cstheme="minorHAnsi"/>
                <w:b/>
                <w:bCs/>
                <w:lang w:val="id-ID"/>
              </w:rPr>
              <w:t xml:space="preserve">Waktu </w:t>
            </w:r>
            <w:proofErr w:type="spellStart"/>
            <w:r w:rsidR="00CD052F">
              <w:rPr>
                <w:rFonts w:eastAsia="Times New Roman" w:cstheme="minorHAnsi"/>
                <w:b/>
                <w:bCs/>
                <w:lang w:val="en-US"/>
              </w:rPr>
              <w:t>Filtrasi</w:t>
            </w:r>
            <w:proofErr w:type="spellEnd"/>
            <w:r w:rsidRPr="005233F5">
              <w:rPr>
                <w:rFonts w:eastAsia="Times New Roman" w:cstheme="minorHAnsi"/>
                <w:b/>
                <w:bCs/>
                <w:lang w:val="id-ID"/>
              </w:rPr>
              <w:t xml:space="preserve"> (menit)</w:t>
            </w:r>
          </w:p>
        </w:tc>
      </w:tr>
      <w:tr w:rsidR="002537B7" w:rsidRPr="005233F5" w:rsidTr="00A93BDD">
        <w:trPr>
          <w:trHeight w:val="300"/>
          <w:jc w:val="center"/>
        </w:trPr>
        <w:tc>
          <w:tcPr>
            <w:tcW w:w="1740" w:type="dxa"/>
            <w:vMerge/>
            <w:tcBorders>
              <w:bottom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b/>
                <w:bCs/>
                <w:lang w:val="id-ID"/>
              </w:rPr>
            </w:pPr>
          </w:p>
        </w:tc>
        <w:tc>
          <w:tcPr>
            <w:tcW w:w="1188" w:type="dxa"/>
            <w:vMerge/>
            <w:tcBorders>
              <w:bottom w:val="single" w:sz="4" w:space="0" w:color="auto"/>
            </w:tcBorders>
            <w:vAlign w:val="center"/>
            <w:hideMark/>
          </w:tcPr>
          <w:p w:rsidR="002537B7" w:rsidRPr="005233F5" w:rsidRDefault="002537B7" w:rsidP="00A93BDD">
            <w:pPr>
              <w:spacing w:before="0" w:after="0" w:line="240" w:lineRule="auto"/>
              <w:jc w:val="center"/>
              <w:rPr>
                <w:rFonts w:eastAsia="Times New Roman" w:cstheme="minorHAnsi"/>
                <w:b/>
                <w:bCs/>
                <w:lang w:val="id-ID"/>
              </w:rPr>
            </w:pPr>
          </w:p>
        </w:tc>
        <w:tc>
          <w:tcPr>
            <w:tcW w:w="952" w:type="dxa"/>
            <w:tcBorders>
              <w:bottom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5</w:t>
            </w:r>
          </w:p>
        </w:tc>
        <w:tc>
          <w:tcPr>
            <w:tcW w:w="935" w:type="dxa"/>
            <w:tcBorders>
              <w:bottom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15</w:t>
            </w:r>
          </w:p>
        </w:tc>
        <w:tc>
          <w:tcPr>
            <w:tcW w:w="992" w:type="dxa"/>
            <w:tcBorders>
              <w:bottom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30</w:t>
            </w:r>
          </w:p>
        </w:tc>
        <w:tc>
          <w:tcPr>
            <w:tcW w:w="992" w:type="dxa"/>
            <w:tcBorders>
              <w:bottom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45</w:t>
            </w:r>
          </w:p>
        </w:tc>
        <w:tc>
          <w:tcPr>
            <w:tcW w:w="993" w:type="dxa"/>
            <w:tcBorders>
              <w:bottom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60</w:t>
            </w:r>
          </w:p>
        </w:tc>
      </w:tr>
      <w:tr w:rsidR="002537B7" w:rsidRPr="005233F5" w:rsidTr="00A93BDD">
        <w:trPr>
          <w:trHeight w:val="300"/>
          <w:jc w:val="center"/>
        </w:trPr>
        <w:tc>
          <w:tcPr>
            <w:tcW w:w="1740" w:type="dxa"/>
            <w:tcBorders>
              <w:top w:val="single" w:sz="4" w:space="0" w:color="auto"/>
              <w:left w:val="single" w:sz="4" w:space="0" w:color="auto"/>
              <w:bottom w:val="nil"/>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0,5</w:t>
            </w:r>
          </w:p>
        </w:tc>
        <w:tc>
          <w:tcPr>
            <w:tcW w:w="1188" w:type="dxa"/>
            <w:tcBorders>
              <w:top w:val="single" w:sz="4" w:space="0" w:color="auto"/>
              <w:left w:val="single" w:sz="4" w:space="0" w:color="auto"/>
              <w:bottom w:val="nil"/>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3,67</w:t>
            </w:r>
          </w:p>
        </w:tc>
        <w:tc>
          <w:tcPr>
            <w:tcW w:w="952" w:type="dxa"/>
            <w:tcBorders>
              <w:top w:val="single" w:sz="4" w:space="0" w:color="auto"/>
              <w:left w:val="single" w:sz="4" w:space="0" w:color="auto"/>
              <w:bottom w:val="nil"/>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7,10</w:t>
            </w:r>
          </w:p>
        </w:tc>
        <w:tc>
          <w:tcPr>
            <w:tcW w:w="935" w:type="dxa"/>
            <w:tcBorders>
              <w:top w:val="single" w:sz="4" w:space="0" w:color="auto"/>
              <w:left w:val="single" w:sz="4" w:space="0" w:color="auto"/>
              <w:bottom w:val="nil"/>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7,15</w:t>
            </w:r>
          </w:p>
        </w:tc>
        <w:tc>
          <w:tcPr>
            <w:tcW w:w="992" w:type="dxa"/>
            <w:tcBorders>
              <w:top w:val="single" w:sz="4" w:space="0" w:color="auto"/>
              <w:left w:val="single" w:sz="4" w:space="0" w:color="auto"/>
              <w:bottom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7,64</w:t>
            </w:r>
          </w:p>
        </w:tc>
        <w:tc>
          <w:tcPr>
            <w:tcW w:w="992" w:type="dxa"/>
            <w:tcBorders>
              <w:top w:val="single" w:sz="4" w:space="0" w:color="auto"/>
              <w:left w:val="single" w:sz="4" w:space="0" w:color="auto"/>
              <w:bottom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7,82</w:t>
            </w:r>
          </w:p>
        </w:tc>
        <w:tc>
          <w:tcPr>
            <w:tcW w:w="993" w:type="dxa"/>
            <w:tcBorders>
              <w:top w:val="single" w:sz="4" w:space="0" w:color="auto"/>
              <w:left w:val="single" w:sz="4" w:space="0" w:color="auto"/>
              <w:bottom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8,09</w:t>
            </w:r>
          </w:p>
        </w:tc>
      </w:tr>
      <w:tr w:rsidR="002537B7" w:rsidRPr="005233F5" w:rsidTr="00A93BDD">
        <w:trPr>
          <w:trHeight w:val="300"/>
          <w:jc w:val="center"/>
        </w:trPr>
        <w:tc>
          <w:tcPr>
            <w:tcW w:w="1740" w:type="dxa"/>
            <w:tcBorders>
              <w:top w:val="nil"/>
              <w:left w:val="single" w:sz="4" w:space="0" w:color="auto"/>
              <w:bottom w:val="nil"/>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1,0</w:t>
            </w:r>
          </w:p>
        </w:tc>
        <w:tc>
          <w:tcPr>
            <w:tcW w:w="1188" w:type="dxa"/>
            <w:tcBorders>
              <w:top w:val="nil"/>
              <w:left w:val="single" w:sz="4" w:space="0" w:color="auto"/>
              <w:bottom w:val="nil"/>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3,67</w:t>
            </w:r>
          </w:p>
        </w:tc>
        <w:tc>
          <w:tcPr>
            <w:tcW w:w="952" w:type="dxa"/>
            <w:tcBorders>
              <w:top w:val="nil"/>
              <w:left w:val="single" w:sz="4" w:space="0" w:color="auto"/>
              <w:bottom w:val="nil"/>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6,78</w:t>
            </w:r>
          </w:p>
        </w:tc>
        <w:tc>
          <w:tcPr>
            <w:tcW w:w="935" w:type="dxa"/>
            <w:tcBorders>
              <w:top w:val="nil"/>
              <w:left w:val="single" w:sz="4" w:space="0" w:color="auto"/>
              <w:bottom w:val="nil"/>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6,86</w:t>
            </w:r>
          </w:p>
        </w:tc>
        <w:tc>
          <w:tcPr>
            <w:tcW w:w="992" w:type="dxa"/>
            <w:tcBorders>
              <w:top w:val="nil"/>
              <w:left w:val="single" w:sz="4" w:space="0" w:color="auto"/>
              <w:bottom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7,49</w:t>
            </w:r>
          </w:p>
        </w:tc>
        <w:tc>
          <w:tcPr>
            <w:tcW w:w="992" w:type="dxa"/>
            <w:tcBorders>
              <w:top w:val="nil"/>
              <w:left w:val="single" w:sz="4" w:space="0" w:color="auto"/>
              <w:bottom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7,63</w:t>
            </w:r>
          </w:p>
        </w:tc>
        <w:tc>
          <w:tcPr>
            <w:tcW w:w="993" w:type="dxa"/>
            <w:tcBorders>
              <w:top w:val="nil"/>
              <w:left w:val="single" w:sz="4" w:space="0" w:color="auto"/>
              <w:bottom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7,73</w:t>
            </w:r>
          </w:p>
        </w:tc>
      </w:tr>
      <w:tr w:rsidR="002537B7" w:rsidRPr="005233F5" w:rsidTr="00A93BDD">
        <w:trPr>
          <w:trHeight w:val="300"/>
          <w:jc w:val="center"/>
        </w:trPr>
        <w:tc>
          <w:tcPr>
            <w:tcW w:w="1740" w:type="dxa"/>
            <w:tcBorders>
              <w:top w:val="nil"/>
              <w:left w:val="single" w:sz="4" w:space="0" w:color="auto"/>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1,5</w:t>
            </w:r>
          </w:p>
        </w:tc>
        <w:tc>
          <w:tcPr>
            <w:tcW w:w="1188" w:type="dxa"/>
            <w:tcBorders>
              <w:top w:val="nil"/>
              <w:left w:val="single" w:sz="4" w:space="0" w:color="auto"/>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3,67</w:t>
            </w:r>
          </w:p>
        </w:tc>
        <w:tc>
          <w:tcPr>
            <w:tcW w:w="952" w:type="dxa"/>
            <w:tcBorders>
              <w:top w:val="nil"/>
              <w:left w:val="single" w:sz="4" w:space="0" w:color="auto"/>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6,20</w:t>
            </w:r>
          </w:p>
        </w:tc>
        <w:tc>
          <w:tcPr>
            <w:tcW w:w="935" w:type="dxa"/>
            <w:tcBorders>
              <w:top w:val="nil"/>
              <w:left w:val="single" w:sz="4" w:space="0" w:color="auto"/>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6,44</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6,88</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7,04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7,03</w:t>
            </w:r>
          </w:p>
        </w:tc>
      </w:tr>
    </w:tbl>
    <w:p w:rsidR="007F2228" w:rsidRDefault="007F2228" w:rsidP="007F2228">
      <w:pPr>
        <w:pStyle w:val="ListParagraph"/>
        <w:spacing w:before="0" w:after="0" w:line="240" w:lineRule="auto"/>
        <w:ind w:left="0" w:firstLine="709"/>
        <w:rPr>
          <w:rFonts w:cstheme="minorHAnsi"/>
          <w:lang w:val="id-ID"/>
        </w:rPr>
      </w:pPr>
    </w:p>
    <w:p w:rsidR="007F2228" w:rsidRPr="005233F5" w:rsidRDefault="007F2228" w:rsidP="007F2228">
      <w:pPr>
        <w:pStyle w:val="ListParagraph"/>
        <w:spacing w:before="0" w:after="0" w:line="240" w:lineRule="auto"/>
        <w:ind w:left="0" w:firstLine="709"/>
        <w:rPr>
          <w:rFonts w:cstheme="minorHAnsi"/>
          <w:lang w:val="id-ID"/>
        </w:rPr>
      </w:pPr>
      <w:r w:rsidRPr="005233F5">
        <w:rPr>
          <w:rFonts w:cstheme="minorHAnsi"/>
          <w:lang w:val="id-ID"/>
        </w:rPr>
        <w:t xml:space="preserve">Pada </w:t>
      </w:r>
      <w:r w:rsidRPr="005233F5">
        <w:rPr>
          <w:rFonts w:cstheme="minorHAnsi"/>
          <w:b/>
          <w:bCs/>
          <w:lang w:val="id-ID"/>
        </w:rPr>
        <w:t xml:space="preserve">Tabel 6 </w:t>
      </w:r>
      <w:r w:rsidRPr="005233F5">
        <w:rPr>
          <w:rFonts w:cstheme="minorHAnsi"/>
          <w:lang w:val="id-ID"/>
        </w:rPr>
        <w:t>dapat dilihat hasil analisis nilai pH terhadap filter cangkang kerang darah terjadi peningkatan angka pH, yang semula 3,67 menjadi rata-rata 6-8. Cangkang kerang yang digunakan sebagai media filter sebagian besar mengandung 98,7% CaCO</w:t>
      </w:r>
      <w:r w:rsidRPr="005233F5">
        <w:rPr>
          <w:rFonts w:cstheme="minorHAnsi"/>
          <w:vertAlign w:val="subscript"/>
          <w:lang w:val="id-ID"/>
        </w:rPr>
        <w:t>3</w:t>
      </w:r>
      <w:r w:rsidRPr="005233F5">
        <w:rPr>
          <w:rFonts w:cstheme="minorHAnsi"/>
          <w:lang w:val="id-ID"/>
        </w:rPr>
        <w:t xml:space="preserve"> (kalsium karbonat) (Awang-Hazmi </w:t>
      </w:r>
      <w:r w:rsidRPr="005233F5">
        <w:rPr>
          <w:rFonts w:cstheme="minorHAnsi"/>
          <w:i/>
          <w:iCs/>
          <w:lang w:val="id-ID"/>
        </w:rPr>
        <w:t>et al</w:t>
      </w:r>
      <w:r w:rsidRPr="005233F5">
        <w:rPr>
          <w:rFonts w:cstheme="minorHAnsi"/>
          <w:lang w:val="id-ID"/>
        </w:rPr>
        <w:t>, 2007) yang jika CaCO</w:t>
      </w:r>
      <w:r w:rsidRPr="005233F5">
        <w:rPr>
          <w:rFonts w:cstheme="minorHAnsi"/>
          <w:vertAlign w:val="subscript"/>
          <w:lang w:val="id-ID"/>
        </w:rPr>
        <w:t>3</w:t>
      </w:r>
      <w:r w:rsidRPr="005233F5">
        <w:rPr>
          <w:rFonts w:cstheme="minorHAnsi"/>
          <w:lang w:val="id-ID"/>
        </w:rPr>
        <w:t xml:space="preserve"> dilarutkan dalam air, menyebabkan CaCO</w:t>
      </w:r>
      <w:r w:rsidRPr="005233F5">
        <w:rPr>
          <w:rFonts w:cstheme="minorHAnsi"/>
          <w:vertAlign w:val="subscript"/>
          <w:lang w:val="id-ID"/>
        </w:rPr>
        <w:t>3</w:t>
      </w:r>
      <w:r w:rsidRPr="005233F5">
        <w:rPr>
          <w:rFonts w:cstheme="minorHAnsi"/>
          <w:lang w:val="id-ID"/>
        </w:rPr>
        <w:t xml:space="preserve"> terurai berdasarkan reaksi: </w:t>
      </w:r>
    </w:p>
    <w:p w:rsidR="007F2228" w:rsidRPr="005233F5" w:rsidRDefault="007F2228" w:rsidP="007F2228">
      <w:pPr>
        <w:pStyle w:val="ListParagraph"/>
        <w:spacing w:before="0" w:after="0" w:line="240" w:lineRule="auto"/>
        <w:ind w:left="0" w:firstLine="709"/>
        <w:rPr>
          <w:rFonts w:cstheme="minorHAnsi"/>
          <w:lang w:val="id-ID"/>
        </w:rPr>
      </w:pPr>
      <w:r w:rsidRPr="005233F5">
        <w:rPr>
          <w:rFonts w:cstheme="minorHAnsi"/>
          <w:noProof/>
          <w:lang w:val="id-ID" w:eastAsia="id-ID"/>
        </w:rPr>
        <mc:AlternateContent>
          <mc:Choice Requires="wps">
            <w:drawing>
              <wp:anchor distT="0" distB="0" distL="114300" distR="114300" simplePos="0" relativeHeight="251683328" behindDoc="0" locked="0" layoutInCell="1" allowOverlap="1" wp14:anchorId="2ED27DFB" wp14:editId="5C37C5A5">
                <wp:simplePos x="0" y="0"/>
                <wp:positionH relativeFrom="column">
                  <wp:posOffset>1072515</wp:posOffset>
                </wp:positionH>
                <wp:positionV relativeFrom="paragraph">
                  <wp:posOffset>99695</wp:posOffset>
                </wp:positionV>
                <wp:extent cx="346364" cy="5"/>
                <wp:effectExtent l="0" t="76200" r="15875" b="95250"/>
                <wp:wrapNone/>
                <wp:docPr id="3" name="Straight Arrow Connector 3"/>
                <wp:cNvGraphicFramePr/>
                <a:graphic xmlns:a="http://schemas.openxmlformats.org/drawingml/2006/main">
                  <a:graphicData uri="http://schemas.microsoft.com/office/word/2010/wordprocessingShape">
                    <wps:wsp>
                      <wps:cNvCnPr/>
                      <wps:spPr>
                        <a:xfrm flipV="1">
                          <a:off x="0" y="0"/>
                          <a:ext cx="346364" cy="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84.45pt;margin-top:7.85pt;width:27.25pt;height:0;flip:y;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" strokecolor="windowText" strokeweight="1pt">
                <v:stroke endarrow="block" joinstyle="miter"/>
              </v:shape>
            </w:pict>
          </mc:Fallback>
        </mc:AlternateContent>
      </w:r>
      <w:r w:rsidRPr="005233F5">
        <w:rPr>
          <w:rFonts w:cstheme="minorHAnsi"/>
          <w:lang w:val="id-ID"/>
        </w:rPr>
        <w:t>CaCO</w:t>
      </w:r>
      <w:r w:rsidRPr="005233F5">
        <w:rPr>
          <w:rFonts w:cstheme="minorHAnsi"/>
          <w:vertAlign w:val="subscript"/>
          <w:lang w:val="id-ID"/>
        </w:rPr>
        <w:t>3</w:t>
      </w:r>
      <w:r w:rsidRPr="005233F5">
        <w:rPr>
          <w:rFonts w:cstheme="minorHAnsi"/>
          <w:lang w:val="id-ID"/>
        </w:rPr>
        <w:t xml:space="preserve"> (s)</w:t>
      </w:r>
      <w:r w:rsidRPr="005233F5">
        <w:rPr>
          <w:rFonts w:cstheme="minorHAnsi"/>
          <w:lang w:val="id-ID"/>
        </w:rPr>
        <w:tab/>
        <w:t xml:space="preserve">       Ca</w:t>
      </w:r>
      <w:r w:rsidRPr="005233F5">
        <w:rPr>
          <w:rFonts w:cstheme="minorHAnsi"/>
          <w:vertAlign w:val="superscript"/>
          <w:lang w:val="id-ID"/>
        </w:rPr>
        <w:t>2+</w:t>
      </w:r>
      <w:r w:rsidRPr="005233F5">
        <w:rPr>
          <w:rFonts w:cstheme="minorHAnsi"/>
          <w:lang w:val="id-ID"/>
        </w:rPr>
        <w:t xml:space="preserve"> (aq) + CO</w:t>
      </w:r>
      <w:r w:rsidRPr="005233F5">
        <w:rPr>
          <w:rFonts w:cstheme="minorHAnsi"/>
          <w:vertAlign w:val="subscript"/>
          <w:lang w:val="id-ID"/>
        </w:rPr>
        <w:t>3</w:t>
      </w:r>
      <w:r w:rsidRPr="005233F5">
        <w:rPr>
          <w:rFonts w:cstheme="minorHAnsi"/>
          <w:vertAlign w:val="superscript"/>
          <w:lang w:val="id-ID"/>
        </w:rPr>
        <w:t>2-</w:t>
      </w:r>
      <w:r w:rsidRPr="005233F5">
        <w:rPr>
          <w:rFonts w:cstheme="minorHAnsi"/>
          <w:lang w:val="id-ID"/>
        </w:rPr>
        <w:t xml:space="preserve"> (aq) (Novita Efni, 2008)</w:t>
      </w:r>
    </w:p>
    <w:p w:rsidR="007F2228" w:rsidRPr="005233F5" w:rsidRDefault="007F2228" w:rsidP="007F2228">
      <w:pPr>
        <w:pStyle w:val="ListParagraph"/>
        <w:spacing w:before="0" w:after="0" w:line="240" w:lineRule="auto"/>
        <w:ind w:left="0"/>
        <w:rPr>
          <w:rFonts w:cstheme="minorHAnsi"/>
          <w:lang w:val="id-ID"/>
        </w:rPr>
      </w:pPr>
      <w:r w:rsidRPr="005233F5">
        <w:rPr>
          <w:rFonts w:cstheme="minorHAnsi"/>
          <w:lang w:val="id-ID"/>
        </w:rPr>
        <w:t>CO</w:t>
      </w:r>
      <w:r w:rsidRPr="005233F5">
        <w:rPr>
          <w:rFonts w:cstheme="minorHAnsi"/>
          <w:vertAlign w:val="subscript"/>
          <w:lang w:val="id-ID"/>
        </w:rPr>
        <w:t>3</w:t>
      </w:r>
      <w:r w:rsidRPr="005233F5">
        <w:rPr>
          <w:rFonts w:cstheme="minorHAnsi"/>
          <w:vertAlign w:val="superscript"/>
          <w:lang w:val="id-ID"/>
        </w:rPr>
        <w:t>2-</w:t>
      </w:r>
      <w:r w:rsidRPr="005233F5">
        <w:rPr>
          <w:rFonts w:cstheme="minorHAnsi"/>
          <w:lang w:val="id-ID"/>
        </w:rPr>
        <w:t xml:space="preserve"> dalam air akan mengalami reaksi yaitu reaksi hidrolisis (penguraian air)</w:t>
      </w:r>
    </w:p>
    <w:p w:rsidR="007F2228" w:rsidRPr="005233F5" w:rsidRDefault="007F2228" w:rsidP="007F2228">
      <w:pPr>
        <w:pStyle w:val="ListParagraph"/>
        <w:spacing w:before="0" w:after="0" w:line="240" w:lineRule="auto"/>
        <w:ind w:left="0" w:firstLine="709"/>
        <w:rPr>
          <w:rFonts w:cstheme="minorHAnsi"/>
          <w:lang w:val="id-ID"/>
        </w:rPr>
      </w:pPr>
      <w:r w:rsidRPr="005233F5">
        <w:rPr>
          <w:rFonts w:cstheme="minorHAnsi"/>
          <w:noProof/>
          <w:lang w:val="id-ID" w:eastAsia="id-ID"/>
        </w:rPr>
        <mc:AlternateContent>
          <mc:Choice Requires="wps">
            <w:drawing>
              <wp:anchor distT="0" distB="0" distL="114300" distR="114300" simplePos="0" relativeHeight="251684352" behindDoc="0" locked="0" layoutInCell="1" allowOverlap="1" wp14:anchorId="62A6455F" wp14:editId="1FC04613">
                <wp:simplePos x="0" y="0"/>
                <wp:positionH relativeFrom="column">
                  <wp:posOffset>1612900</wp:posOffset>
                </wp:positionH>
                <wp:positionV relativeFrom="paragraph">
                  <wp:posOffset>94615</wp:posOffset>
                </wp:positionV>
                <wp:extent cx="346075" cy="0"/>
                <wp:effectExtent l="0" t="76200" r="15875" b="95250"/>
                <wp:wrapNone/>
                <wp:docPr id="5" name="Straight Arrow Connector 5"/>
                <wp:cNvGraphicFramePr/>
                <a:graphic xmlns:a="http://schemas.openxmlformats.org/drawingml/2006/main">
                  <a:graphicData uri="http://schemas.microsoft.com/office/word/2010/wordprocessingShape">
                    <wps:wsp>
                      <wps:cNvCnPr/>
                      <wps:spPr>
                        <a:xfrm flipV="1">
                          <a:off x="0" y="0"/>
                          <a:ext cx="34607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id="Straight Arrow Connector 5" o:spid="_x0000_s1026" type="#_x0000_t32" style="position:absolute;margin-left:127pt;margin-top:7.45pt;width:27.25pt;height:0;flip:y;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" strokecolor="windowText" strokeweight="1pt">
                <v:stroke endarrow="block" joinstyle="miter"/>
              </v:shape>
            </w:pict>
          </mc:Fallback>
        </mc:AlternateContent>
      </w:r>
      <w:r w:rsidRPr="005233F5">
        <w:rPr>
          <w:rFonts w:cstheme="minorHAnsi"/>
          <w:lang w:val="id-ID"/>
        </w:rPr>
        <w:t>CO</w:t>
      </w:r>
      <w:r w:rsidRPr="005233F5">
        <w:rPr>
          <w:rFonts w:cstheme="minorHAnsi"/>
          <w:vertAlign w:val="subscript"/>
          <w:lang w:val="id-ID"/>
        </w:rPr>
        <w:t>3</w:t>
      </w:r>
      <w:r w:rsidRPr="005233F5">
        <w:rPr>
          <w:rFonts w:cstheme="minorHAnsi"/>
          <w:vertAlign w:val="superscript"/>
          <w:lang w:val="id-ID"/>
        </w:rPr>
        <w:t>2-</w:t>
      </w:r>
      <w:r w:rsidRPr="005233F5">
        <w:rPr>
          <w:rFonts w:cstheme="minorHAnsi"/>
          <w:lang w:val="id-ID"/>
        </w:rPr>
        <w:t xml:space="preserve"> (aq) + 2H</w:t>
      </w:r>
      <w:r w:rsidRPr="005233F5">
        <w:rPr>
          <w:rFonts w:cstheme="minorHAnsi"/>
          <w:vertAlign w:val="subscript"/>
          <w:lang w:val="id-ID"/>
        </w:rPr>
        <w:t>2</w:t>
      </w:r>
      <w:r w:rsidRPr="005233F5">
        <w:rPr>
          <w:rFonts w:cstheme="minorHAnsi"/>
          <w:lang w:val="id-ID"/>
        </w:rPr>
        <w:t xml:space="preserve">O (l)      </w:t>
      </w:r>
      <w:r w:rsidRPr="005233F5">
        <w:rPr>
          <w:rFonts w:cstheme="minorHAnsi"/>
          <w:lang w:val="id-ID"/>
        </w:rPr>
        <w:tab/>
        <w:t xml:space="preserve">       H</w:t>
      </w:r>
      <w:r w:rsidRPr="005233F5">
        <w:rPr>
          <w:rFonts w:cstheme="minorHAnsi"/>
          <w:vertAlign w:val="subscript"/>
          <w:lang w:val="id-ID"/>
        </w:rPr>
        <w:t>2</w:t>
      </w:r>
      <w:r w:rsidRPr="005233F5">
        <w:rPr>
          <w:rFonts w:cstheme="minorHAnsi"/>
          <w:lang w:val="id-ID"/>
        </w:rPr>
        <w:t>CO</w:t>
      </w:r>
      <w:r w:rsidRPr="005233F5">
        <w:rPr>
          <w:rFonts w:cstheme="minorHAnsi"/>
          <w:vertAlign w:val="subscript"/>
          <w:lang w:val="id-ID"/>
        </w:rPr>
        <w:t>3</w:t>
      </w:r>
      <w:r w:rsidRPr="005233F5">
        <w:rPr>
          <w:rFonts w:cstheme="minorHAnsi"/>
          <w:lang w:val="id-ID"/>
        </w:rPr>
        <w:t xml:space="preserve"> (aq) + 2OH</w:t>
      </w:r>
      <w:r w:rsidRPr="005233F5">
        <w:rPr>
          <w:rFonts w:cstheme="minorHAnsi"/>
          <w:vertAlign w:val="superscript"/>
          <w:lang w:val="id-ID"/>
        </w:rPr>
        <w:t>-</w:t>
      </w:r>
      <w:r w:rsidRPr="005233F5">
        <w:rPr>
          <w:rFonts w:cstheme="minorHAnsi"/>
          <w:lang w:val="id-ID"/>
        </w:rPr>
        <w:t xml:space="preserve"> (aq) </w:t>
      </w:r>
    </w:p>
    <w:p w:rsidR="007F2228" w:rsidRPr="005233F5" w:rsidRDefault="007F2228" w:rsidP="007F2228">
      <w:pPr>
        <w:pStyle w:val="ListParagraph"/>
        <w:spacing w:before="0" w:after="0" w:line="240" w:lineRule="auto"/>
        <w:ind w:left="0"/>
        <w:rPr>
          <w:rFonts w:cstheme="minorHAnsi"/>
          <w:lang w:val="id-ID"/>
        </w:rPr>
      </w:pPr>
      <w:r w:rsidRPr="005233F5">
        <w:rPr>
          <w:rFonts w:cstheme="minorHAnsi"/>
          <w:lang w:val="id-ID"/>
        </w:rPr>
        <w:t>Sedangkan H</w:t>
      </w:r>
      <w:r w:rsidRPr="005233F5">
        <w:rPr>
          <w:rFonts w:cstheme="minorHAnsi"/>
          <w:vertAlign w:val="subscript"/>
          <w:lang w:val="id-ID"/>
        </w:rPr>
        <w:t>2</w:t>
      </w:r>
      <w:r w:rsidRPr="005233F5">
        <w:rPr>
          <w:rFonts w:cstheme="minorHAnsi"/>
          <w:lang w:val="id-ID"/>
        </w:rPr>
        <w:t>CO</w:t>
      </w:r>
      <w:r w:rsidRPr="005233F5">
        <w:rPr>
          <w:rFonts w:cstheme="minorHAnsi"/>
          <w:vertAlign w:val="subscript"/>
          <w:lang w:val="id-ID"/>
        </w:rPr>
        <w:t>3</w:t>
      </w:r>
      <w:r w:rsidRPr="005233F5">
        <w:rPr>
          <w:rFonts w:cstheme="minorHAnsi"/>
          <w:lang w:val="id-ID"/>
        </w:rPr>
        <w:t xml:space="preserve"> akan langsung terurai menjadi H</w:t>
      </w:r>
      <w:r w:rsidRPr="005233F5">
        <w:rPr>
          <w:rFonts w:cstheme="minorHAnsi"/>
          <w:vertAlign w:val="subscript"/>
          <w:lang w:val="id-ID"/>
        </w:rPr>
        <w:t>2</w:t>
      </w:r>
      <w:r w:rsidRPr="005233F5">
        <w:rPr>
          <w:rFonts w:cstheme="minorHAnsi"/>
          <w:lang w:val="id-ID"/>
        </w:rPr>
        <w:t>O dan CO</w:t>
      </w:r>
      <w:r w:rsidRPr="005233F5">
        <w:rPr>
          <w:rFonts w:cstheme="minorHAnsi"/>
          <w:vertAlign w:val="subscript"/>
          <w:lang w:val="id-ID"/>
        </w:rPr>
        <w:t xml:space="preserve">2 </w:t>
      </w:r>
      <w:r w:rsidRPr="005233F5">
        <w:rPr>
          <w:rFonts w:cstheme="minorHAnsi"/>
          <w:lang w:val="id-ID"/>
        </w:rPr>
        <w:t>menurut reaksi:</w:t>
      </w:r>
    </w:p>
    <w:p w:rsidR="007F2228" w:rsidRPr="005233F5" w:rsidRDefault="007F2228" w:rsidP="007F2228">
      <w:pPr>
        <w:pStyle w:val="ListParagraph"/>
        <w:spacing w:before="0" w:after="0" w:line="240" w:lineRule="auto"/>
        <w:ind w:left="0" w:firstLine="720"/>
        <w:rPr>
          <w:rFonts w:cstheme="minorHAnsi"/>
          <w:lang w:val="id-ID"/>
        </w:rPr>
      </w:pPr>
      <w:r w:rsidRPr="005233F5">
        <w:rPr>
          <w:rFonts w:cstheme="minorHAnsi"/>
          <w:noProof/>
          <w:lang w:val="id-ID" w:eastAsia="id-ID"/>
        </w:rPr>
        <mc:AlternateContent>
          <mc:Choice Requires="wps">
            <w:drawing>
              <wp:anchor distT="0" distB="0" distL="114300" distR="114300" simplePos="0" relativeHeight="251685376" behindDoc="0" locked="0" layoutInCell="1" allowOverlap="1" wp14:anchorId="2E4D0458" wp14:editId="5BAC7BB5">
                <wp:simplePos x="0" y="0"/>
                <wp:positionH relativeFrom="column">
                  <wp:posOffset>1114425</wp:posOffset>
                </wp:positionH>
                <wp:positionV relativeFrom="paragraph">
                  <wp:posOffset>94615</wp:posOffset>
                </wp:positionV>
                <wp:extent cx="346075" cy="0"/>
                <wp:effectExtent l="0" t="76200" r="15875" b="95250"/>
                <wp:wrapNone/>
                <wp:docPr id="7" name="Straight Arrow Connector 7"/>
                <wp:cNvGraphicFramePr/>
                <a:graphic xmlns:a="http://schemas.openxmlformats.org/drawingml/2006/main">
                  <a:graphicData uri="http://schemas.microsoft.com/office/word/2010/wordprocessingShape">
                    <wps:wsp>
                      <wps:cNvCnPr/>
                      <wps:spPr>
                        <a:xfrm flipV="1">
                          <a:off x="0" y="0"/>
                          <a:ext cx="34607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id="Straight Arrow Connector 7" o:spid="_x0000_s1026" type="#_x0000_t32" style="position:absolute;margin-left:87.75pt;margin-top:7.45pt;width:27.25pt;height:0;flip:y;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" strokecolor="windowText" strokeweight="1pt">
                <v:stroke endarrow="block" joinstyle="miter"/>
              </v:shape>
            </w:pict>
          </mc:Fallback>
        </mc:AlternateContent>
      </w:r>
      <w:r w:rsidRPr="005233F5">
        <w:rPr>
          <w:rFonts w:cstheme="minorHAnsi"/>
          <w:lang w:val="id-ID"/>
        </w:rPr>
        <w:t>H</w:t>
      </w:r>
      <w:r w:rsidRPr="005233F5">
        <w:rPr>
          <w:rFonts w:cstheme="minorHAnsi"/>
          <w:vertAlign w:val="subscript"/>
          <w:lang w:val="id-ID"/>
        </w:rPr>
        <w:t>2</w:t>
      </w:r>
      <w:r w:rsidRPr="005233F5">
        <w:rPr>
          <w:rFonts w:cstheme="minorHAnsi"/>
          <w:lang w:val="id-ID"/>
        </w:rPr>
        <w:t>CO</w:t>
      </w:r>
      <w:r w:rsidRPr="005233F5">
        <w:rPr>
          <w:rFonts w:cstheme="minorHAnsi"/>
          <w:vertAlign w:val="subscript"/>
          <w:lang w:val="id-ID"/>
        </w:rPr>
        <w:t>3</w:t>
      </w:r>
      <w:r w:rsidRPr="005233F5">
        <w:rPr>
          <w:rFonts w:cstheme="minorHAnsi"/>
          <w:lang w:val="id-ID"/>
        </w:rPr>
        <w:t xml:space="preserve"> (aq)               H</w:t>
      </w:r>
      <w:r w:rsidRPr="005233F5">
        <w:rPr>
          <w:rFonts w:cstheme="minorHAnsi"/>
          <w:vertAlign w:val="subscript"/>
          <w:lang w:val="id-ID"/>
        </w:rPr>
        <w:t>2</w:t>
      </w:r>
      <w:r w:rsidRPr="005233F5">
        <w:rPr>
          <w:rFonts w:cstheme="minorHAnsi"/>
          <w:lang w:val="id-ID"/>
        </w:rPr>
        <w:t>O (l) + CO</w:t>
      </w:r>
      <w:r w:rsidRPr="005233F5">
        <w:rPr>
          <w:rFonts w:cstheme="minorHAnsi"/>
          <w:vertAlign w:val="subscript"/>
          <w:lang w:val="id-ID"/>
        </w:rPr>
        <w:t>2</w:t>
      </w:r>
      <w:r w:rsidRPr="005233F5">
        <w:rPr>
          <w:rFonts w:cstheme="minorHAnsi"/>
          <w:lang w:val="id-ID"/>
        </w:rPr>
        <w:t xml:space="preserve"> (g) (Prodjosantoso, 2011)</w:t>
      </w:r>
    </w:p>
    <w:p w:rsidR="007F2228" w:rsidRPr="005233F5" w:rsidRDefault="007F2228" w:rsidP="007F2228">
      <w:pPr>
        <w:spacing w:before="0" w:after="0" w:line="240" w:lineRule="auto"/>
        <w:rPr>
          <w:rFonts w:cstheme="minorHAnsi"/>
          <w:lang w:val="id-ID"/>
        </w:rPr>
      </w:pPr>
      <w:r w:rsidRPr="005233F5">
        <w:rPr>
          <w:rFonts w:cstheme="minorHAnsi"/>
          <w:lang w:val="id-ID"/>
        </w:rPr>
        <w:t>Oleh karena itu reaksi yang terjadi ketika kalsium karbonat direaksikan dengan air adalah:</w:t>
      </w:r>
    </w:p>
    <w:p w:rsidR="007F2228" w:rsidRPr="005233F5" w:rsidRDefault="007F2228" w:rsidP="007F2228">
      <w:pPr>
        <w:pStyle w:val="ListParagraph"/>
        <w:spacing w:before="0" w:after="0" w:line="240" w:lineRule="auto"/>
        <w:ind w:left="0" w:firstLine="709"/>
        <w:rPr>
          <w:rFonts w:cstheme="minorHAnsi"/>
          <w:lang w:val="id-ID"/>
        </w:rPr>
      </w:pPr>
      <w:r w:rsidRPr="005233F5">
        <w:rPr>
          <w:rFonts w:cstheme="minorHAnsi"/>
          <w:noProof/>
          <w:lang w:val="id-ID" w:eastAsia="id-ID"/>
        </w:rPr>
        <mc:AlternateContent>
          <mc:Choice Requires="wps">
            <w:drawing>
              <wp:anchor distT="0" distB="0" distL="114300" distR="114300" simplePos="0" relativeHeight="251686400" behindDoc="0" locked="0" layoutInCell="1" allowOverlap="1" wp14:anchorId="0312C37F" wp14:editId="01E29277">
                <wp:simplePos x="0" y="0"/>
                <wp:positionH relativeFrom="column">
                  <wp:posOffset>1531620</wp:posOffset>
                </wp:positionH>
                <wp:positionV relativeFrom="paragraph">
                  <wp:posOffset>85725</wp:posOffset>
                </wp:positionV>
                <wp:extent cx="371475" cy="0"/>
                <wp:effectExtent l="0" t="76200" r="9525" b="952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20.6pt;margin-top:6.75pt;width:29.2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">
                <v:stroke endarrow="block"/>
              </v:shape>
            </w:pict>
          </mc:Fallback>
        </mc:AlternateContent>
      </w:r>
      <w:r w:rsidRPr="005233F5">
        <w:rPr>
          <w:rFonts w:cstheme="minorHAnsi"/>
          <w:lang w:val="id-ID"/>
        </w:rPr>
        <w:t>CaCO</w:t>
      </w:r>
      <w:r w:rsidRPr="005233F5">
        <w:rPr>
          <w:rFonts w:cstheme="minorHAnsi"/>
          <w:vertAlign w:val="subscript"/>
          <w:lang w:val="id-ID"/>
        </w:rPr>
        <w:t xml:space="preserve">3 </w:t>
      </w:r>
      <w:r w:rsidRPr="005233F5">
        <w:rPr>
          <w:rFonts w:cstheme="minorHAnsi"/>
          <w:lang w:val="id-ID"/>
        </w:rPr>
        <w:t>(s) + H</w:t>
      </w:r>
      <w:r w:rsidRPr="005233F5">
        <w:rPr>
          <w:rFonts w:cstheme="minorHAnsi"/>
          <w:vertAlign w:val="subscript"/>
          <w:lang w:val="id-ID"/>
        </w:rPr>
        <w:t>2</w:t>
      </w:r>
      <w:r w:rsidRPr="005233F5">
        <w:rPr>
          <w:rFonts w:cstheme="minorHAnsi"/>
          <w:lang w:val="id-ID"/>
        </w:rPr>
        <w:t xml:space="preserve">O (l)             </w:t>
      </w:r>
      <w:r w:rsidRPr="005233F5">
        <w:rPr>
          <w:rFonts w:cstheme="minorHAnsi"/>
          <w:vertAlign w:val="subscript"/>
          <w:lang w:val="id-ID"/>
        </w:rPr>
        <w:t xml:space="preserve"> </w:t>
      </w:r>
      <w:r w:rsidRPr="005233F5">
        <w:rPr>
          <w:rFonts w:cstheme="minorHAnsi"/>
          <w:lang w:val="id-ID"/>
        </w:rPr>
        <w:t xml:space="preserve">   Ca(OH)</w:t>
      </w:r>
      <w:r w:rsidRPr="005233F5">
        <w:rPr>
          <w:rFonts w:cstheme="minorHAnsi"/>
          <w:vertAlign w:val="subscript"/>
          <w:lang w:val="id-ID"/>
        </w:rPr>
        <w:t>2</w:t>
      </w:r>
      <w:r w:rsidRPr="005233F5">
        <w:rPr>
          <w:rFonts w:cstheme="minorHAnsi"/>
          <w:lang w:val="id-ID"/>
        </w:rPr>
        <w:t xml:space="preserve"> (aq) + CO</w:t>
      </w:r>
      <w:r w:rsidRPr="005233F5">
        <w:rPr>
          <w:rFonts w:cstheme="minorHAnsi"/>
          <w:vertAlign w:val="subscript"/>
          <w:lang w:val="id-ID"/>
        </w:rPr>
        <w:t xml:space="preserve">2 </w:t>
      </w:r>
      <w:r w:rsidRPr="005233F5">
        <w:rPr>
          <w:rFonts w:cstheme="minorHAnsi"/>
          <w:lang w:val="id-ID"/>
        </w:rPr>
        <w:t>(g) (Mariyono, 2011)</w:t>
      </w:r>
    </w:p>
    <w:p w:rsidR="007F2228" w:rsidRPr="005233F5" w:rsidRDefault="007F2228" w:rsidP="007F2228">
      <w:pPr>
        <w:spacing w:before="0" w:after="0" w:line="240" w:lineRule="auto"/>
        <w:ind w:firstLine="709"/>
        <w:rPr>
          <w:rFonts w:eastAsia="Times New Roman" w:cstheme="minorHAnsi"/>
          <w:lang w:val="id-ID"/>
        </w:rPr>
      </w:pPr>
      <w:r w:rsidRPr="005233F5">
        <w:rPr>
          <w:rFonts w:cstheme="minorHAnsi"/>
          <w:lang w:val="id-ID"/>
        </w:rPr>
        <w:t>Berdasarkan reaksi tersebut terbukti bahwa kalsium karbonat direaksikan dengan air akan melepaskan ion OH</w:t>
      </w:r>
      <w:r w:rsidRPr="005233F5">
        <w:rPr>
          <w:rFonts w:cstheme="minorHAnsi"/>
          <w:vertAlign w:val="superscript"/>
          <w:lang w:val="id-ID"/>
        </w:rPr>
        <w:t>-</w:t>
      </w:r>
      <w:r w:rsidRPr="005233F5">
        <w:rPr>
          <w:rFonts w:cstheme="minorHAnsi"/>
          <w:lang w:val="id-ID"/>
        </w:rPr>
        <w:t>, sehingga jumlah OH</w:t>
      </w:r>
      <w:r w:rsidRPr="005233F5">
        <w:rPr>
          <w:rFonts w:cstheme="minorHAnsi"/>
          <w:vertAlign w:val="superscript"/>
          <w:lang w:val="id-ID"/>
        </w:rPr>
        <w:t>-</w:t>
      </w:r>
      <w:r w:rsidRPr="005233F5">
        <w:rPr>
          <w:rFonts w:cstheme="minorHAnsi"/>
          <w:lang w:val="id-ID"/>
        </w:rPr>
        <w:t xml:space="preserve"> dalam air akan semakin banyak. Meningkatnya </w:t>
      </w:r>
      <w:r w:rsidRPr="005233F5">
        <w:rPr>
          <w:rFonts w:cstheme="minorHAnsi"/>
          <w:lang w:val="id-ID"/>
        </w:rPr>
        <w:lastRenderedPageBreak/>
        <w:t>ion OH</w:t>
      </w:r>
      <w:r w:rsidRPr="005233F5">
        <w:rPr>
          <w:rFonts w:cstheme="minorHAnsi"/>
          <w:vertAlign w:val="superscript"/>
          <w:lang w:val="id-ID"/>
        </w:rPr>
        <w:t>-</w:t>
      </w:r>
      <w:r w:rsidRPr="005233F5">
        <w:rPr>
          <w:rFonts w:cstheme="minorHAnsi"/>
          <w:lang w:val="id-ID"/>
        </w:rPr>
        <w:t xml:space="preserve"> dalam air membuat air gambut menjadi basa. Reaksi ini sesuai dengan teori asam basa </w:t>
      </w:r>
      <w:r w:rsidRPr="005233F5">
        <w:rPr>
          <w:rFonts w:eastAsia="Times New Roman" w:cstheme="minorHAnsi"/>
          <w:i/>
          <w:iCs/>
          <w:lang w:val="id-ID"/>
        </w:rPr>
        <w:t>Arrhenius</w:t>
      </w:r>
      <w:r w:rsidRPr="005233F5">
        <w:rPr>
          <w:rFonts w:eastAsia="Times New Roman" w:cstheme="minorHAnsi"/>
          <w:lang w:val="id-ID"/>
        </w:rPr>
        <w:t xml:space="preserve"> yang menyatakan bahwa: suatu basa adalah senyawa yang melepas ion OH</w:t>
      </w:r>
      <w:r w:rsidRPr="005233F5">
        <w:rPr>
          <w:rFonts w:eastAsia="Times New Roman" w:cstheme="minorHAnsi"/>
          <w:vertAlign w:val="superscript"/>
          <w:lang w:val="id-ID"/>
        </w:rPr>
        <w:t>-</w:t>
      </w:r>
      <w:r w:rsidRPr="005233F5">
        <w:rPr>
          <w:rFonts w:eastAsia="Times New Roman" w:cstheme="minorHAnsi"/>
          <w:lang w:val="id-ID"/>
        </w:rPr>
        <w:t xml:space="preserve"> dalam air </w:t>
      </w:r>
      <w:r w:rsidRPr="005233F5">
        <w:rPr>
          <w:rFonts w:cstheme="minorHAnsi"/>
          <w:lang w:val="id-ID"/>
        </w:rPr>
        <w:t>sehingga air gambut yang awalnya bersifat asam setelah direaksikan dengan senyawa kalsium karbonat menghasilkan kalsium hidroksida (Ca(OH)</w:t>
      </w:r>
      <w:r w:rsidRPr="005233F5">
        <w:rPr>
          <w:rFonts w:cstheme="minorHAnsi"/>
          <w:vertAlign w:val="subscript"/>
          <w:lang w:val="id-ID"/>
        </w:rPr>
        <w:t>2</w:t>
      </w:r>
      <w:r w:rsidRPr="005233F5">
        <w:rPr>
          <w:rFonts w:cstheme="minorHAnsi"/>
          <w:lang w:val="id-ID"/>
        </w:rPr>
        <w:t>) yang bersifat basa dan membuat pH air meningkat. Oleh karena itu dengan melewatkan air pada pecahan cangkang kerang darah, pH air akan meningkat.</w:t>
      </w:r>
    </w:p>
    <w:p w:rsidR="002537B7" w:rsidRPr="005233F5" w:rsidRDefault="002537B7" w:rsidP="005636DC">
      <w:pPr>
        <w:pStyle w:val="ListParagraph"/>
        <w:spacing w:before="0" w:after="0" w:line="240" w:lineRule="auto"/>
        <w:ind w:left="0"/>
        <w:rPr>
          <w:rFonts w:cstheme="minorHAnsi"/>
          <w:lang w:val="id-ID"/>
        </w:rPr>
      </w:pPr>
    </w:p>
    <w:p w:rsidR="002537B7" w:rsidRPr="005233F5" w:rsidRDefault="002537B7" w:rsidP="005636DC">
      <w:pPr>
        <w:pStyle w:val="ListParagraph"/>
        <w:spacing w:before="0" w:after="0" w:line="240" w:lineRule="auto"/>
        <w:ind w:left="0"/>
        <w:rPr>
          <w:rFonts w:cstheme="minorHAnsi"/>
          <w:lang w:val="id-ID"/>
        </w:rPr>
      </w:pPr>
      <w:r w:rsidRPr="005233F5">
        <w:rPr>
          <w:rFonts w:cstheme="minorHAnsi"/>
          <w:noProof/>
          <w:lang w:val="id-ID" w:eastAsia="id-ID"/>
        </w:rPr>
        <w:drawing>
          <wp:inline distT="0" distB="0" distL="0" distR="0" wp14:anchorId="0B45632B" wp14:editId="7FFA1C8B">
            <wp:extent cx="5229225" cy="28098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537B7" w:rsidRPr="005233F5" w:rsidRDefault="00293751" w:rsidP="006D269E">
      <w:pPr>
        <w:pStyle w:val="ListParagraph"/>
        <w:spacing w:before="0" w:after="0" w:line="240" w:lineRule="auto"/>
        <w:ind w:left="993" w:hanging="993"/>
        <w:rPr>
          <w:rFonts w:cstheme="minorHAnsi"/>
          <w:lang w:val="id-ID"/>
        </w:rPr>
      </w:pPr>
      <w:r w:rsidRPr="005233F5">
        <w:rPr>
          <w:rFonts w:cstheme="minorHAnsi"/>
          <w:b/>
          <w:bCs/>
          <w:lang w:val="id-ID"/>
        </w:rPr>
        <w:t xml:space="preserve">Gambar </w:t>
      </w:r>
      <w:r w:rsidR="002537B7" w:rsidRPr="005233F5">
        <w:rPr>
          <w:rFonts w:cstheme="minorHAnsi"/>
          <w:b/>
          <w:bCs/>
          <w:lang w:val="id-ID"/>
        </w:rPr>
        <w:t xml:space="preserve">1 </w:t>
      </w:r>
      <w:r w:rsidR="002537B7" w:rsidRPr="005233F5">
        <w:rPr>
          <w:rFonts w:cstheme="minorHAnsi"/>
          <w:lang w:val="id-ID"/>
        </w:rPr>
        <w:t xml:space="preserve">Grafik hubungan pH terhadap waktu pada optimasi ukuran partikel cangkang kerang darah </w:t>
      </w:r>
    </w:p>
    <w:p w:rsidR="002537B7" w:rsidRPr="005233F5" w:rsidRDefault="002537B7" w:rsidP="005636DC">
      <w:pPr>
        <w:pStyle w:val="ListParagraph"/>
        <w:spacing w:before="0" w:after="0" w:line="240" w:lineRule="auto"/>
        <w:ind w:left="1276" w:hanging="1276"/>
        <w:rPr>
          <w:rFonts w:cstheme="minorHAnsi"/>
          <w:lang w:val="id-ID"/>
        </w:rPr>
      </w:pPr>
    </w:p>
    <w:p w:rsidR="002537B7" w:rsidRPr="005233F5" w:rsidRDefault="002537B7" w:rsidP="005636DC">
      <w:pPr>
        <w:pStyle w:val="ListParagraph"/>
        <w:spacing w:before="0" w:after="0" w:line="240" w:lineRule="auto"/>
        <w:ind w:left="0" w:firstLine="709"/>
        <w:rPr>
          <w:rFonts w:cstheme="minorHAnsi"/>
          <w:lang w:val="id-ID"/>
        </w:rPr>
      </w:pPr>
      <w:r w:rsidRPr="005233F5">
        <w:rPr>
          <w:rFonts w:cstheme="minorHAnsi"/>
          <w:lang w:val="id-ID"/>
        </w:rPr>
        <w:t xml:space="preserve">Peningkatan pH air pada awal proses filtrasi berubah-ubah dikarenakan belum terjadinya kestabilan antara air dengan media filter, dapat dilihat pada </w:t>
      </w:r>
      <w:r w:rsidR="00293751" w:rsidRPr="005233F5">
        <w:rPr>
          <w:rFonts w:cstheme="minorHAnsi"/>
          <w:b/>
          <w:bCs/>
          <w:lang w:val="id-ID"/>
        </w:rPr>
        <w:t xml:space="preserve">Gambar </w:t>
      </w:r>
      <w:r w:rsidRPr="005233F5">
        <w:rPr>
          <w:rFonts w:cstheme="minorHAnsi"/>
          <w:b/>
          <w:bCs/>
          <w:lang w:val="id-ID"/>
        </w:rPr>
        <w:t xml:space="preserve">1 </w:t>
      </w:r>
      <w:r w:rsidRPr="005233F5">
        <w:rPr>
          <w:rFonts w:cstheme="minorHAnsi"/>
          <w:lang w:val="id-ID"/>
        </w:rPr>
        <w:t xml:space="preserve">Grafik hubungan peningkatan pH terhadap waktu menunjukan pada awal proses filtrasi cenderung lebih rendah dikarenakan kecepatan filter pada awal filtrasi masih relatif laju. Telah disebutkan sebelumnya bahwa kecepatan filtrasi merupakan satu diantara faktor yang mempengaruhi hasil kualitas filtrasi. Hal ini dapat dilihat pada </w:t>
      </w:r>
      <w:r w:rsidR="00293751" w:rsidRPr="005233F5">
        <w:rPr>
          <w:rFonts w:cstheme="minorHAnsi"/>
          <w:b/>
          <w:bCs/>
          <w:lang w:val="id-ID"/>
        </w:rPr>
        <w:t xml:space="preserve">Tabel </w:t>
      </w:r>
      <w:r w:rsidRPr="005233F5">
        <w:rPr>
          <w:rFonts w:cstheme="minorHAnsi"/>
          <w:b/>
          <w:bCs/>
          <w:lang w:val="id-ID"/>
        </w:rPr>
        <w:t>4</w:t>
      </w:r>
      <w:r w:rsidRPr="005233F5">
        <w:rPr>
          <w:rFonts w:cstheme="minorHAnsi"/>
          <w:lang w:val="id-ID"/>
        </w:rPr>
        <w:t xml:space="preserve"> debit pada awal filtrasi lebih besar dibandingkan debit satu jam setelahnya dan sekaligus membuktikan bahwa kecepatan pada awal proses filtrasi lebih cepat. Dapat dilihat pada </w:t>
      </w:r>
      <w:r w:rsidRPr="005233F5">
        <w:rPr>
          <w:rFonts w:cstheme="minorHAnsi"/>
          <w:b/>
          <w:bCs/>
          <w:lang w:val="id-ID"/>
        </w:rPr>
        <w:t>G</w:t>
      </w:r>
      <w:r w:rsidR="00293751" w:rsidRPr="005233F5">
        <w:rPr>
          <w:rFonts w:cstheme="minorHAnsi"/>
          <w:b/>
          <w:bCs/>
          <w:lang w:val="id-ID"/>
        </w:rPr>
        <w:t xml:space="preserve">ambar </w:t>
      </w:r>
      <w:r w:rsidRPr="005233F5">
        <w:rPr>
          <w:rFonts w:cstheme="minorHAnsi"/>
          <w:b/>
          <w:bCs/>
          <w:lang w:val="id-ID"/>
        </w:rPr>
        <w:t>1</w:t>
      </w:r>
      <w:r w:rsidRPr="005233F5">
        <w:rPr>
          <w:rFonts w:cstheme="minorHAnsi"/>
          <w:lang w:val="id-ID"/>
        </w:rPr>
        <w:t xml:space="preserve"> peningkatan pH air gambut sudah mulai stabil terjadi pada waktu ke 30 menit. Berdasarkan hal tersebut, secara umum kemampuan filter cangkang kerang darah dalam meningkatkan pH air gambut dengan ketebalan filter 30 cm berada pada waktu ke 30 menit. </w:t>
      </w:r>
    </w:p>
    <w:p w:rsidR="002537B7" w:rsidRPr="005233F5" w:rsidRDefault="002537B7" w:rsidP="005636DC">
      <w:pPr>
        <w:pStyle w:val="ListParagraph"/>
        <w:spacing w:before="0" w:after="0" w:line="240" w:lineRule="auto"/>
        <w:ind w:left="0" w:firstLine="709"/>
        <w:rPr>
          <w:rFonts w:cstheme="minorHAnsi"/>
          <w:lang w:val="id-ID"/>
        </w:rPr>
      </w:pPr>
      <w:r w:rsidRPr="005233F5">
        <w:rPr>
          <w:rFonts w:cstheme="minorHAnsi"/>
          <w:lang w:val="id-ID"/>
        </w:rPr>
        <w:t xml:space="preserve">Jika dilihat nilai pH pada </w:t>
      </w:r>
      <w:r w:rsidR="00293751" w:rsidRPr="005233F5">
        <w:rPr>
          <w:rFonts w:cstheme="minorHAnsi"/>
          <w:b/>
          <w:bCs/>
          <w:lang w:val="id-ID"/>
        </w:rPr>
        <w:t xml:space="preserve">Gambar </w:t>
      </w:r>
      <w:r w:rsidRPr="005233F5">
        <w:rPr>
          <w:rFonts w:cstheme="minorHAnsi"/>
          <w:b/>
          <w:bCs/>
          <w:lang w:val="id-ID"/>
        </w:rPr>
        <w:t xml:space="preserve">1 </w:t>
      </w:r>
      <w:r w:rsidRPr="005233F5">
        <w:rPr>
          <w:rFonts w:cstheme="minorHAnsi"/>
          <w:lang w:val="id-ID"/>
        </w:rPr>
        <w:t>terdapat perbedaan nilai pH setelah filtrasi, hal ini dikarenakan ukuran partikel pada masing-masing filter berbeda. Perbedaan ukuran partikel ini merupakan satu diantara faktor yang menentukan hasil kualitas air setelah filtrasi, semakin kecil ukuran partikel pada media filter dalam wadah yang sama, maka semakin banyak pula pori-pori yang terbentuk antar partikel, sehingga kontak air yang melewati pori-pori antar partikel pada media filter akan semakin banyak. Berdasarkan hasil rekasi air gambut dengan media filter cangkang kerang darah yang telah dijelaskan sebelumnya akan menghasilkan ion OH</w:t>
      </w:r>
      <w:r w:rsidRPr="005233F5">
        <w:rPr>
          <w:rFonts w:cstheme="minorHAnsi"/>
          <w:vertAlign w:val="superscript"/>
          <w:lang w:val="id-ID"/>
        </w:rPr>
        <w:t>-</w:t>
      </w:r>
      <w:r w:rsidRPr="005233F5">
        <w:rPr>
          <w:rFonts w:cstheme="minorHAnsi"/>
          <w:lang w:val="id-ID"/>
        </w:rPr>
        <w:t xml:space="preserve"> dalam air, sehingga semakin banyak air gambut yang melewati pori-pori atau celah antar partikel kerang maka semakin banyak pula ion OH</w:t>
      </w:r>
      <w:r w:rsidRPr="005233F5">
        <w:rPr>
          <w:rFonts w:cstheme="minorHAnsi"/>
          <w:vertAlign w:val="superscript"/>
          <w:lang w:val="id-ID"/>
        </w:rPr>
        <w:t>-</w:t>
      </w:r>
      <w:r w:rsidRPr="005233F5">
        <w:rPr>
          <w:rFonts w:cstheme="minorHAnsi"/>
          <w:lang w:val="id-ID"/>
        </w:rPr>
        <w:t xml:space="preserve"> yang akan dihasilkan oleh hasil reaksi tersebut </w:t>
      </w:r>
      <w:r w:rsidRPr="005233F5">
        <w:rPr>
          <w:rFonts w:cstheme="minorHAnsi"/>
          <w:iCs/>
          <w:lang w:val="id-ID"/>
        </w:rPr>
        <w:t>sehingga peningakatan pH air gambut akan semakin tinggi.</w:t>
      </w:r>
    </w:p>
    <w:p w:rsidR="002537B7" w:rsidRPr="005233F5" w:rsidRDefault="002537B7" w:rsidP="005636DC">
      <w:pPr>
        <w:pStyle w:val="ListParagraph"/>
        <w:spacing w:before="0" w:after="0" w:line="240" w:lineRule="auto"/>
        <w:ind w:left="0" w:firstLine="709"/>
        <w:rPr>
          <w:rFonts w:cstheme="minorHAnsi"/>
          <w:iCs/>
          <w:lang w:val="id-ID"/>
        </w:rPr>
      </w:pPr>
      <w:r w:rsidRPr="005233F5">
        <w:rPr>
          <w:rFonts w:cstheme="minorHAnsi"/>
          <w:iCs/>
          <w:lang w:val="id-ID"/>
        </w:rPr>
        <w:t xml:space="preserve">Pada </w:t>
      </w:r>
      <w:r w:rsidR="00293751" w:rsidRPr="005233F5">
        <w:rPr>
          <w:rFonts w:cstheme="minorHAnsi"/>
          <w:b/>
          <w:bCs/>
          <w:iCs/>
          <w:lang w:val="id-ID"/>
        </w:rPr>
        <w:t xml:space="preserve">Tabel </w:t>
      </w:r>
      <w:r w:rsidRPr="005233F5">
        <w:rPr>
          <w:rFonts w:cstheme="minorHAnsi"/>
          <w:b/>
          <w:bCs/>
          <w:iCs/>
          <w:lang w:val="id-ID"/>
        </w:rPr>
        <w:t xml:space="preserve">6 </w:t>
      </w:r>
      <w:r w:rsidRPr="005233F5">
        <w:rPr>
          <w:rFonts w:cstheme="minorHAnsi"/>
          <w:iCs/>
          <w:lang w:val="id-ID"/>
        </w:rPr>
        <w:t xml:space="preserve">dapat dilihat </w:t>
      </w:r>
      <w:r w:rsidR="007F2228">
        <w:rPr>
          <w:rFonts w:cstheme="minorHAnsi"/>
          <w:iCs/>
          <w:lang w:val="id-ID"/>
        </w:rPr>
        <w:t xml:space="preserve">juga </w:t>
      </w:r>
      <w:r w:rsidRPr="005233F5">
        <w:rPr>
          <w:rFonts w:cstheme="minorHAnsi"/>
          <w:iCs/>
          <w:lang w:val="id-ID"/>
        </w:rPr>
        <w:t xml:space="preserve">nilai pH pada masing-masing filter berbeda-beda. Filter dengan ukuran partikel 1.5 mm menunjukan angka pH mulai stabil pada menit 45-60 dengan </w:t>
      </w:r>
      <w:r w:rsidRPr="005233F5">
        <w:rPr>
          <w:rFonts w:cstheme="minorHAnsi"/>
          <w:iCs/>
          <w:lang w:val="id-ID"/>
        </w:rPr>
        <w:lastRenderedPageBreak/>
        <w:t xml:space="preserve">kisaran 7,04 dan 7,03. Hal ini menunjukkan kemampuan filter cangkang kerang darah dengan tebal filter 30 cm merupakan angka optimum pada pH rata-rata 7. Berbeda dengan filter dengan ukuran partikel 1,0 mm mampu meningkatkan pH pada menit ke 60 sebesar 7,73. Akan tetapi grafik menunjukan belum terjadi kestabilan angka pH pada menit ke 60. Hal ini juga terjadi pada filter dengan ukuran partikel 0,5 mm. Kemampuan filter cangkang kerang darah dengan ketebalan 30 cm dan ukuran partikel 0,5 mm pada menit ke 60 mampu meningkatkan pH sebesar 8,09. Grafik pada </w:t>
      </w:r>
      <w:r w:rsidR="00293751" w:rsidRPr="005233F5">
        <w:rPr>
          <w:rFonts w:cstheme="minorHAnsi"/>
          <w:b/>
          <w:bCs/>
          <w:iCs/>
          <w:lang w:val="id-ID"/>
        </w:rPr>
        <w:t xml:space="preserve">Gambar </w:t>
      </w:r>
      <w:r w:rsidRPr="005233F5">
        <w:rPr>
          <w:rFonts w:cstheme="minorHAnsi"/>
          <w:b/>
          <w:bCs/>
          <w:iCs/>
          <w:lang w:val="id-ID"/>
        </w:rPr>
        <w:t xml:space="preserve">1 </w:t>
      </w:r>
      <w:r w:rsidRPr="005233F5">
        <w:rPr>
          <w:rFonts w:cstheme="minorHAnsi"/>
          <w:iCs/>
          <w:lang w:val="id-ID"/>
        </w:rPr>
        <w:t xml:space="preserve">menunjukkan hasil filtrasi pada filter ini belum terjadi kestabilan pH, oleh karena itu jika penelitian terus dilanjutkan pada menit berikutnya memungkinkan untuk angka pH akan terus meningkat. Namun jika dilihat pada </w:t>
      </w:r>
      <w:r w:rsidR="00293751" w:rsidRPr="005233F5">
        <w:rPr>
          <w:rFonts w:cstheme="minorHAnsi"/>
          <w:b/>
          <w:bCs/>
          <w:iCs/>
          <w:lang w:val="id-ID"/>
        </w:rPr>
        <w:t xml:space="preserve">Tabel </w:t>
      </w:r>
      <w:r w:rsidRPr="005233F5">
        <w:rPr>
          <w:rFonts w:cstheme="minorHAnsi"/>
          <w:b/>
          <w:bCs/>
          <w:iCs/>
          <w:lang w:val="id-ID"/>
        </w:rPr>
        <w:t>4</w:t>
      </w:r>
      <w:r w:rsidRPr="005233F5">
        <w:rPr>
          <w:rFonts w:cstheme="minorHAnsi"/>
          <w:iCs/>
          <w:lang w:val="id-ID"/>
        </w:rPr>
        <w:t xml:space="preserve"> debit aliran pada filter ukuran partikel 0,5 setelah 60 menit adalah 0,1 mL/s. Debit air yang dihasilkan pada filter ini sangat kecil dan tidak efektif jika di terapkan dilapangan.</w:t>
      </w:r>
    </w:p>
    <w:p w:rsidR="00293751" w:rsidRDefault="002537B7" w:rsidP="005233F5">
      <w:pPr>
        <w:pStyle w:val="ListParagraph"/>
        <w:spacing w:before="0" w:after="0" w:line="240" w:lineRule="auto"/>
        <w:ind w:left="0" w:firstLine="709"/>
        <w:rPr>
          <w:rFonts w:cstheme="minorHAnsi"/>
          <w:iCs/>
          <w:lang w:val="id-ID"/>
        </w:rPr>
      </w:pPr>
      <w:r w:rsidRPr="005233F5">
        <w:rPr>
          <w:rFonts w:cstheme="minorHAnsi"/>
          <w:iCs/>
          <w:lang w:val="id-ID"/>
        </w:rPr>
        <w:t xml:space="preserve">Secara umum </w:t>
      </w:r>
      <w:proofErr w:type="spellStart"/>
      <w:r w:rsidR="005233F5">
        <w:rPr>
          <w:rFonts w:cstheme="minorHAnsi"/>
          <w:iCs/>
          <w:lang w:val="en-US"/>
        </w:rPr>
        <w:t>ketiga</w:t>
      </w:r>
      <w:proofErr w:type="spellEnd"/>
      <w:r w:rsidR="005233F5">
        <w:rPr>
          <w:rFonts w:cstheme="minorHAnsi"/>
          <w:iCs/>
          <w:lang w:val="en-US"/>
        </w:rPr>
        <w:t xml:space="preserve"> filter </w:t>
      </w:r>
      <w:proofErr w:type="spellStart"/>
      <w:r w:rsidR="005233F5">
        <w:rPr>
          <w:rFonts w:cstheme="minorHAnsi"/>
          <w:iCs/>
          <w:lang w:val="en-US"/>
        </w:rPr>
        <w:t>dengan</w:t>
      </w:r>
      <w:proofErr w:type="spellEnd"/>
      <w:r w:rsidRPr="005233F5">
        <w:rPr>
          <w:rFonts w:cstheme="minorHAnsi"/>
          <w:iCs/>
          <w:lang w:val="id-ID"/>
        </w:rPr>
        <w:t xml:space="preserve"> media cangkang kerang darah </w:t>
      </w:r>
      <w:r w:rsidRPr="005233F5">
        <w:rPr>
          <w:rFonts w:cstheme="minorHAnsi"/>
          <w:i/>
          <w:lang w:val="id-ID"/>
        </w:rPr>
        <w:t>(Anadara Granosa)</w:t>
      </w:r>
      <w:r w:rsidRPr="005233F5">
        <w:rPr>
          <w:rFonts w:cstheme="minorHAnsi"/>
          <w:iCs/>
          <w:lang w:val="id-ID"/>
        </w:rPr>
        <w:t xml:space="preserve"> </w:t>
      </w:r>
      <w:proofErr w:type="spellStart"/>
      <w:r w:rsidR="005233F5">
        <w:rPr>
          <w:rFonts w:cstheme="minorHAnsi"/>
          <w:iCs/>
          <w:lang w:val="en-US"/>
        </w:rPr>
        <w:t>mampu</w:t>
      </w:r>
      <w:proofErr w:type="spellEnd"/>
      <w:r w:rsidRPr="005233F5">
        <w:rPr>
          <w:rFonts w:cstheme="minorHAnsi"/>
          <w:iCs/>
          <w:lang w:val="id-ID"/>
        </w:rPr>
        <w:t xml:space="preserve"> meningkatkan pH air gambut berkisar antara 7,04 – 8,09 dari pH awal air gambut 3,67. Hal ini</w:t>
      </w:r>
      <w:r w:rsidR="00CE2091">
        <w:rPr>
          <w:rFonts w:cstheme="minorHAnsi"/>
          <w:iCs/>
          <w:lang w:val="en-US"/>
        </w:rPr>
        <w:t xml:space="preserve"> </w:t>
      </w:r>
      <w:proofErr w:type="spellStart"/>
      <w:r w:rsidR="00CE2091">
        <w:rPr>
          <w:rFonts w:cstheme="minorHAnsi"/>
          <w:iCs/>
          <w:lang w:val="en-US"/>
        </w:rPr>
        <w:t>juga</w:t>
      </w:r>
      <w:proofErr w:type="spellEnd"/>
      <w:r w:rsidRPr="005233F5">
        <w:rPr>
          <w:rFonts w:cstheme="minorHAnsi"/>
          <w:iCs/>
          <w:lang w:val="id-ID"/>
        </w:rPr>
        <w:t xml:space="preserve"> didukung oleh penelitian (Jayanti,2007) yang menyatakan bahwa kulit kerang jenis tothok dapat meningkatkan pH air gambut mencapai pH 8,12. Media filter yang digunakan oleh Jayanti, 2007 berbeda jenisnya dengan kerang darah, akan tetapi memiliki kandungan </w:t>
      </w:r>
      <w:bookmarkStart w:id="0" w:name="_GoBack"/>
      <w:bookmarkEnd w:id="0"/>
      <w:r w:rsidRPr="005233F5">
        <w:rPr>
          <w:rFonts w:cstheme="minorHAnsi"/>
          <w:iCs/>
          <w:lang w:val="id-ID"/>
        </w:rPr>
        <w:t>yang sama yaitu CaCO</w:t>
      </w:r>
      <w:r w:rsidRPr="005233F5">
        <w:rPr>
          <w:rFonts w:cstheme="minorHAnsi"/>
          <w:iCs/>
          <w:vertAlign w:val="subscript"/>
          <w:lang w:val="id-ID"/>
        </w:rPr>
        <w:t>3</w:t>
      </w:r>
      <w:r w:rsidRPr="005233F5">
        <w:rPr>
          <w:rFonts w:cstheme="minorHAnsi"/>
          <w:iCs/>
          <w:lang w:val="id-ID"/>
        </w:rPr>
        <w:t xml:space="preserve">. Kemampuan filter cangkang kerang darah dalam meningkatkan pH air gambut menurut hasil dari ketiga macam filter pada kondisi yang sama masuk dalam rentang pH yang diperbolehkan menurut syarat baku air minum </w:t>
      </w:r>
      <w:r w:rsidRPr="005233F5">
        <w:rPr>
          <w:rFonts w:eastAsia="Times New Roman" w:cstheme="minorHAnsi"/>
          <w:lang w:val="id-ID"/>
        </w:rPr>
        <w:t>PerMenKes no 492/MENKES/PER/IV/2010 yaitu berkisar antara 6,5 – 8,5</w:t>
      </w:r>
      <w:r w:rsidRPr="005233F5">
        <w:rPr>
          <w:rFonts w:cstheme="minorHAnsi"/>
          <w:iCs/>
          <w:lang w:val="id-ID"/>
        </w:rPr>
        <w:t>.</w:t>
      </w:r>
    </w:p>
    <w:p w:rsidR="00D7738B" w:rsidRPr="002117C8" w:rsidRDefault="00F64003" w:rsidP="002117C8">
      <w:pPr>
        <w:pStyle w:val="ListParagraph"/>
        <w:spacing w:after="0" w:line="240" w:lineRule="auto"/>
        <w:ind w:left="0" w:firstLine="709"/>
        <w:rPr>
          <w:rFonts w:cstheme="minorHAnsi"/>
          <w:lang w:val="en-US"/>
        </w:rPr>
      </w:pPr>
      <w:r w:rsidRPr="002117C8">
        <w:rPr>
          <w:rFonts w:cstheme="minorHAnsi"/>
        </w:rPr>
        <w:t>Jika ditinjau dari pH air gambut yang dihasilkan oleh ketiga filter adalah masih dalam rentang yang diperbolehkan oleh PerMenKes No 492/MENKES/PER/IV/2010, yaitu antara 6,5 – 8,5.</w:t>
      </w:r>
      <w:r w:rsidR="00B27908" w:rsidRPr="002117C8">
        <w:rPr>
          <w:rFonts w:cstheme="minorHAnsi"/>
          <w:lang w:val="en-US"/>
        </w:rPr>
        <w:t xml:space="preserve"> </w:t>
      </w:r>
      <w:proofErr w:type="spellStart"/>
      <w:r w:rsidR="00B27908" w:rsidRPr="002117C8">
        <w:rPr>
          <w:rFonts w:cstheme="minorHAnsi"/>
          <w:lang w:val="en-US"/>
        </w:rPr>
        <w:t>Oleh</w:t>
      </w:r>
      <w:proofErr w:type="spellEnd"/>
      <w:r w:rsidR="00B27908" w:rsidRPr="002117C8">
        <w:rPr>
          <w:rFonts w:cstheme="minorHAnsi"/>
          <w:lang w:val="en-US"/>
        </w:rPr>
        <w:t xml:space="preserve"> </w:t>
      </w:r>
      <w:proofErr w:type="spellStart"/>
      <w:r w:rsidR="00B27908" w:rsidRPr="002117C8">
        <w:rPr>
          <w:rFonts w:cstheme="minorHAnsi"/>
          <w:lang w:val="en-US"/>
        </w:rPr>
        <w:t>karna</w:t>
      </w:r>
      <w:proofErr w:type="spellEnd"/>
      <w:r w:rsidR="00B27908" w:rsidRPr="002117C8">
        <w:rPr>
          <w:rFonts w:cstheme="minorHAnsi"/>
          <w:lang w:val="en-US"/>
        </w:rPr>
        <w:t xml:space="preserve"> </w:t>
      </w:r>
      <w:proofErr w:type="spellStart"/>
      <w:r w:rsidR="00B27908" w:rsidRPr="002117C8">
        <w:rPr>
          <w:rFonts w:cstheme="minorHAnsi"/>
          <w:lang w:val="en-US"/>
        </w:rPr>
        <w:t>itu</w:t>
      </w:r>
      <w:proofErr w:type="spellEnd"/>
      <w:r w:rsidR="00B27908" w:rsidRPr="002117C8">
        <w:rPr>
          <w:rFonts w:cstheme="minorHAnsi"/>
          <w:lang w:val="en-US"/>
        </w:rPr>
        <w:t xml:space="preserve"> </w:t>
      </w:r>
      <w:proofErr w:type="spellStart"/>
      <w:r w:rsidR="00B27908" w:rsidRPr="002117C8">
        <w:rPr>
          <w:rFonts w:cstheme="minorHAnsi"/>
          <w:lang w:val="en-US"/>
        </w:rPr>
        <w:t>semua</w:t>
      </w:r>
      <w:proofErr w:type="spellEnd"/>
      <w:r w:rsidR="00B27908" w:rsidRPr="002117C8">
        <w:rPr>
          <w:rFonts w:cstheme="minorHAnsi"/>
          <w:lang w:val="en-US"/>
        </w:rPr>
        <w:t xml:space="preserve"> </w:t>
      </w:r>
      <w:proofErr w:type="spellStart"/>
      <w:r w:rsidR="00B27908" w:rsidRPr="002117C8">
        <w:rPr>
          <w:rFonts w:cstheme="minorHAnsi"/>
          <w:lang w:val="en-US"/>
        </w:rPr>
        <w:t>jenis</w:t>
      </w:r>
      <w:proofErr w:type="spellEnd"/>
      <w:r w:rsidR="00B27908" w:rsidRPr="002117C8">
        <w:rPr>
          <w:rFonts w:cstheme="minorHAnsi"/>
          <w:lang w:val="en-US"/>
        </w:rPr>
        <w:t xml:space="preserve"> filter </w:t>
      </w:r>
      <w:proofErr w:type="spellStart"/>
      <w:r w:rsidR="00B27908" w:rsidRPr="002117C8">
        <w:rPr>
          <w:rFonts w:cstheme="minorHAnsi"/>
          <w:lang w:val="en-US"/>
        </w:rPr>
        <w:t>efektif</w:t>
      </w:r>
      <w:proofErr w:type="spellEnd"/>
      <w:r w:rsidR="00B27908" w:rsidRPr="002117C8">
        <w:rPr>
          <w:rFonts w:cstheme="minorHAnsi"/>
          <w:lang w:val="en-US"/>
        </w:rPr>
        <w:t xml:space="preserve"> </w:t>
      </w:r>
      <w:proofErr w:type="spellStart"/>
      <w:r w:rsidR="00B27908" w:rsidRPr="002117C8">
        <w:rPr>
          <w:rFonts w:cstheme="minorHAnsi"/>
          <w:lang w:val="en-US"/>
        </w:rPr>
        <w:t>dalam</w:t>
      </w:r>
      <w:proofErr w:type="spellEnd"/>
      <w:r w:rsidR="00B27908" w:rsidRPr="002117C8">
        <w:rPr>
          <w:rFonts w:cstheme="minorHAnsi"/>
          <w:lang w:val="en-US"/>
        </w:rPr>
        <w:t xml:space="preserve"> </w:t>
      </w:r>
      <w:proofErr w:type="spellStart"/>
      <w:r w:rsidR="00B27908" w:rsidRPr="002117C8">
        <w:rPr>
          <w:rFonts w:cstheme="minorHAnsi"/>
          <w:lang w:val="en-US"/>
        </w:rPr>
        <w:t>meningkatkan</w:t>
      </w:r>
      <w:proofErr w:type="spellEnd"/>
      <w:r w:rsidR="00B27908" w:rsidRPr="002117C8">
        <w:rPr>
          <w:rFonts w:cstheme="minorHAnsi"/>
          <w:lang w:val="en-US"/>
        </w:rPr>
        <w:t xml:space="preserve"> pH air </w:t>
      </w:r>
      <w:proofErr w:type="spellStart"/>
      <w:r w:rsidR="00B27908" w:rsidRPr="002117C8">
        <w:rPr>
          <w:rFonts w:cstheme="minorHAnsi"/>
          <w:lang w:val="en-US"/>
        </w:rPr>
        <w:t>gambut</w:t>
      </w:r>
      <w:proofErr w:type="spellEnd"/>
      <w:r w:rsidR="00B27908" w:rsidRPr="002117C8">
        <w:rPr>
          <w:rFonts w:cstheme="minorHAnsi"/>
          <w:lang w:val="en-US"/>
        </w:rPr>
        <w:t xml:space="preserve">, </w:t>
      </w:r>
      <w:proofErr w:type="spellStart"/>
      <w:r w:rsidR="00B27908" w:rsidRPr="002117C8">
        <w:rPr>
          <w:rFonts w:cstheme="minorHAnsi"/>
          <w:lang w:val="en-US"/>
        </w:rPr>
        <w:t>akan</w:t>
      </w:r>
      <w:proofErr w:type="spellEnd"/>
      <w:r w:rsidR="00B27908" w:rsidRPr="002117C8">
        <w:rPr>
          <w:rFonts w:cstheme="minorHAnsi"/>
          <w:lang w:val="en-US"/>
        </w:rPr>
        <w:t xml:space="preserve"> </w:t>
      </w:r>
      <w:proofErr w:type="spellStart"/>
      <w:r w:rsidR="00B27908" w:rsidRPr="002117C8">
        <w:rPr>
          <w:rFonts w:cstheme="minorHAnsi"/>
          <w:lang w:val="en-US"/>
        </w:rPr>
        <w:t>tetapi</w:t>
      </w:r>
      <w:proofErr w:type="spellEnd"/>
      <w:r w:rsidR="00B27908" w:rsidRPr="002117C8">
        <w:rPr>
          <w:rFonts w:cstheme="minorHAnsi"/>
          <w:lang w:val="en-US"/>
        </w:rPr>
        <w:t xml:space="preserve"> filter yang paling optimum </w:t>
      </w:r>
      <w:proofErr w:type="spellStart"/>
      <w:r w:rsidR="00B27908" w:rsidRPr="002117C8">
        <w:rPr>
          <w:rFonts w:cstheme="minorHAnsi"/>
          <w:lang w:val="en-US"/>
        </w:rPr>
        <w:t>adalah</w:t>
      </w:r>
      <w:proofErr w:type="spellEnd"/>
      <w:r w:rsidR="00B27908" w:rsidRPr="002117C8">
        <w:rPr>
          <w:rFonts w:cstheme="minorHAnsi"/>
          <w:lang w:val="en-US"/>
        </w:rPr>
        <w:t xml:space="preserve"> filter </w:t>
      </w:r>
      <w:proofErr w:type="spellStart"/>
      <w:r w:rsidR="00B27908" w:rsidRPr="002117C8">
        <w:rPr>
          <w:rFonts w:cstheme="minorHAnsi"/>
          <w:lang w:val="en-US"/>
        </w:rPr>
        <w:t>dengan</w:t>
      </w:r>
      <w:proofErr w:type="spellEnd"/>
      <w:r w:rsidR="00B27908" w:rsidRPr="002117C8">
        <w:rPr>
          <w:rFonts w:cstheme="minorHAnsi"/>
          <w:lang w:val="en-US"/>
        </w:rPr>
        <w:t xml:space="preserve"> </w:t>
      </w:r>
      <w:proofErr w:type="spellStart"/>
      <w:r w:rsidR="00B27908" w:rsidRPr="002117C8">
        <w:rPr>
          <w:rFonts w:cstheme="minorHAnsi"/>
          <w:lang w:val="en-US"/>
        </w:rPr>
        <w:t>ukuran</w:t>
      </w:r>
      <w:proofErr w:type="spellEnd"/>
      <w:r w:rsidR="00B27908" w:rsidRPr="002117C8">
        <w:rPr>
          <w:rFonts w:cstheme="minorHAnsi"/>
          <w:lang w:val="en-US"/>
        </w:rPr>
        <w:t xml:space="preserve"> </w:t>
      </w:r>
      <w:proofErr w:type="spellStart"/>
      <w:r w:rsidR="00B27908" w:rsidRPr="002117C8">
        <w:rPr>
          <w:rFonts w:cstheme="minorHAnsi"/>
          <w:lang w:val="en-US"/>
        </w:rPr>
        <w:t>partikel</w:t>
      </w:r>
      <w:proofErr w:type="spellEnd"/>
      <w:r w:rsidR="00B27908" w:rsidRPr="002117C8">
        <w:rPr>
          <w:rFonts w:cstheme="minorHAnsi"/>
          <w:lang w:val="en-US"/>
        </w:rPr>
        <w:t xml:space="preserve"> 0,5 mm</w:t>
      </w:r>
      <w:r w:rsidRPr="002117C8">
        <w:rPr>
          <w:rFonts w:cstheme="minorHAnsi"/>
        </w:rPr>
        <w:t xml:space="preserve"> </w:t>
      </w:r>
      <w:proofErr w:type="spellStart"/>
      <w:r w:rsidR="00B27908" w:rsidRPr="002117C8">
        <w:rPr>
          <w:rFonts w:cstheme="minorHAnsi"/>
          <w:lang w:val="en-US"/>
        </w:rPr>
        <w:t>dikarenakan</w:t>
      </w:r>
      <w:proofErr w:type="spellEnd"/>
      <w:r w:rsidRPr="002117C8">
        <w:rPr>
          <w:rFonts w:cstheme="minorHAnsi"/>
        </w:rPr>
        <w:t xml:space="preserve"> filter dengan ukuran </w:t>
      </w:r>
      <w:proofErr w:type="spellStart"/>
      <w:r w:rsidR="004301A4" w:rsidRPr="002117C8">
        <w:rPr>
          <w:rFonts w:cstheme="minorHAnsi"/>
          <w:lang w:val="en-US"/>
        </w:rPr>
        <w:t>tersebut</w:t>
      </w:r>
      <w:proofErr w:type="spellEnd"/>
      <w:r w:rsidR="00CE2091" w:rsidRPr="002117C8">
        <w:rPr>
          <w:rFonts w:cstheme="minorHAnsi"/>
          <w:lang w:val="en-US"/>
        </w:rPr>
        <w:t xml:space="preserve"> </w:t>
      </w:r>
      <w:proofErr w:type="spellStart"/>
      <w:r w:rsidR="00CE2091" w:rsidRPr="002117C8">
        <w:rPr>
          <w:rFonts w:cstheme="minorHAnsi"/>
          <w:lang w:val="en-US"/>
        </w:rPr>
        <w:t>juga</w:t>
      </w:r>
      <w:proofErr w:type="spellEnd"/>
      <w:r w:rsidR="00CE2091" w:rsidRPr="002117C8">
        <w:rPr>
          <w:rFonts w:cstheme="minorHAnsi"/>
          <w:lang w:val="en-US"/>
        </w:rPr>
        <w:t xml:space="preserve"> </w:t>
      </w:r>
      <w:proofErr w:type="spellStart"/>
      <w:r w:rsidR="00CE2091" w:rsidRPr="002117C8">
        <w:rPr>
          <w:rFonts w:cstheme="minorHAnsi"/>
          <w:lang w:val="en-US"/>
        </w:rPr>
        <w:t>mampu</w:t>
      </w:r>
      <w:proofErr w:type="spellEnd"/>
      <w:r w:rsidR="00CE2091" w:rsidRPr="002117C8">
        <w:rPr>
          <w:rFonts w:cstheme="minorHAnsi"/>
          <w:lang w:val="en-US"/>
        </w:rPr>
        <w:t xml:space="preserve"> </w:t>
      </w:r>
      <w:r w:rsidRPr="002117C8">
        <w:rPr>
          <w:rFonts w:cstheme="minorHAnsi"/>
        </w:rPr>
        <w:t xml:space="preserve">menurunkan warna air gambut yaitu sebesar 884 Pt-Co atau 30,72% dari warna awal 1276 Pt-Co. </w:t>
      </w:r>
      <w:proofErr w:type="spellStart"/>
      <w:r w:rsidR="00D7738B" w:rsidRPr="002117C8">
        <w:rPr>
          <w:rFonts w:cstheme="minorHAnsi"/>
          <w:lang w:val="en-US"/>
        </w:rPr>
        <w:t>Adapun</w:t>
      </w:r>
      <w:proofErr w:type="spellEnd"/>
      <w:r w:rsidR="00D7738B" w:rsidRPr="002117C8">
        <w:rPr>
          <w:rFonts w:cstheme="minorHAnsi"/>
        </w:rPr>
        <w:t xml:space="preserve"> </w:t>
      </w:r>
      <w:r w:rsidR="00D7738B" w:rsidRPr="002117C8">
        <w:rPr>
          <w:rFonts w:cstheme="minorHAnsi"/>
          <w:lang w:val="en-US"/>
        </w:rPr>
        <w:t>u</w:t>
      </w:r>
      <w:r w:rsidR="00D7738B" w:rsidRPr="002117C8">
        <w:rPr>
          <w:rFonts w:cstheme="minorHAnsi"/>
        </w:rPr>
        <w:t>ntuk mengatasi kecilnya debit pada aliran filter dengan partikel 0,5 mm bisa dilakukan pengontrolan dengan mengatur volume debit diawal, atau menambah tekanan pada filter, sehingga bisa menghasilkan debit yang diinginkan. Atas dasar ini ukuran partikel yang digunakan untuk pengujian selanjutnyaa adalah 0,5 mm</w:t>
      </w:r>
      <w:r w:rsidR="004319B4" w:rsidRPr="002117C8">
        <w:rPr>
          <w:rFonts w:cstheme="minorHAnsi"/>
          <w:lang w:val="en-US"/>
        </w:rPr>
        <w:t>.</w:t>
      </w:r>
    </w:p>
    <w:p w:rsidR="00293751" w:rsidRPr="005233F5" w:rsidRDefault="00293751" w:rsidP="00A93BDD">
      <w:pPr>
        <w:tabs>
          <w:tab w:val="left" w:pos="6946"/>
        </w:tabs>
        <w:spacing w:before="0" w:after="0" w:line="240" w:lineRule="auto"/>
        <w:rPr>
          <w:rFonts w:cstheme="minorHAnsi"/>
          <w:b/>
          <w:bCs/>
          <w:lang w:val="id-ID"/>
        </w:rPr>
      </w:pPr>
    </w:p>
    <w:p w:rsidR="002537B7" w:rsidRPr="005233F5" w:rsidRDefault="002537B7" w:rsidP="00A93BDD">
      <w:pPr>
        <w:pStyle w:val="ListParagraph"/>
        <w:numPr>
          <w:ilvl w:val="0"/>
          <w:numId w:val="3"/>
        </w:numPr>
        <w:tabs>
          <w:tab w:val="left" w:pos="6946"/>
        </w:tabs>
        <w:spacing w:before="0" w:after="0" w:line="240" w:lineRule="auto"/>
        <w:ind w:left="426"/>
        <w:rPr>
          <w:rFonts w:cstheme="minorHAnsi"/>
          <w:b/>
          <w:bCs/>
          <w:lang w:val="id-ID"/>
        </w:rPr>
      </w:pPr>
      <w:r w:rsidRPr="005233F5">
        <w:rPr>
          <w:rFonts w:cstheme="minorHAnsi"/>
          <w:b/>
          <w:bCs/>
          <w:lang w:val="id-ID"/>
        </w:rPr>
        <w:t>Optimasi Tebal Filter Terhadap pH dengan Ukuran Partikel 0,5 mm</w:t>
      </w:r>
    </w:p>
    <w:p w:rsidR="002537B7" w:rsidRDefault="002537B7" w:rsidP="004319B4">
      <w:pPr>
        <w:spacing w:before="0" w:after="0" w:line="240" w:lineRule="auto"/>
        <w:ind w:firstLine="720"/>
        <w:rPr>
          <w:rFonts w:cstheme="minorHAnsi"/>
          <w:lang w:val="id-ID"/>
        </w:rPr>
      </w:pPr>
      <w:r w:rsidRPr="005233F5">
        <w:rPr>
          <w:rFonts w:cstheme="minorHAnsi"/>
          <w:lang w:val="id-ID"/>
        </w:rPr>
        <w:t>Dari ketiga macam filter diatas dengan variasi ukuran partikel adalah</w:t>
      </w:r>
      <w:r w:rsidR="004319B4">
        <w:rPr>
          <w:rFonts w:cstheme="minorHAnsi"/>
          <w:lang w:val="en-US"/>
        </w:rPr>
        <w:t xml:space="preserve"> </w:t>
      </w:r>
      <w:proofErr w:type="spellStart"/>
      <w:r w:rsidR="004319B4">
        <w:rPr>
          <w:rFonts w:cstheme="minorHAnsi"/>
          <w:lang w:val="en-US"/>
        </w:rPr>
        <w:t>hanya</w:t>
      </w:r>
      <w:proofErr w:type="spellEnd"/>
      <w:r w:rsidRPr="005233F5">
        <w:rPr>
          <w:rFonts w:cstheme="minorHAnsi"/>
          <w:lang w:val="id-ID"/>
        </w:rPr>
        <w:t xml:space="preserve"> ukuran partikel 0,5 mm </w:t>
      </w:r>
      <w:r w:rsidR="004319B4">
        <w:rPr>
          <w:rFonts w:cstheme="minorHAnsi"/>
          <w:lang w:val="en-US"/>
        </w:rPr>
        <w:t xml:space="preserve">yang </w:t>
      </w:r>
      <w:proofErr w:type="spellStart"/>
      <w:r w:rsidR="004319B4">
        <w:rPr>
          <w:rFonts w:cstheme="minorHAnsi"/>
          <w:lang w:val="en-US"/>
        </w:rPr>
        <w:t>dilakukan</w:t>
      </w:r>
      <w:proofErr w:type="spellEnd"/>
      <w:r w:rsidR="004319B4">
        <w:rPr>
          <w:rFonts w:cstheme="minorHAnsi"/>
          <w:lang w:val="en-US"/>
        </w:rPr>
        <w:t xml:space="preserve"> </w:t>
      </w:r>
      <w:proofErr w:type="spellStart"/>
      <w:r w:rsidR="004319B4">
        <w:rPr>
          <w:rFonts w:cstheme="minorHAnsi"/>
          <w:lang w:val="en-US"/>
        </w:rPr>
        <w:t>uji</w:t>
      </w:r>
      <w:proofErr w:type="spellEnd"/>
      <w:r w:rsidR="004319B4">
        <w:rPr>
          <w:rFonts w:cstheme="minorHAnsi"/>
          <w:lang w:val="en-US"/>
        </w:rPr>
        <w:t xml:space="preserve"> </w:t>
      </w:r>
      <w:proofErr w:type="spellStart"/>
      <w:r w:rsidR="004319B4">
        <w:rPr>
          <w:rFonts w:cstheme="minorHAnsi"/>
          <w:lang w:val="en-US"/>
        </w:rPr>
        <w:t>ketebalan</w:t>
      </w:r>
      <w:proofErr w:type="spellEnd"/>
      <w:r w:rsidR="004319B4">
        <w:rPr>
          <w:rFonts w:cstheme="minorHAnsi"/>
          <w:lang w:val="en-US"/>
        </w:rPr>
        <w:t xml:space="preserve"> filter</w:t>
      </w:r>
      <w:r w:rsidRPr="005233F5">
        <w:rPr>
          <w:rFonts w:cstheme="minorHAnsi"/>
          <w:lang w:val="id-ID"/>
        </w:rPr>
        <w:t>. Oleh sebab itu penelitian selanjutnya adalah optimasi tebal filter dengan ukuran 0,5 mm terhadap pH air gambut. Pada penelitian dengan variasi tebal filter ini ada sedikit perbedan hasil sumber air baku. Air baku yang digunakan adalah berasal dari sumber yang sama akan tetapi waktu pengambilan sampel nya berbeda, oleh karena itu kualitas awal sampel air gambut berbeda dengan sampel awal air gambut pada pengujian yang pertama.  Berikut hasil pengujian pH air gambut.</w:t>
      </w:r>
    </w:p>
    <w:p w:rsidR="007F2228" w:rsidRPr="005233F5" w:rsidRDefault="007F2228" w:rsidP="004319B4">
      <w:pPr>
        <w:spacing w:before="0" w:after="0" w:line="240" w:lineRule="auto"/>
        <w:ind w:firstLine="720"/>
        <w:rPr>
          <w:rFonts w:cstheme="minorHAnsi"/>
          <w:lang w:val="id-ID"/>
        </w:rPr>
      </w:pPr>
    </w:p>
    <w:p w:rsidR="002537B7" w:rsidRPr="005233F5" w:rsidRDefault="00293751" w:rsidP="00A93BDD">
      <w:pPr>
        <w:spacing w:before="0" w:after="0" w:line="240" w:lineRule="auto"/>
        <w:jc w:val="center"/>
        <w:rPr>
          <w:rFonts w:cstheme="minorHAnsi"/>
          <w:lang w:val="id-ID"/>
        </w:rPr>
      </w:pPr>
      <w:r w:rsidRPr="005233F5">
        <w:rPr>
          <w:rFonts w:cstheme="minorHAnsi"/>
          <w:b/>
          <w:bCs/>
          <w:lang w:val="id-ID"/>
        </w:rPr>
        <w:t>Tabel 7</w:t>
      </w:r>
      <w:r w:rsidR="002537B7" w:rsidRPr="005233F5">
        <w:rPr>
          <w:rFonts w:cstheme="minorHAnsi"/>
          <w:lang w:val="id-ID"/>
        </w:rPr>
        <w:t xml:space="preserve"> Optimasi Tebal Filter Terhadap pH dengan Ukuran Partikel 0,5 mm</w:t>
      </w:r>
    </w:p>
    <w:tbl>
      <w:tblPr>
        <w:tblW w:w="7933" w:type="dxa"/>
        <w:jc w:val="center"/>
        <w:tblLook w:val="04A0" w:firstRow="1" w:lastRow="0" w:firstColumn="1" w:lastColumn="0" w:noHBand="0" w:noVBand="1"/>
      </w:tblPr>
      <w:tblGrid>
        <w:gridCol w:w="1414"/>
        <w:gridCol w:w="1119"/>
        <w:gridCol w:w="1006"/>
        <w:gridCol w:w="1134"/>
        <w:gridCol w:w="992"/>
        <w:gridCol w:w="1134"/>
        <w:gridCol w:w="1134"/>
      </w:tblGrid>
      <w:tr w:rsidR="002537B7" w:rsidRPr="005233F5" w:rsidTr="00A93BDD">
        <w:trPr>
          <w:trHeight w:val="300"/>
          <w:jc w:val="center"/>
        </w:trPr>
        <w:tc>
          <w:tcPr>
            <w:tcW w:w="1414" w:type="dxa"/>
            <w:tcBorders>
              <w:top w:val="single" w:sz="4" w:space="0" w:color="auto"/>
              <w:left w:val="single" w:sz="4" w:space="0" w:color="auto"/>
              <w:bottom w:val="nil"/>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Tebal Filter</w:t>
            </w:r>
          </w:p>
        </w:tc>
        <w:tc>
          <w:tcPr>
            <w:tcW w:w="111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pH awal</w:t>
            </w:r>
          </w:p>
        </w:tc>
        <w:tc>
          <w:tcPr>
            <w:tcW w:w="5400" w:type="dxa"/>
            <w:gridSpan w:val="5"/>
            <w:tcBorders>
              <w:top w:val="single" w:sz="4" w:space="0" w:color="auto"/>
              <w:left w:val="nil"/>
              <w:bottom w:val="single" w:sz="4" w:space="0" w:color="auto"/>
              <w:right w:val="single" w:sz="4" w:space="0" w:color="auto"/>
            </w:tcBorders>
            <w:shd w:val="clear" w:color="000000" w:fill="FFFFFF"/>
            <w:vAlign w:val="center"/>
            <w:hideMark/>
          </w:tcPr>
          <w:p w:rsidR="002537B7" w:rsidRPr="005233F5" w:rsidRDefault="002537B7" w:rsidP="00CD052F">
            <w:pPr>
              <w:spacing w:before="0" w:after="0" w:line="240" w:lineRule="auto"/>
              <w:jc w:val="center"/>
              <w:rPr>
                <w:rFonts w:eastAsia="Times New Roman" w:cstheme="minorHAnsi"/>
                <w:b/>
                <w:bCs/>
                <w:lang w:val="id-ID"/>
              </w:rPr>
            </w:pPr>
            <w:r w:rsidRPr="005233F5">
              <w:rPr>
                <w:rFonts w:eastAsia="Times New Roman" w:cstheme="minorHAnsi"/>
                <w:b/>
                <w:bCs/>
                <w:lang w:val="id-ID"/>
              </w:rPr>
              <w:t xml:space="preserve">Waktu </w:t>
            </w:r>
            <w:proofErr w:type="spellStart"/>
            <w:r w:rsidR="00CD052F">
              <w:rPr>
                <w:rFonts w:eastAsia="Times New Roman" w:cstheme="minorHAnsi"/>
                <w:b/>
                <w:bCs/>
                <w:lang w:val="en-US"/>
              </w:rPr>
              <w:t>Filtrasi</w:t>
            </w:r>
            <w:proofErr w:type="spellEnd"/>
            <w:r w:rsidRPr="005233F5">
              <w:rPr>
                <w:rFonts w:eastAsia="Times New Roman" w:cstheme="minorHAnsi"/>
                <w:b/>
                <w:bCs/>
                <w:lang w:val="id-ID"/>
              </w:rPr>
              <w:t xml:space="preserve"> (menit)</w:t>
            </w:r>
          </w:p>
        </w:tc>
      </w:tr>
      <w:tr w:rsidR="002537B7" w:rsidRPr="005233F5" w:rsidTr="00A93BDD">
        <w:trPr>
          <w:trHeight w:val="300"/>
          <w:jc w:val="center"/>
        </w:trPr>
        <w:tc>
          <w:tcPr>
            <w:tcW w:w="1414" w:type="dxa"/>
            <w:tcBorders>
              <w:top w:val="nil"/>
              <w:left w:val="single" w:sz="4" w:space="0" w:color="auto"/>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b/>
                <w:bCs/>
                <w:lang w:val="id-ID"/>
              </w:rPr>
            </w:pPr>
            <w:r w:rsidRPr="005233F5">
              <w:rPr>
                <w:rFonts w:eastAsia="Times New Roman" w:cstheme="minorHAnsi"/>
                <w:b/>
                <w:bCs/>
                <w:lang w:val="id-ID"/>
              </w:rPr>
              <w:t>(cm)</w:t>
            </w: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2537B7" w:rsidRPr="005233F5" w:rsidRDefault="002537B7" w:rsidP="00A93BDD">
            <w:pPr>
              <w:spacing w:before="0" w:after="0" w:line="240" w:lineRule="auto"/>
              <w:jc w:val="center"/>
              <w:rPr>
                <w:rFonts w:eastAsia="Times New Roman" w:cstheme="minorHAnsi"/>
                <w:b/>
                <w:bCs/>
                <w:lang w:val="id-ID"/>
              </w:rPr>
            </w:pPr>
          </w:p>
        </w:tc>
        <w:tc>
          <w:tcPr>
            <w:tcW w:w="1006" w:type="dxa"/>
            <w:tcBorders>
              <w:top w:val="single" w:sz="4" w:space="0" w:color="auto"/>
              <w:left w:val="nil"/>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15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30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60</w:t>
            </w:r>
          </w:p>
        </w:tc>
      </w:tr>
      <w:tr w:rsidR="002537B7" w:rsidRPr="005233F5" w:rsidTr="00A93BDD">
        <w:trPr>
          <w:trHeight w:val="300"/>
          <w:jc w:val="center"/>
        </w:trPr>
        <w:tc>
          <w:tcPr>
            <w:tcW w:w="1414" w:type="dxa"/>
            <w:tcBorders>
              <w:top w:val="single" w:sz="4" w:space="0" w:color="auto"/>
              <w:left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20</w:t>
            </w:r>
          </w:p>
        </w:tc>
        <w:tc>
          <w:tcPr>
            <w:tcW w:w="1119" w:type="dxa"/>
            <w:tcBorders>
              <w:top w:val="single" w:sz="4" w:space="0" w:color="auto"/>
              <w:left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4,47</w:t>
            </w:r>
          </w:p>
        </w:tc>
        <w:tc>
          <w:tcPr>
            <w:tcW w:w="1006" w:type="dxa"/>
            <w:tcBorders>
              <w:top w:val="single" w:sz="4" w:space="0" w:color="auto"/>
              <w:left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7,25</w:t>
            </w:r>
          </w:p>
        </w:tc>
        <w:tc>
          <w:tcPr>
            <w:tcW w:w="1134" w:type="dxa"/>
            <w:tcBorders>
              <w:top w:val="single" w:sz="4" w:space="0" w:color="auto"/>
              <w:left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6,92</w:t>
            </w:r>
          </w:p>
        </w:tc>
        <w:tc>
          <w:tcPr>
            <w:tcW w:w="992" w:type="dxa"/>
            <w:tcBorders>
              <w:top w:val="single" w:sz="4" w:space="0" w:color="auto"/>
              <w:left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6,85</w:t>
            </w:r>
          </w:p>
        </w:tc>
        <w:tc>
          <w:tcPr>
            <w:tcW w:w="1134" w:type="dxa"/>
            <w:tcBorders>
              <w:top w:val="single" w:sz="4" w:space="0" w:color="auto"/>
              <w:left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6,80</w:t>
            </w:r>
          </w:p>
        </w:tc>
        <w:tc>
          <w:tcPr>
            <w:tcW w:w="1134" w:type="dxa"/>
            <w:tcBorders>
              <w:top w:val="single" w:sz="4" w:space="0" w:color="auto"/>
              <w:left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6,89</w:t>
            </w:r>
          </w:p>
        </w:tc>
      </w:tr>
      <w:tr w:rsidR="002537B7" w:rsidRPr="005233F5" w:rsidTr="00A93BDD">
        <w:trPr>
          <w:trHeight w:val="300"/>
          <w:jc w:val="center"/>
        </w:trPr>
        <w:tc>
          <w:tcPr>
            <w:tcW w:w="1414" w:type="dxa"/>
            <w:tcBorders>
              <w:top w:val="nil"/>
              <w:left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30</w:t>
            </w:r>
          </w:p>
        </w:tc>
        <w:tc>
          <w:tcPr>
            <w:tcW w:w="1119" w:type="dxa"/>
            <w:tcBorders>
              <w:top w:val="nil"/>
              <w:left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4,47</w:t>
            </w:r>
          </w:p>
        </w:tc>
        <w:tc>
          <w:tcPr>
            <w:tcW w:w="1006" w:type="dxa"/>
            <w:tcBorders>
              <w:top w:val="nil"/>
              <w:left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7,34</w:t>
            </w:r>
          </w:p>
        </w:tc>
        <w:tc>
          <w:tcPr>
            <w:tcW w:w="1134" w:type="dxa"/>
            <w:tcBorders>
              <w:top w:val="nil"/>
              <w:left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7,24</w:t>
            </w:r>
          </w:p>
        </w:tc>
        <w:tc>
          <w:tcPr>
            <w:tcW w:w="992" w:type="dxa"/>
            <w:tcBorders>
              <w:top w:val="nil"/>
              <w:left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7,19</w:t>
            </w:r>
          </w:p>
        </w:tc>
        <w:tc>
          <w:tcPr>
            <w:tcW w:w="1134" w:type="dxa"/>
            <w:tcBorders>
              <w:top w:val="nil"/>
              <w:left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7,19</w:t>
            </w:r>
          </w:p>
        </w:tc>
        <w:tc>
          <w:tcPr>
            <w:tcW w:w="1134" w:type="dxa"/>
            <w:tcBorders>
              <w:top w:val="nil"/>
              <w:left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7,12</w:t>
            </w:r>
          </w:p>
        </w:tc>
      </w:tr>
      <w:tr w:rsidR="002537B7" w:rsidRPr="005233F5" w:rsidTr="00A93BDD">
        <w:trPr>
          <w:trHeight w:val="300"/>
          <w:jc w:val="center"/>
        </w:trPr>
        <w:tc>
          <w:tcPr>
            <w:tcW w:w="1414" w:type="dxa"/>
            <w:tcBorders>
              <w:left w:val="single" w:sz="4" w:space="0" w:color="auto"/>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40</w:t>
            </w:r>
          </w:p>
        </w:tc>
        <w:tc>
          <w:tcPr>
            <w:tcW w:w="1119" w:type="dxa"/>
            <w:tcBorders>
              <w:left w:val="single" w:sz="4" w:space="0" w:color="auto"/>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4,47</w:t>
            </w:r>
          </w:p>
        </w:tc>
        <w:tc>
          <w:tcPr>
            <w:tcW w:w="1006" w:type="dxa"/>
            <w:tcBorders>
              <w:left w:val="single" w:sz="4" w:space="0" w:color="auto"/>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7,90</w:t>
            </w:r>
          </w:p>
        </w:tc>
        <w:tc>
          <w:tcPr>
            <w:tcW w:w="1134" w:type="dxa"/>
            <w:tcBorders>
              <w:left w:val="single" w:sz="4" w:space="0" w:color="auto"/>
              <w:bottom w:val="single" w:sz="4" w:space="0" w:color="auto"/>
              <w:right w:val="single" w:sz="4" w:space="0" w:color="auto"/>
            </w:tcBorders>
            <w:shd w:val="clear" w:color="000000" w:fill="FFFFFF"/>
            <w:vAlign w:val="center"/>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7,61</w:t>
            </w:r>
          </w:p>
        </w:tc>
        <w:tc>
          <w:tcPr>
            <w:tcW w:w="992" w:type="dxa"/>
            <w:tcBorders>
              <w:left w:val="single" w:sz="4" w:space="0" w:color="auto"/>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7,21</w:t>
            </w:r>
          </w:p>
        </w:tc>
        <w:tc>
          <w:tcPr>
            <w:tcW w:w="1134" w:type="dxa"/>
            <w:tcBorders>
              <w:left w:val="single" w:sz="4" w:space="0" w:color="auto"/>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7,43</w:t>
            </w:r>
          </w:p>
        </w:tc>
        <w:tc>
          <w:tcPr>
            <w:tcW w:w="1134" w:type="dxa"/>
            <w:tcBorders>
              <w:left w:val="single" w:sz="4" w:space="0" w:color="auto"/>
              <w:bottom w:val="single" w:sz="4" w:space="0" w:color="auto"/>
              <w:right w:val="single" w:sz="4" w:space="0" w:color="auto"/>
            </w:tcBorders>
            <w:shd w:val="clear" w:color="auto" w:fill="auto"/>
            <w:noWrap/>
            <w:vAlign w:val="bottom"/>
            <w:hideMark/>
          </w:tcPr>
          <w:p w:rsidR="002537B7" w:rsidRPr="005233F5" w:rsidRDefault="002537B7" w:rsidP="00A93BDD">
            <w:pPr>
              <w:spacing w:before="0" w:after="0" w:line="240" w:lineRule="auto"/>
              <w:jc w:val="center"/>
              <w:rPr>
                <w:rFonts w:eastAsia="Times New Roman" w:cstheme="minorHAnsi"/>
                <w:lang w:val="id-ID"/>
              </w:rPr>
            </w:pPr>
            <w:r w:rsidRPr="005233F5">
              <w:rPr>
                <w:rFonts w:eastAsia="Times New Roman" w:cstheme="minorHAnsi"/>
                <w:lang w:val="id-ID"/>
              </w:rPr>
              <w:t>7,43</w:t>
            </w:r>
          </w:p>
        </w:tc>
      </w:tr>
    </w:tbl>
    <w:p w:rsidR="002537B7" w:rsidRPr="005233F5" w:rsidRDefault="002537B7" w:rsidP="00A93BDD">
      <w:pPr>
        <w:spacing w:before="0" w:after="0" w:line="240" w:lineRule="auto"/>
        <w:ind w:firstLine="720"/>
        <w:jc w:val="center"/>
        <w:rPr>
          <w:rFonts w:cstheme="minorHAnsi"/>
          <w:lang w:val="id-ID"/>
        </w:rPr>
      </w:pPr>
    </w:p>
    <w:p w:rsidR="002537B7" w:rsidRPr="005233F5" w:rsidRDefault="002537B7" w:rsidP="005636DC">
      <w:pPr>
        <w:spacing w:before="0" w:after="0" w:line="240" w:lineRule="auto"/>
        <w:ind w:firstLine="720"/>
        <w:rPr>
          <w:rFonts w:cstheme="minorHAnsi"/>
          <w:lang w:val="id-ID"/>
        </w:rPr>
      </w:pPr>
    </w:p>
    <w:p w:rsidR="002537B7" w:rsidRPr="005233F5" w:rsidRDefault="002537B7" w:rsidP="005636DC">
      <w:pPr>
        <w:tabs>
          <w:tab w:val="left" w:pos="851"/>
        </w:tabs>
        <w:spacing w:before="0" w:after="0" w:line="240" w:lineRule="auto"/>
        <w:rPr>
          <w:rFonts w:cstheme="minorHAnsi"/>
          <w:lang w:val="id-ID"/>
        </w:rPr>
      </w:pPr>
      <w:r w:rsidRPr="005233F5">
        <w:rPr>
          <w:rFonts w:cstheme="minorHAnsi"/>
          <w:noProof/>
          <w:lang w:val="id-ID" w:eastAsia="id-ID"/>
        </w:rPr>
        <w:lastRenderedPageBreak/>
        <w:drawing>
          <wp:inline distT="0" distB="0" distL="0" distR="0" wp14:anchorId="3E16EAD6" wp14:editId="103BE7E4">
            <wp:extent cx="5362575" cy="28860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37B7" w:rsidRPr="005233F5" w:rsidRDefault="00293751" w:rsidP="005636DC">
      <w:pPr>
        <w:pStyle w:val="ListParagraph"/>
        <w:spacing w:before="0" w:after="0" w:line="240" w:lineRule="auto"/>
        <w:ind w:left="1418" w:hanging="1418"/>
        <w:contextualSpacing w:val="0"/>
        <w:rPr>
          <w:rFonts w:cstheme="minorHAnsi"/>
          <w:lang w:val="id-ID"/>
        </w:rPr>
      </w:pPr>
      <w:r w:rsidRPr="005233F5">
        <w:rPr>
          <w:rFonts w:cstheme="minorHAnsi"/>
          <w:b/>
          <w:bCs/>
          <w:lang w:val="id-ID"/>
        </w:rPr>
        <w:t>Gambar 2</w:t>
      </w:r>
      <w:r w:rsidR="002537B7" w:rsidRPr="005233F5">
        <w:rPr>
          <w:rFonts w:cstheme="minorHAnsi"/>
          <w:lang w:val="id-ID"/>
        </w:rPr>
        <w:t xml:space="preserve"> Grafik hubungan pH terhadap waktu pada optimasi tebal filter cangkang kerang darah</w:t>
      </w:r>
    </w:p>
    <w:p w:rsidR="002537B7" w:rsidRPr="005233F5" w:rsidRDefault="002537B7" w:rsidP="005636DC">
      <w:pPr>
        <w:pStyle w:val="ListParagraph"/>
        <w:spacing w:before="0" w:after="0" w:line="240" w:lineRule="auto"/>
        <w:ind w:left="1418" w:hanging="1418"/>
        <w:contextualSpacing w:val="0"/>
        <w:rPr>
          <w:rFonts w:cstheme="minorHAnsi"/>
          <w:lang w:val="id-ID"/>
        </w:rPr>
      </w:pPr>
    </w:p>
    <w:p w:rsidR="002537B7" w:rsidRPr="005233F5" w:rsidRDefault="002537B7" w:rsidP="00293751">
      <w:pPr>
        <w:spacing w:before="0" w:after="0" w:line="240" w:lineRule="auto"/>
        <w:ind w:firstLine="709"/>
        <w:rPr>
          <w:rFonts w:cstheme="minorHAnsi"/>
          <w:lang w:val="id-ID"/>
        </w:rPr>
      </w:pPr>
      <w:r w:rsidRPr="005233F5">
        <w:rPr>
          <w:rFonts w:cstheme="minorHAnsi"/>
          <w:lang w:val="id-ID"/>
        </w:rPr>
        <w:t xml:space="preserve">Berdasarkan </w:t>
      </w:r>
      <w:r w:rsidRPr="005233F5">
        <w:rPr>
          <w:rFonts w:cstheme="minorHAnsi"/>
          <w:b/>
          <w:bCs/>
          <w:lang w:val="id-ID"/>
        </w:rPr>
        <w:t xml:space="preserve">Tabel </w:t>
      </w:r>
      <w:r w:rsidR="00293751" w:rsidRPr="005233F5">
        <w:rPr>
          <w:rFonts w:cstheme="minorHAnsi"/>
          <w:b/>
          <w:bCs/>
          <w:lang w:val="id-ID"/>
        </w:rPr>
        <w:t>7</w:t>
      </w:r>
      <w:r w:rsidRPr="005233F5">
        <w:rPr>
          <w:rFonts w:cstheme="minorHAnsi"/>
          <w:lang w:val="id-ID"/>
        </w:rPr>
        <w:t xml:space="preserve"> dapat dilihat, dari ke tiga tebal filter terjadi peningkatan pH yang signifikan pada 5 menit pertama dari pH  awal air gambut adalah 4,47. Akan tetapi terjadi penurunan hingga pada menit ke 30. Penurunan nilai pH ini dikarenakan kinerja filter belum stabil. Untuk filter dengan ketebalan 20 dan 30 cm mulai terjadi kestabilan nilai pH pada menit ke 30, sedangkan filter dengan tebal 40 pada menit ke 45.</w:t>
      </w:r>
    </w:p>
    <w:p w:rsidR="002537B7" w:rsidRPr="005233F5" w:rsidRDefault="002537B7" w:rsidP="00293751">
      <w:pPr>
        <w:spacing w:before="0" w:after="0" w:line="240" w:lineRule="auto"/>
        <w:ind w:firstLine="709"/>
        <w:rPr>
          <w:rFonts w:cstheme="minorHAnsi"/>
          <w:lang w:val="id-ID"/>
        </w:rPr>
      </w:pPr>
      <w:r w:rsidRPr="005233F5">
        <w:rPr>
          <w:rFonts w:cstheme="minorHAnsi"/>
          <w:lang w:val="id-ID"/>
        </w:rPr>
        <w:t xml:space="preserve">Pada hasil pengujian optimasi ukuran partikel terhadap pH di pembahasan sebelumnya telah dijelaskan bahwa peningakatan nilai pH berbanding terbalik terhadap ukurun partikel akan tetapi berbanding lurus terhadap luas bidang permukaan sehingga semakin kecilnya ukuran media filter dalam volume yang sama maka luas bidang permukaan media filter akan semakin besar dan peningkatan nilai pH juga semakin tinggi. Jika dilihat pada </w:t>
      </w:r>
      <w:r w:rsidRPr="005233F5">
        <w:rPr>
          <w:rFonts w:cstheme="minorHAnsi"/>
          <w:b/>
          <w:bCs/>
          <w:lang w:val="id-ID"/>
        </w:rPr>
        <w:t xml:space="preserve">Tabel </w:t>
      </w:r>
      <w:r w:rsidR="00293751" w:rsidRPr="005233F5">
        <w:rPr>
          <w:rFonts w:cstheme="minorHAnsi"/>
          <w:b/>
          <w:bCs/>
          <w:lang w:val="id-ID"/>
        </w:rPr>
        <w:t>7</w:t>
      </w:r>
      <w:r w:rsidRPr="005233F5">
        <w:rPr>
          <w:rFonts w:cstheme="minorHAnsi"/>
          <w:b/>
          <w:bCs/>
          <w:lang w:val="id-ID"/>
        </w:rPr>
        <w:t xml:space="preserve"> </w:t>
      </w:r>
      <w:r w:rsidRPr="005233F5">
        <w:rPr>
          <w:rFonts w:cstheme="minorHAnsi"/>
          <w:lang w:val="id-ID"/>
        </w:rPr>
        <w:t>tampak hubungan tebal filter terhadap nilai pH, yaitu semkain tebal filter cangkang kerang darah maka semakin tinggi pula peningkatan pH air gambut. Hal ini disebabkan karena kesempatan air melewati suatu filter akan bertambah seiring dengan tebalnya filter sehingga kontak air dengan filter akan semakin banyak. Berdasarkan hal tersebut dapat dikatakan semakin tebal filter akan semakin bertambah pula luas bidang permukaan sehingga celah/pori-pori antar partikel akan semakin banyak dan kesempatan air untuk kontak dengan media filter akan semakin banyak</w:t>
      </w:r>
      <w:r w:rsidR="00F47DC5" w:rsidRPr="005233F5">
        <w:rPr>
          <w:rFonts w:cstheme="minorHAnsi"/>
          <w:lang w:val="id-ID"/>
        </w:rPr>
        <w:t xml:space="preserve"> sehingga terjadi reaksi</w:t>
      </w:r>
      <w:r w:rsidRPr="005233F5">
        <w:rPr>
          <w:rFonts w:cstheme="minorHAnsi"/>
          <w:lang w:val="id-ID"/>
        </w:rPr>
        <w:t xml:space="preserve"> berikut:</w:t>
      </w:r>
    </w:p>
    <w:p w:rsidR="002537B7" w:rsidRPr="005233F5" w:rsidRDefault="002537B7" w:rsidP="005636DC">
      <w:pPr>
        <w:spacing w:before="0" w:after="0" w:line="240" w:lineRule="auto"/>
        <w:ind w:firstLine="709"/>
        <w:rPr>
          <w:rFonts w:cstheme="minorHAnsi"/>
          <w:lang w:val="id-ID"/>
        </w:rPr>
      </w:pPr>
      <w:r w:rsidRPr="005233F5">
        <w:rPr>
          <w:rFonts w:cstheme="minorHAnsi"/>
          <w:noProof/>
          <w:lang w:val="id-ID" w:eastAsia="id-ID"/>
        </w:rPr>
        <mc:AlternateContent>
          <mc:Choice Requires="wps">
            <w:drawing>
              <wp:anchor distT="0" distB="0" distL="114300" distR="114300" simplePos="0" relativeHeight="251681280" behindDoc="0" locked="0" layoutInCell="1" allowOverlap="1" wp14:anchorId="653BC8A1" wp14:editId="418CA82C">
                <wp:simplePos x="0" y="0"/>
                <wp:positionH relativeFrom="column">
                  <wp:posOffset>1628775</wp:posOffset>
                </wp:positionH>
                <wp:positionV relativeFrom="paragraph">
                  <wp:posOffset>75565</wp:posOffset>
                </wp:positionV>
                <wp:extent cx="346075" cy="0"/>
                <wp:effectExtent l="0" t="76200" r="15875" b="95250"/>
                <wp:wrapNone/>
                <wp:docPr id="10" name="Straight Arrow Connector 10"/>
                <wp:cNvGraphicFramePr/>
                <a:graphic xmlns:a="http://schemas.openxmlformats.org/drawingml/2006/main">
                  <a:graphicData uri="http://schemas.microsoft.com/office/word/2010/wordprocessingShape">
                    <wps:wsp>
                      <wps:cNvCnPr/>
                      <wps:spPr>
                        <a:xfrm flipV="1">
                          <a:off x="0" y="0"/>
                          <a:ext cx="346075" cy="0"/>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65166624" id="Straight Arrow Connector 10" o:spid="_x0000_s1026" type="#_x0000_t32" style="position:absolute;margin-left:128.25pt;margin-top:5.95pt;width:27.25pt;height:0;flip:y;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" strokecolor="black [3200]" strokeweight="1pt">
                <v:stroke endarrow="block" joinstyle="miter"/>
              </v:shape>
            </w:pict>
          </mc:Fallback>
        </mc:AlternateContent>
      </w:r>
      <w:r w:rsidRPr="005233F5">
        <w:rPr>
          <w:rFonts w:cstheme="minorHAnsi"/>
          <w:lang w:val="id-ID"/>
        </w:rPr>
        <w:t>CO</w:t>
      </w:r>
      <w:r w:rsidRPr="005233F5">
        <w:rPr>
          <w:rFonts w:cstheme="minorHAnsi"/>
          <w:vertAlign w:val="subscript"/>
          <w:lang w:val="id-ID"/>
        </w:rPr>
        <w:t>3</w:t>
      </w:r>
      <w:r w:rsidRPr="005233F5">
        <w:rPr>
          <w:rFonts w:cstheme="minorHAnsi"/>
          <w:vertAlign w:val="superscript"/>
          <w:lang w:val="id-ID"/>
        </w:rPr>
        <w:t>2-</w:t>
      </w:r>
      <w:r w:rsidRPr="005233F5">
        <w:rPr>
          <w:rFonts w:cstheme="minorHAnsi"/>
          <w:lang w:val="id-ID"/>
        </w:rPr>
        <w:t xml:space="preserve"> (aq) + 2H</w:t>
      </w:r>
      <w:r w:rsidRPr="005233F5">
        <w:rPr>
          <w:rFonts w:cstheme="minorHAnsi"/>
          <w:vertAlign w:val="subscript"/>
          <w:lang w:val="id-ID"/>
        </w:rPr>
        <w:t>2</w:t>
      </w:r>
      <w:r w:rsidRPr="005233F5">
        <w:rPr>
          <w:rFonts w:cstheme="minorHAnsi"/>
          <w:lang w:val="id-ID"/>
        </w:rPr>
        <w:t xml:space="preserve">O (l)      </w:t>
      </w:r>
      <w:r w:rsidR="00DA3AA5" w:rsidRPr="005233F5">
        <w:rPr>
          <w:rFonts w:cstheme="minorHAnsi"/>
          <w:lang w:val="id-ID"/>
        </w:rPr>
        <w:t xml:space="preserve">   </w:t>
      </w:r>
      <w:r w:rsidRPr="005233F5">
        <w:rPr>
          <w:rFonts w:cstheme="minorHAnsi"/>
          <w:lang w:val="id-ID"/>
        </w:rPr>
        <w:t xml:space="preserve">      H</w:t>
      </w:r>
      <w:r w:rsidRPr="005233F5">
        <w:rPr>
          <w:rFonts w:cstheme="minorHAnsi"/>
          <w:vertAlign w:val="subscript"/>
          <w:lang w:val="id-ID"/>
        </w:rPr>
        <w:t>2</w:t>
      </w:r>
      <w:r w:rsidRPr="005233F5">
        <w:rPr>
          <w:rFonts w:cstheme="minorHAnsi"/>
          <w:lang w:val="id-ID"/>
        </w:rPr>
        <w:t>CO</w:t>
      </w:r>
      <w:r w:rsidRPr="005233F5">
        <w:rPr>
          <w:rFonts w:cstheme="minorHAnsi"/>
          <w:vertAlign w:val="subscript"/>
          <w:lang w:val="id-ID"/>
        </w:rPr>
        <w:t>3</w:t>
      </w:r>
      <w:r w:rsidRPr="005233F5">
        <w:rPr>
          <w:rFonts w:cstheme="minorHAnsi"/>
          <w:lang w:val="id-ID"/>
        </w:rPr>
        <w:t xml:space="preserve"> (aq) + 2OH</w:t>
      </w:r>
      <w:r w:rsidRPr="005233F5">
        <w:rPr>
          <w:rFonts w:cstheme="minorHAnsi"/>
          <w:vertAlign w:val="superscript"/>
          <w:lang w:val="id-ID"/>
        </w:rPr>
        <w:t>-</w:t>
      </w:r>
      <w:r w:rsidRPr="005233F5">
        <w:rPr>
          <w:rFonts w:cstheme="minorHAnsi"/>
          <w:lang w:val="id-ID"/>
        </w:rPr>
        <w:t xml:space="preserve"> (aq)</w:t>
      </w:r>
    </w:p>
    <w:p w:rsidR="002537B7" w:rsidRPr="005233F5" w:rsidRDefault="002537B7" w:rsidP="005636DC">
      <w:pPr>
        <w:spacing w:before="0" w:after="0" w:line="240" w:lineRule="auto"/>
        <w:rPr>
          <w:rFonts w:cstheme="minorHAnsi"/>
          <w:lang w:val="id-ID"/>
        </w:rPr>
      </w:pPr>
      <w:r w:rsidRPr="005233F5">
        <w:rPr>
          <w:rFonts w:cstheme="minorHAnsi"/>
          <w:lang w:val="id-ID"/>
        </w:rPr>
        <w:t>Reaksi di atas menunjukan bahwa ketebalan filter cangkang kerang darah mempengaruhi peningaktan pH air gambut, yaitu semakin tebal media filter cangkang kerang darah maka ion OH</w:t>
      </w:r>
      <w:r w:rsidRPr="005233F5">
        <w:rPr>
          <w:rFonts w:cstheme="minorHAnsi"/>
          <w:vertAlign w:val="superscript"/>
          <w:lang w:val="id-ID"/>
        </w:rPr>
        <w:t>-</w:t>
      </w:r>
      <w:r w:rsidRPr="005233F5">
        <w:rPr>
          <w:rFonts w:cstheme="minorHAnsi"/>
          <w:lang w:val="id-ID"/>
        </w:rPr>
        <w:t xml:space="preserve"> yang dihasilkan dari hasil reaksi tersebut akan semakin meningkat sehingga pH yang dihasilkan akan semakin tinggi.</w:t>
      </w:r>
    </w:p>
    <w:p w:rsidR="002537B7" w:rsidRPr="005233F5" w:rsidRDefault="002537B7" w:rsidP="00293751">
      <w:pPr>
        <w:spacing w:before="0" w:after="0" w:line="240" w:lineRule="auto"/>
        <w:ind w:firstLine="709"/>
        <w:rPr>
          <w:rFonts w:cstheme="minorHAnsi"/>
          <w:lang w:val="id-ID"/>
        </w:rPr>
      </w:pPr>
      <w:r w:rsidRPr="005233F5">
        <w:rPr>
          <w:rFonts w:cstheme="minorHAnsi"/>
          <w:lang w:val="id-ID"/>
        </w:rPr>
        <w:t xml:space="preserve">Jika dilihat perbandingan nilai pH pada </w:t>
      </w:r>
      <w:r w:rsidR="00293751" w:rsidRPr="005233F5">
        <w:rPr>
          <w:rFonts w:cstheme="minorHAnsi"/>
          <w:b/>
          <w:bCs/>
          <w:lang w:val="id-ID"/>
        </w:rPr>
        <w:t xml:space="preserve">Tabel </w:t>
      </w:r>
      <w:r w:rsidRPr="005233F5">
        <w:rPr>
          <w:rFonts w:cstheme="minorHAnsi"/>
          <w:b/>
          <w:bCs/>
          <w:lang w:val="id-ID"/>
        </w:rPr>
        <w:t xml:space="preserve">6 </w:t>
      </w:r>
      <w:r w:rsidRPr="005233F5">
        <w:rPr>
          <w:rFonts w:cstheme="minorHAnsi"/>
          <w:lang w:val="id-ID"/>
        </w:rPr>
        <w:t xml:space="preserve">optimasi ukuran partikel, ukuran partikel 0,5 mm dengan tebal 30 cm menunjukan hasil peningkatan pH pada menit ke 60 adalah 8,09 sedangkan pH awal air baku adalah 3,67. Berbeda dengan hasil pengujian ke dua pada </w:t>
      </w:r>
      <w:r w:rsidRPr="005233F5">
        <w:rPr>
          <w:rFonts w:cstheme="minorHAnsi"/>
          <w:b/>
          <w:bCs/>
          <w:lang w:val="id-ID"/>
        </w:rPr>
        <w:t xml:space="preserve">Tabel </w:t>
      </w:r>
      <w:r w:rsidR="00293751" w:rsidRPr="005233F5">
        <w:rPr>
          <w:rFonts w:cstheme="minorHAnsi"/>
          <w:b/>
          <w:bCs/>
          <w:lang w:val="id-ID"/>
        </w:rPr>
        <w:t>7</w:t>
      </w:r>
      <w:r w:rsidRPr="005233F5">
        <w:rPr>
          <w:rFonts w:cstheme="minorHAnsi"/>
          <w:lang w:val="id-ID"/>
        </w:rPr>
        <w:t xml:space="preserve"> optimasi tebal filter. Ukuran partikel dan tebal yang sama hanya mampu meningkatkan pH pada menit ke 60 sebesar 7,12 padahal pH awal air baku adalah 4,47, bahkan jika dilihat pada tebal 40 cm hanya mampu meningkatkan pH sebesar 7,43. Jika dilihat perbandingan debit pada </w:t>
      </w:r>
      <w:r w:rsidR="00293751" w:rsidRPr="005233F5">
        <w:rPr>
          <w:rFonts w:cstheme="minorHAnsi"/>
          <w:b/>
          <w:bCs/>
          <w:lang w:val="id-ID"/>
        </w:rPr>
        <w:t xml:space="preserve">Tabel </w:t>
      </w:r>
      <w:r w:rsidRPr="005233F5">
        <w:rPr>
          <w:rFonts w:cstheme="minorHAnsi"/>
          <w:b/>
          <w:bCs/>
          <w:lang w:val="id-ID"/>
        </w:rPr>
        <w:t>4</w:t>
      </w:r>
      <w:r w:rsidRPr="005233F5">
        <w:rPr>
          <w:rFonts w:cstheme="minorHAnsi"/>
          <w:lang w:val="id-ID"/>
        </w:rPr>
        <w:t xml:space="preserve"> dan </w:t>
      </w:r>
      <w:r w:rsidR="00293751" w:rsidRPr="005233F5">
        <w:rPr>
          <w:rFonts w:cstheme="minorHAnsi"/>
          <w:b/>
          <w:bCs/>
          <w:lang w:val="id-ID"/>
        </w:rPr>
        <w:t xml:space="preserve">Tabel </w:t>
      </w:r>
      <w:r w:rsidRPr="005233F5">
        <w:rPr>
          <w:rFonts w:cstheme="minorHAnsi"/>
          <w:b/>
          <w:bCs/>
          <w:lang w:val="id-ID"/>
        </w:rPr>
        <w:t>5</w:t>
      </w:r>
      <w:r w:rsidRPr="005233F5">
        <w:rPr>
          <w:rFonts w:cstheme="minorHAnsi"/>
          <w:lang w:val="id-ID"/>
        </w:rPr>
        <w:t xml:space="preserve"> masing-masing filter menghasilkan debit yang berbeda-beda. Filter dengan tebal ukuran partikel 0,5 mm pada </w:t>
      </w:r>
      <w:r w:rsidR="00293751" w:rsidRPr="005233F5">
        <w:rPr>
          <w:rFonts w:cstheme="minorHAnsi"/>
          <w:b/>
          <w:bCs/>
          <w:lang w:val="id-ID"/>
        </w:rPr>
        <w:t xml:space="preserve">Tabel </w:t>
      </w:r>
      <w:r w:rsidRPr="005233F5">
        <w:rPr>
          <w:rFonts w:cstheme="minorHAnsi"/>
          <w:b/>
          <w:bCs/>
          <w:lang w:val="id-ID"/>
        </w:rPr>
        <w:t xml:space="preserve">4 </w:t>
      </w:r>
      <w:r w:rsidRPr="005233F5">
        <w:rPr>
          <w:rFonts w:cstheme="minorHAnsi"/>
          <w:lang w:val="id-ID"/>
        </w:rPr>
        <w:t xml:space="preserve">menghasilkan debit </w:t>
      </w:r>
      <w:r w:rsidRPr="005233F5">
        <w:rPr>
          <w:rFonts w:cstheme="minorHAnsi"/>
          <w:lang w:val="id-ID"/>
        </w:rPr>
        <w:lastRenderedPageBreak/>
        <w:t xml:space="preserve">yang lebih kecil dibandingakan debit yang dihasilkan pada </w:t>
      </w:r>
      <w:r w:rsidR="00293751" w:rsidRPr="005233F5">
        <w:rPr>
          <w:rFonts w:cstheme="minorHAnsi"/>
          <w:b/>
          <w:bCs/>
          <w:lang w:val="id-ID"/>
        </w:rPr>
        <w:t xml:space="preserve">Tabel </w:t>
      </w:r>
      <w:r w:rsidRPr="005233F5">
        <w:rPr>
          <w:rFonts w:cstheme="minorHAnsi"/>
          <w:b/>
          <w:bCs/>
          <w:lang w:val="id-ID"/>
        </w:rPr>
        <w:t>5</w:t>
      </w:r>
      <w:r w:rsidRPr="005233F5">
        <w:rPr>
          <w:rFonts w:cstheme="minorHAnsi"/>
          <w:lang w:val="id-ID"/>
        </w:rPr>
        <w:t>. Perbedaan debit ini dikarenakan kecepatan masing-masing filter berbeda-beda. Semakin laju kecepatan air melewati filter maka kontak air dengan media filter akan semakin kecil, sehingga kesempatan media filter cangkang kerang darah untuk melepaskan ion OH</w:t>
      </w:r>
      <w:r w:rsidRPr="005233F5">
        <w:rPr>
          <w:rFonts w:cstheme="minorHAnsi"/>
          <w:vertAlign w:val="superscript"/>
          <w:lang w:val="id-ID"/>
        </w:rPr>
        <w:t>-</w:t>
      </w:r>
      <w:r w:rsidRPr="005233F5">
        <w:rPr>
          <w:rFonts w:cstheme="minorHAnsi"/>
          <w:lang w:val="id-ID"/>
        </w:rPr>
        <w:t xml:space="preserve"> berlangsung singkat. Oleh sebab itu, larutan senyawa basa kalsium hidroksida (Ca(OH)</w:t>
      </w:r>
      <w:r w:rsidRPr="005233F5">
        <w:rPr>
          <w:rFonts w:cstheme="minorHAnsi"/>
          <w:vertAlign w:val="subscript"/>
          <w:lang w:val="id-ID"/>
        </w:rPr>
        <w:t>2</w:t>
      </w:r>
      <w:r w:rsidRPr="005233F5">
        <w:rPr>
          <w:rFonts w:cstheme="minorHAnsi"/>
          <w:lang w:val="id-ID"/>
        </w:rPr>
        <w:t>) yang terbentuk hanya menghasilkan sedikit basa, sehingga pH yang dihasilkan lebih rendah dibandingkan filter pada pengujian pertama.</w:t>
      </w:r>
    </w:p>
    <w:p w:rsidR="002537B7" w:rsidRPr="005233F5" w:rsidRDefault="002537B7" w:rsidP="00293751">
      <w:pPr>
        <w:spacing w:before="0" w:after="0" w:line="240" w:lineRule="auto"/>
        <w:ind w:firstLine="709"/>
        <w:rPr>
          <w:rFonts w:cstheme="minorHAnsi"/>
          <w:lang w:val="id-ID"/>
        </w:rPr>
      </w:pPr>
      <w:r w:rsidRPr="005233F5">
        <w:rPr>
          <w:rFonts w:cstheme="minorHAnsi"/>
          <w:lang w:val="id-ID"/>
        </w:rPr>
        <w:t xml:space="preserve">Pada </w:t>
      </w:r>
      <w:r w:rsidRPr="005233F5">
        <w:rPr>
          <w:rFonts w:cstheme="minorHAnsi"/>
          <w:b/>
          <w:bCs/>
          <w:lang w:val="id-ID"/>
        </w:rPr>
        <w:t xml:space="preserve">Gambar </w:t>
      </w:r>
      <w:r w:rsidR="00293751" w:rsidRPr="005233F5">
        <w:rPr>
          <w:rFonts w:cstheme="minorHAnsi"/>
          <w:b/>
          <w:bCs/>
          <w:lang w:val="id-ID"/>
        </w:rPr>
        <w:t>2</w:t>
      </w:r>
      <w:r w:rsidRPr="005233F5">
        <w:rPr>
          <w:rFonts w:cstheme="minorHAnsi"/>
          <w:b/>
          <w:bCs/>
          <w:lang w:val="id-ID"/>
        </w:rPr>
        <w:t xml:space="preserve"> </w:t>
      </w:r>
      <w:r w:rsidRPr="005233F5">
        <w:rPr>
          <w:rFonts w:cstheme="minorHAnsi"/>
          <w:lang w:val="id-ID"/>
        </w:rPr>
        <w:t>menunjukan filter dengan ketebalan 20 cm mulai mengalami kestabilan pH pada menit ke 15 sampai menit ke 60. Hal ini dapat dikatakan kemampuan filter cangkang kerang darah dalam meningkatkan pH air gambut dengan tebal filter 20 cm dan ukuran partikel 0,5 mm adalah berkisar antara 6,8 – 6,9. Filter dengan tebal filter 30 cm mulai mengalami kestabilan pH pada menit ke 30 dengan pH berkisar antara 7,1-7,2 sedangkan filter dengan ketebalan filter 40 cm mengalami kestabilan pH pada menit ke 45 dengan peningkatan pH sebesar 7,4.</w:t>
      </w:r>
    </w:p>
    <w:p w:rsidR="000D03A2" w:rsidRPr="002117C8" w:rsidRDefault="00555FE8" w:rsidP="003A63B4">
      <w:pPr>
        <w:spacing w:before="0" w:after="0" w:line="240" w:lineRule="auto"/>
        <w:ind w:firstLine="709"/>
        <w:rPr>
          <w:rFonts w:cstheme="minorHAnsi"/>
          <w:lang w:val="en-US"/>
        </w:rPr>
      </w:pPr>
      <w:proofErr w:type="spellStart"/>
      <w:r w:rsidRPr="002117C8">
        <w:rPr>
          <w:rFonts w:cstheme="minorHAnsi"/>
          <w:lang w:val="en-US"/>
        </w:rPr>
        <w:t>Berdasarkan</w:t>
      </w:r>
      <w:proofErr w:type="spellEnd"/>
      <w:r w:rsidRPr="002117C8">
        <w:rPr>
          <w:rFonts w:cstheme="minorHAnsi"/>
          <w:lang w:val="en-US"/>
        </w:rPr>
        <w:t xml:space="preserve"> data </w:t>
      </w:r>
      <w:proofErr w:type="spellStart"/>
      <w:r w:rsidRPr="002117C8">
        <w:rPr>
          <w:rFonts w:cstheme="minorHAnsi"/>
          <w:lang w:val="en-US"/>
        </w:rPr>
        <w:t>diatas</w:t>
      </w:r>
      <w:proofErr w:type="spellEnd"/>
      <w:r w:rsidRPr="002117C8">
        <w:rPr>
          <w:rFonts w:cstheme="minorHAnsi"/>
          <w:lang w:val="en-US"/>
        </w:rPr>
        <w:t xml:space="preserve"> </w:t>
      </w:r>
      <w:proofErr w:type="spellStart"/>
      <w:r w:rsidRPr="002117C8">
        <w:rPr>
          <w:rFonts w:cstheme="minorHAnsi"/>
          <w:lang w:val="en-US"/>
        </w:rPr>
        <w:t>maka</w:t>
      </w:r>
      <w:proofErr w:type="spellEnd"/>
      <w:r w:rsidRPr="002117C8">
        <w:rPr>
          <w:rFonts w:cstheme="minorHAnsi"/>
          <w:lang w:val="en-US"/>
        </w:rPr>
        <w:t xml:space="preserve"> filter optimum </w:t>
      </w:r>
      <w:proofErr w:type="spellStart"/>
      <w:r w:rsidRPr="002117C8">
        <w:rPr>
          <w:rFonts w:cstheme="minorHAnsi"/>
          <w:lang w:val="en-US"/>
        </w:rPr>
        <w:t>adalah</w:t>
      </w:r>
      <w:proofErr w:type="spellEnd"/>
      <w:r w:rsidRPr="002117C8">
        <w:rPr>
          <w:rFonts w:cstheme="minorHAnsi"/>
          <w:lang w:val="en-US"/>
        </w:rPr>
        <w:t xml:space="preserve"> filter</w:t>
      </w:r>
      <w:r w:rsidR="003A63B4" w:rsidRPr="002117C8">
        <w:rPr>
          <w:rFonts w:cstheme="minorHAnsi"/>
          <w:lang w:val="en-US"/>
        </w:rPr>
        <w:t xml:space="preserve"> </w:t>
      </w:r>
      <w:proofErr w:type="spellStart"/>
      <w:r w:rsidR="003A63B4" w:rsidRPr="002117C8">
        <w:rPr>
          <w:rFonts w:cstheme="minorHAnsi"/>
          <w:lang w:val="en-US"/>
        </w:rPr>
        <w:t>dengan</w:t>
      </w:r>
      <w:proofErr w:type="spellEnd"/>
      <w:r w:rsidR="003A63B4" w:rsidRPr="002117C8">
        <w:rPr>
          <w:rFonts w:cstheme="minorHAnsi"/>
          <w:lang w:val="en-US"/>
        </w:rPr>
        <w:t xml:space="preserve"> </w:t>
      </w:r>
      <w:proofErr w:type="spellStart"/>
      <w:r w:rsidR="003A63B4" w:rsidRPr="002117C8">
        <w:rPr>
          <w:rFonts w:cstheme="minorHAnsi"/>
          <w:lang w:val="en-US"/>
        </w:rPr>
        <w:t>nilai</w:t>
      </w:r>
      <w:proofErr w:type="spellEnd"/>
      <w:r w:rsidR="003A63B4" w:rsidRPr="002117C8">
        <w:rPr>
          <w:rFonts w:cstheme="minorHAnsi"/>
          <w:lang w:val="en-US"/>
        </w:rPr>
        <w:t xml:space="preserve"> yang paling </w:t>
      </w:r>
      <w:proofErr w:type="spellStart"/>
      <w:r w:rsidR="003A63B4" w:rsidRPr="002117C8">
        <w:rPr>
          <w:rFonts w:cstheme="minorHAnsi"/>
          <w:lang w:val="en-US"/>
        </w:rPr>
        <w:t>mendekati</w:t>
      </w:r>
      <w:proofErr w:type="spellEnd"/>
      <w:r w:rsidR="003A63B4" w:rsidRPr="002117C8">
        <w:rPr>
          <w:rFonts w:cstheme="minorHAnsi"/>
          <w:lang w:val="en-US"/>
        </w:rPr>
        <w:t xml:space="preserve"> pH </w:t>
      </w:r>
      <w:proofErr w:type="spellStart"/>
      <w:r w:rsidR="003A63B4" w:rsidRPr="002117C8">
        <w:rPr>
          <w:rFonts w:cstheme="minorHAnsi"/>
          <w:lang w:val="en-US"/>
        </w:rPr>
        <w:t>netral</w:t>
      </w:r>
      <w:proofErr w:type="spellEnd"/>
      <w:r w:rsidR="003A63B4" w:rsidRPr="002117C8">
        <w:rPr>
          <w:rFonts w:cstheme="minorHAnsi"/>
          <w:lang w:val="en-US"/>
        </w:rPr>
        <w:t xml:space="preserve"> </w:t>
      </w:r>
      <w:proofErr w:type="spellStart"/>
      <w:r w:rsidR="003A63B4" w:rsidRPr="002117C8">
        <w:rPr>
          <w:rFonts w:cstheme="minorHAnsi"/>
          <w:lang w:val="en-US"/>
        </w:rPr>
        <w:t>yaitu</w:t>
      </w:r>
      <w:proofErr w:type="spellEnd"/>
      <w:r w:rsidR="003A63B4" w:rsidRPr="002117C8">
        <w:rPr>
          <w:rFonts w:cstheme="minorHAnsi"/>
          <w:lang w:val="en-US"/>
        </w:rPr>
        <w:t xml:space="preserve"> filter</w:t>
      </w:r>
      <w:r w:rsidRPr="002117C8">
        <w:rPr>
          <w:rFonts w:cstheme="minorHAnsi"/>
          <w:lang w:val="en-US"/>
        </w:rPr>
        <w:t xml:space="preserve"> </w:t>
      </w:r>
      <w:proofErr w:type="spellStart"/>
      <w:r w:rsidRPr="002117C8">
        <w:rPr>
          <w:rFonts w:cstheme="minorHAnsi"/>
          <w:lang w:val="en-US"/>
        </w:rPr>
        <w:t>den</w:t>
      </w:r>
      <w:r w:rsidR="004E5424" w:rsidRPr="002117C8">
        <w:rPr>
          <w:rFonts w:cstheme="minorHAnsi"/>
          <w:lang w:val="en-US"/>
        </w:rPr>
        <w:t>gan</w:t>
      </w:r>
      <w:proofErr w:type="spellEnd"/>
      <w:r w:rsidR="004E5424" w:rsidRPr="002117C8">
        <w:rPr>
          <w:rFonts w:cstheme="minorHAnsi"/>
          <w:lang w:val="en-US"/>
        </w:rPr>
        <w:t xml:space="preserve"> </w:t>
      </w:r>
      <w:proofErr w:type="spellStart"/>
      <w:r w:rsidR="004E5424" w:rsidRPr="002117C8">
        <w:rPr>
          <w:rFonts w:cstheme="minorHAnsi"/>
          <w:lang w:val="en-US"/>
        </w:rPr>
        <w:t>ketebalan</w:t>
      </w:r>
      <w:proofErr w:type="spellEnd"/>
      <w:r w:rsidR="003A63B4" w:rsidRPr="002117C8">
        <w:rPr>
          <w:rFonts w:cstheme="minorHAnsi"/>
          <w:lang w:val="en-US"/>
        </w:rPr>
        <w:t xml:space="preserve"> 30 cm. Akan </w:t>
      </w:r>
      <w:proofErr w:type="spellStart"/>
      <w:r w:rsidR="003A63B4" w:rsidRPr="002117C8">
        <w:rPr>
          <w:rFonts w:cstheme="minorHAnsi"/>
          <w:lang w:val="en-US"/>
        </w:rPr>
        <w:t>tetapi</w:t>
      </w:r>
      <w:proofErr w:type="spellEnd"/>
      <w:r w:rsidR="003A63B4" w:rsidRPr="002117C8">
        <w:rPr>
          <w:rFonts w:cstheme="minorHAnsi"/>
          <w:lang w:val="en-US"/>
        </w:rPr>
        <w:t xml:space="preserve"> </w:t>
      </w:r>
      <w:proofErr w:type="spellStart"/>
      <w:r w:rsidR="003A63B4" w:rsidRPr="002117C8">
        <w:rPr>
          <w:rFonts w:cstheme="minorHAnsi"/>
          <w:lang w:val="en-US"/>
        </w:rPr>
        <w:t>secara</w:t>
      </w:r>
      <w:proofErr w:type="spellEnd"/>
      <w:r w:rsidR="003A63B4" w:rsidRPr="002117C8">
        <w:rPr>
          <w:rFonts w:cstheme="minorHAnsi"/>
          <w:lang w:val="en-US"/>
        </w:rPr>
        <w:t xml:space="preserve"> </w:t>
      </w:r>
      <w:proofErr w:type="spellStart"/>
      <w:r w:rsidR="003A63B4" w:rsidRPr="002117C8">
        <w:rPr>
          <w:rFonts w:cstheme="minorHAnsi"/>
          <w:lang w:val="en-US"/>
        </w:rPr>
        <w:t>umum</w:t>
      </w:r>
      <w:proofErr w:type="spellEnd"/>
      <w:r w:rsidR="003A63B4" w:rsidRPr="002117C8">
        <w:rPr>
          <w:rFonts w:cstheme="minorHAnsi"/>
          <w:lang w:val="en-US"/>
        </w:rPr>
        <w:t xml:space="preserve"> </w:t>
      </w:r>
      <w:proofErr w:type="spellStart"/>
      <w:r w:rsidR="003A63B4" w:rsidRPr="002117C8">
        <w:rPr>
          <w:rFonts w:cstheme="minorHAnsi"/>
          <w:lang w:val="en-US"/>
        </w:rPr>
        <w:t>menunjukan</w:t>
      </w:r>
      <w:proofErr w:type="spellEnd"/>
      <w:r w:rsidR="003A63B4" w:rsidRPr="002117C8">
        <w:rPr>
          <w:rFonts w:cstheme="minorHAnsi"/>
          <w:lang w:val="en-US"/>
        </w:rPr>
        <w:t xml:space="preserve"> </w:t>
      </w:r>
      <w:proofErr w:type="spellStart"/>
      <w:r w:rsidR="003A63B4" w:rsidRPr="002117C8">
        <w:rPr>
          <w:rFonts w:cstheme="minorHAnsi"/>
          <w:lang w:val="en-US"/>
        </w:rPr>
        <w:t>hasil</w:t>
      </w:r>
      <w:proofErr w:type="spellEnd"/>
      <w:r w:rsidR="003A63B4" w:rsidRPr="002117C8">
        <w:rPr>
          <w:rFonts w:cstheme="minorHAnsi"/>
          <w:lang w:val="en-US"/>
        </w:rPr>
        <w:t xml:space="preserve"> </w:t>
      </w:r>
      <w:proofErr w:type="spellStart"/>
      <w:r w:rsidR="003A63B4" w:rsidRPr="002117C8">
        <w:rPr>
          <w:rFonts w:cstheme="minorHAnsi"/>
          <w:lang w:val="en-US"/>
        </w:rPr>
        <w:t>dari</w:t>
      </w:r>
      <w:proofErr w:type="spellEnd"/>
      <w:r w:rsidR="003A63B4" w:rsidRPr="002117C8">
        <w:rPr>
          <w:rFonts w:cstheme="minorHAnsi"/>
          <w:lang w:val="en-US"/>
        </w:rPr>
        <w:t xml:space="preserve"> </w:t>
      </w:r>
      <w:proofErr w:type="spellStart"/>
      <w:r w:rsidR="003A63B4" w:rsidRPr="002117C8">
        <w:rPr>
          <w:rFonts w:cstheme="minorHAnsi"/>
          <w:lang w:val="en-US"/>
        </w:rPr>
        <w:t>ketiga</w:t>
      </w:r>
      <w:proofErr w:type="spellEnd"/>
      <w:r w:rsidR="003A63B4" w:rsidRPr="002117C8">
        <w:rPr>
          <w:rFonts w:cstheme="minorHAnsi"/>
          <w:lang w:val="en-US"/>
        </w:rPr>
        <w:t xml:space="preserve"> </w:t>
      </w:r>
      <w:r w:rsidR="003A63B4" w:rsidRPr="002117C8">
        <w:rPr>
          <w:rFonts w:cstheme="minorHAnsi"/>
        </w:rPr>
        <w:t>filter adalah masih dalam rentang yang diperbolehkan oleh PerMenKes No 492/MENKES/PER/IV/2010, yaitu antara 6</w:t>
      </w:r>
      <w:proofErr w:type="gramStart"/>
      <w:r w:rsidR="003A63B4" w:rsidRPr="002117C8">
        <w:rPr>
          <w:rFonts w:cstheme="minorHAnsi"/>
        </w:rPr>
        <w:t>,5</w:t>
      </w:r>
      <w:proofErr w:type="gramEnd"/>
      <w:r w:rsidR="003A63B4" w:rsidRPr="002117C8">
        <w:rPr>
          <w:rFonts w:cstheme="minorHAnsi"/>
        </w:rPr>
        <w:t xml:space="preserve"> – 8,5</w:t>
      </w:r>
      <w:r w:rsidR="003A63B4" w:rsidRPr="002117C8">
        <w:rPr>
          <w:rFonts w:cstheme="minorHAnsi"/>
          <w:lang w:val="en-US"/>
        </w:rPr>
        <w:t xml:space="preserve">, </w:t>
      </w:r>
      <w:proofErr w:type="spellStart"/>
      <w:r w:rsidR="003A63B4" w:rsidRPr="002117C8">
        <w:rPr>
          <w:rFonts w:cstheme="minorHAnsi"/>
          <w:lang w:val="en-US"/>
        </w:rPr>
        <w:t>oleh</w:t>
      </w:r>
      <w:proofErr w:type="spellEnd"/>
      <w:r w:rsidR="003A63B4" w:rsidRPr="002117C8">
        <w:rPr>
          <w:rFonts w:cstheme="minorHAnsi"/>
          <w:lang w:val="en-US"/>
        </w:rPr>
        <w:t xml:space="preserve"> </w:t>
      </w:r>
      <w:proofErr w:type="spellStart"/>
      <w:r w:rsidR="003A63B4" w:rsidRPr="002117C8">
        <w:rPr>
          <w:rFonts w:cstheme="minorHAnsi"/>
          <w:lang w:val="en-US"/>
        </w:rPr>
        <w:t>karna</w:t>
      </w:r>
      <w:proofErr w:type="spellEnd"/>
      <w:r w:rsidR="003A63B4" w:rsidRPr="002117C8">
        <w:rPr>
          <w:rFonts w:cstheme="minorHAnsi"/>
          <w:lang w:val="en-US"/>
        </w:rPr>
        <w:t xml:space="preserve"> </w:t>
      </w:r>
      <w:proofErr w:type="spellStart"/>
      <w:r w:rsidR="003A63B4" w:rsidRPr="002117C8">
        <w:rPr>
          <w:rFonts w:cstheme="minorHAnsi"/>
          <w:lang w:val="en-US"/>
        </w:rPr>
        <w:t>itu</w:t>
      </w:r>
      <w:proofErr w:type="spellEnd"/>
      <w:r w:rsidR="003A63B4" w:rsidRPr="002117C8">
        <w:rPr>
          <w:rFonts w:cstheme="minorHAnsi"/>
          <w:lang w:val="en-US"/>
        </w:rPr>
        <w:t xml:space="preserve"> </w:t>
      </w:r>
      <w:proofErr w:type="spellStart"/>
      <w:r w:rsidR="003A63B4" w:rsidRPr="002117C8">
        <w:rPr>
          <w:rFonts w:cstheme="minorHAnsi"/>
          <w:lang w:val="en-US"/>
        </w:rPr>
        <w:t>semua</w:t>
      </w:r>
      <w:proofErr w:type="spellEnd"/>
      <w:r w:rsidR="003A63B4" w:rsidRPr="002117C8">
        <w:rPr>
          <w:rFonts w:cstheme="minorHAnsi"/>
          <w:lang w:val="en-US"/>
        </w:rPr>
        <w:t xml:space="preserve"> filter </w:t>
      </w:r>
      <w:proofErr w:type="spellStart"/>
      <w:r w:rsidR="003A63B4" w:rsidRPr="002117C8">
        <w:rPr>
          <w:rFonts w:cstheme="minorHAnsi"/>
          <w:lang w:val="en-US"/>
        </w:rPr>
        <w:t>dapat</w:t>
      </w:r>
      <w:proofErr w:type="spellEnd"/>
      <w:r w:rsidR="003A63B4" w:rsidRPr="002117C8">
        <w:rPr>
          <w:rFonts w:cstheme="minorHAnsi"/>
          <w:lang w:val="en-US"/>
        </w:rPr>
        <w:t xml:space="preserve"> </w:t>
      </w:r>
      <w:proofErr w:type="spellStart"/>
      <w:r w:rsidR="003A63B4" w:rsidRPr="002117C8">
        <w:rPr>
          <w:rFonts w:cstheme="minorHAnsi"/>
          <w:lang w:val="en-US"/>
        </w:rPr>
        <w:t>dikatakan</w:t>
      </w:r>
      <w:proofErr w:type="spellEnd"/>
      <w:r w:rsidR="003A63B4" w:rsidRPr="002117C8">
        <w:rPr>
          <w:rFonts w:cstheme="minorHAnsi"/>
          <w:lang w:val="en-US"/>
        </w:rPr>
        <w:t xml:space="preserve"> </w:t>
      </w:r>
      <w:proofErr w:type="spellStart"/>
      <w:r w:rsidR="003A63B4" w:rsidRPr="002117C8">
        <w:rPr>
          <w:rFonts w:cstheme="minorHAnsi"/>
          <w:lang w:val="en-US"/>
        </w:rPr>
        <w:t>efektif</w:t>
      </w:r>
      <w:proofErr w:type="spellEnd"/>
      <w:r w:rsidR="003A63B4" w:rsidRPr="002117C8">
        <w:rPr>
          <w:rFonts w:cstheme="minorHAnsi"/>
          <w:lang w:val="en-US"/>
        </w:rPr>
        <w:t xml:space="preserve"> </w:t>
      </w:r>
      <w:proofErr w:type="spellStart"/>
      <w:r w:rsidR="003A63B4" w:rsidRPr="002117C8">
        <w:rPr>
          <w:rFonts w:cstheme="minorHAnsi"/>
          <w:lang w:val="en-US"/>
        </w:rPr>
        <w:t>dalam</w:t>
      </w:r>
      <w:proofErr w:type="spellEnd"/>
      <w:r w:rsidR="003A63B4" w:rsidRPr="002117C8">
        <w:rPr>
          <w:rFonts w:cstheme="minorHAnsi"/>
          <w:lang w:val="en-US"/>
        </w:rPr>
        <w:t xml:space="preserve"> </w:t>
      </w:r>
      <w:proofErr w:type="spellStart"/>
      <w:r w:rsidR="003A63B4" w:rsidRPr="002117C8">
        <w:rPr>
          <w:rFonts w:cstheme="minorHAnsi"/>
          <w:lang w:val="en-US"/>
        </w:rPr>
        <w:t>meningkatkan</w:t>
      </w:r>
      <w:proofErr w:type="spellEnd"/>
      <w:r w:rsidR="003A63B4" w:rsidRPr="002117C8">
        <w:rPr>
          <w:rFonts w:cstheme="minorHAnsi"/>
          <w:lang w:val="en-US"/>
        </w:rPr>
        <w:t xml:space="preserve"> pH air </w:t>
      </w:r>
      <w:proofErr w:type="spellStart"/>
      <w:r w:rsidR="003A63B4" w:rsidRPr="002117C8">
        <w:rPr>
          <w:rFonts w:cstheme="minorHAnsi"/>
          <w:lang w:val="en-US"/>
        </w:rPr>
        <w:t>gambut</w:t>
      </w:r>
      <w:proofErr w:type="spellEnd"/>
      <w:r w:rsidR="003A63B4" w:rsidRPr="002117C8">
        <w:rPr>
          <w:rFonts w:cstheme="minorHAnsi"/>
          <w:lang w:val="en-US"/>
        </w:rPr>
        <w:t>.</w:t>
      </w:r>
    </w:p>
    <w:p w:rsidR="003A63B4" w:rsidRPr="003A63B4" w:rsidRDefault="003A63B4" w:rsidP="003A63B4">
      <w:pPr>
        <w:spacing w:before="0" w:after="0" w:line="240" w:lineRule="auto"/>
        <w:ind w:firstLine="709"/>
        <w:rPr>
          <w:rFonts w:cstheme="minorHAnsi"/>
          <w:color w:val="FF0000"/>
          <w:lang w:val="en-US"/>
        </w:rPr>
      </w:pPr>
    </w:p>
    <w:p w:rsidR="000D03A2" w:rsidRPr="005233F5" w:rsidRDefault="000D03A2" w:rsidP="000D03A2">
      <w:pPr>
        <w:pStyle w:val="ListParagraph"/>
        <w:numPr>
          <w:ilvl w:val="0"/>
          <w:numId w:val="7"/>
        </w:numPr>
        <w:spacing w:before="0" w:after="0" w:line="240" w:lineRule="auto"/>
        <w:ind w:left="426" w:hanging="426"/>
        <w:rPr>
          <w:rFonts w:cstheme="minorHAnsi"/>
          <w:b/>
          <w:bCs/>
          <w:lang w:val="id-ID"/>
        </w:rPr>
      </w:pPr>
      <w:r w:rsidRPr="005233F5">
        <w:rPr>
          <w:rFonts w:cstheme="minorHAnsi"/>
          <w:b/>
          <w:bCs/>
          <w:lang w:val="id-ID"/>
        </w:rPr>
        <w:t>Penutup</w:t>
      </w:r>
    </w:p>
    <w:p w:rsidR="00DA3AA5" w:rsidRPr="005233F5" w:rsidRDefault="00DA3AA5" w:rsidP="00D4163D">
      <w:pPr>
        <w:spacing w:before="0" w:after="0" w:line="240" w:lineRule="auto"/>
        <w:rPr>
          <w:rFonts w:cstheme="minorHAnsi"/>
          <w:b/>
          <w:bCs/>
          <w:i/>
          <w:iCs/>
          <w:lang w:val="id-ID"/>
        </w:rPr>
      </w:pPr>
      <w:r w:rsidRPr="005233F5">
        <w:rPr>
          <w:rFonts w:cstheme="minorHAnsi"/>
          <w:b/>
          <w:bCs/>
          <w:i/>
          <w:iCs/>
          <w:lang w:val="id-ID"/>
        </w:rPr>
        <w:t>Kesimpulan</w:t>
      </w:r>
    </w:p>
    <w:p w:rsidR="00DA3AA5" w:rsidRPr="005233F5" w:rsidRDefault="00DA3AA5" w:rsidP="00DA3AA5">
      <w:pPr>
        <w:tabs>
          <w:tab w:val="left" w:pos="567"/>
        </w:tabs>
        <w:spacing w:before="0" w:after="0" w:line="240" w:lineRule="auto"/>
        <w:ind w:firstLine="567"/>
        <w:rPr>
          <w:rFonts w:cstheme="minorHAnsi"/>
          <w:lang w:val="id-ID"/>
        </w:rPr>
      </w:pPr>
      <w:r w:rsidRPr="005233F5">
        <w:rPr>
          <w:rFonts w:cstheme="minorHAnsi"/>
          <w:b/>
          <w:bCs/>
          <w:lang w:val="id-ID"/>
        </w:rPr>
        <w:tab/>
      </w:r>
      <w:r w:rsidRPr="005233F5">
        <w:rPr>
          <w:rFonts w:cstheme="minorHAnsi"/>
          <w:lang w:val="id-ID"/>
        </w:rPr>
        <w:t xml:space="preserve">Berdasarkan hasil penelitian pengolahan air gambut menggunakan sistem filtrasi dengan media cangkang kerang darah </w:t>
      </w:r>
      <w:r w:rsidRPr="005233F5">
        <w:rPr>
          <w:rFonts w:cstheme="minorHAnsi"/>
          <w:i/>
          <w:iCs/>
          <w:lang w:val="id-ID"/>
        </w:rPr>
        <w:t xml:space="preserve">(Anadara Granosa) </w:t>
      </w:r>
      <w:r w:rsidRPr="005233F5">
        <w:rPr>
          <w:rFonts w:cstheme="minorHAnsi"/>
          <w:lang w:val="id-ID"/>
        </w:rPr>
        <w:t>dapat disimpulkan bahwa :</w:t>
      </w:r>
    </w:p>
    <w:p w:rsidR="00DA3AA5" w:rsidRPr="005233F5" w:rsidRDefault="00DA3AA5" w:rsidP="00BF7088">
      <w:pPr>
        <w:pStyle w:val="ListParagraph"/>
        <w:numPr>
          <w:ilvl w:val="0"/>
          <w:numId w:val="8"/>
        </w:numPr>
        <w:tabs>
          <w:tab w:val="left" w:pos="567"/>
        </w:tabs>
        <w:spacing w:before="0" w:after="0" w:line="240" w:lineRule="auto"/>
        <w:ind w:left="709" w:hanging="567"/>
        <w:rPr>
          <w:rFonts w:cstheme="minorHAnsi"/>
          <w:lang w:val="id-ID"/>
        </w:rPr>
      </w:pPr>
      <w:r w:rsidRPr="005233F5">
        <w:rPr>
          <w:rFonts w:cstheme="minorHAnsi"/>
          <w:lang w:val="id-ID"/>
        </w:rPr>
        <w:t xml:space="preserve">  Diameter </w:t>
      </w:r>
      <w:r w:rsidR="00BF7088">
        <w:rPr>
          <w:rFonts w:cstheme="minorHAnsi"/>
          <w:lang w:val="en-US"/>
        </w:rPr>
        <w:t>optimum</w:t>
      </w:r>
      <w:r w:rsidRPr="005233F5">
        <w:rPr>
          <w:rFonts w:cstheme="minorHAnsi"/>
          <w:lang w:val="id-ID"/>
        </w:rPr>
        <w:t xml:space="preserve"> partikel cangkang kerang darah </w:t>
      </w:r>
      <w:r w:rsidRPr="005233F5">
        <w:rPr>
          <w:rFonts w:cstheme="minorHAnsi"/>
          <w:i/>
          <w:iCs/>
          <w:lang w:val="id-ID"/>
        </w:rPr>
        <w:t>(Anadara Granosa)</w:t>
      </w:r>
      <w:r w:rsidRPr="005233F5">
        <w:rPr>
          <w:rFonts w:cstheme="minorHAnsi"/>
          <w:lang w:val="id-ID"/>
        </w:rPr>
        <w:t xml:space="preserve"> adalah dengan ukuran partikel 0,5 mm dapat meningkatkan pH air gambut dari 3,67 menjadi 7,10 – 8,09.</w:t>
      </w:r>
    </w:p>
    <w:p w:rsidR="00DA3AA5" w:rsidRPr="005233F5" w:rsidRDefault="00BF7088" w:rsidP="00DA3AA5">
      <w:pPr>
        <w:pStyle w:val="ListParagraph"/>
        <w:numPr>
          <w:ilvl w:val="0"/>
          <w:numId w:val="8"/>
        </w:numPr>
        <w:spacing w:before="0" w:after="0" w:line="240" w:lineRule="auto"/>
        <w:ind w:left="709" w:hanging="567"/>
        <w:rPr>
          <w:rFonts w:cstheme="minorHAnsi"/>
          <w:lang w:val="id-ID"/>
        </w:rPr>
      </w:pPr>
      <w:r>
        <w:rPr>
          <w:rFonts w:cstheme="minorHAnsi"/>
          <w:lang w:val="id-ID"/>
        </w:rPr>
        <w:t xml:space="preserve">Tebal </w:t>
      </w:r>
      <w:r>
        <w:rPr>
          <w:rFonts w:cstheme="minorHAnsi"/>
          <w:lang w:val="en-US"/>
        </w:rPr>
        <w:t>optimum</w:t>
      </w:r>
      <w:r w:rsidR="00DA3AA5" w:rsidRPr="005233F5">
        <w:rPr>
          <w:rFonts w:cstheme="minorHAnsi"/>
          <w:lang w:val="id-ID"/>
        </w:rPr>
        <w:t xml:space="preserve"> cangkang kerang darah </w:t>
      </w:r>
      <w:r w:rsidR="00DA3AA5" w:rsidRPr="005233F5">
        <w:rPr>
          <w:rFonts w:cstheme="minorHAnsi"/>
          <w:i/>
          <w:iCs/>
          <w:lang w:val="id-ID"/>
        </w:rPr>
        <w:t>(Anadara Granosa)</w:t>
      </w:r>
      <w:r w:rsidR="00DA3AA5" w:rsidRPr="005233F5">
        <w:rPr>
          <w:rFonts w:cstheme="minorHAnsi"/>
          <w:lang w:val="id-ID"/>
        </w:rPr>
        <w:t xml:space="preserve"> </w:t>
      </w:r>
      <w:r w:rsidR="007D473B">
        <w:rPr>
          <w:rFonts w:cstheme="minorHAnsi"/>
          <w:lang w:val="id-ID"/>
        </w:rPr>
        <w:t xml:space="preserve">adalah dengan ketebalan filter </w:t>
      </w:r>
      <w:r w:rsidR="007D473B">
        <w:rPr>
          <w:rFonts w:cstheme="minorHAnsi"/>
          <w:lang w:val="en-US"/>
        </w:rPr>
        <w:t>3</w:t>
      </w:r>
      <w:r w:rsidR="00DA3AA5" w:rsidRPr="005233F5">
        <w:rPr>
          <w:rFonts w:cstheme="minorHAnsi"/>
          <w:lang w:val="id-ID"/>
        </w:rPr>
        <w:t xml:space="preserve">0 cm dapat meningkatkan pH </w:t>
      </w:r>
      <w:r w:rsidR="007D473B">
        <w:rPr>
          <w:rFonts w:cstheme="minorHAnsi"/>
          <w:lang w:val="id-ID"/>
        </w:rPr>
        <w:t>air gambut dari 4,47 menjadi 7,</w:t>
      </w:r>
      <w:r w:rsidR="00DA3AA5" w:rsidRPr="005233F5">
        <w:rPr>
          <w:rFonts w:cstheme="minorHAnsi"/>
          <w:lang w:val="id-ID"/>
        </w:rPr>
        <w:t>1</w:t>
      </w:r>
      <w:r w:rsidR="007D473B">
        <w:rPr>
          <w:rFonts w:cstheme="minorHAnsi"/>
          <w:lang w:val="en-US"/>
        </w:rPr>
        <w:t>2</w:t>
      </w:r>
      <w:r w:rsidR="007D473B">
        <w:rPr>
          <w:rFonts w:cstheme="minorHAnsi"/>
          <w:lang w:val="id-ID"/>
        </w:rPr>
        <w:t xml:space="preserve"> – 7,</w:t>
      </w:r>
      <w:r w:rsidR="007D473B">
        <w:rPr>
          <w:rFonts w:cstheme="minorHAnsi"/>
          <w:lang w:val="en-US"/>
        </w:rPr>
        <w:t>19</w:t>
      </w:r>
      <w:r w:rsidR="00DA3AA5" w:rsidRPr="005233F5">
        <w:rPr>
          <w:rFonts w:cstheme="minorHAnsi"/>
          <w:lang w:val="id-ID"/>
        </w:rPr>
        <w:t>.</w:t>
      </w:r>
    </w:p>
    <w:p w:rsidR="00DA3AA5" w:rsidRDefault="00DA3AA5" w:rsidP="007D473B">
      <w:pPr>
        <w:pStyle w:val="ListParagraph"/>
        <w:numPr>
          <w:ilvl w:val="0"/>
          <w:numId w:val="8"/>
        </w:numPr>
        <w:spacing w:before="0" w:after="0" w:line="240" w:lineRule="auto"/>
        <w:ind w:left="709" w:hanging="567"/>
        <w:rPr>
          <w:rFonts w:cstheme="minorHAnsi"/>
          <w:lang w:val="id-ID"/>
        </w:rPr>
      </w:pPr>
      <w:r w:rsidRPr="005233F5">
        <w:rPr>
          <w:rFonts w:cstheme="minorHAnsi"/>
          <w:lang w:val="id-ID"/>
        </w:rPr>
        <w:t>Perubahan nilai pH selama proses filtrasi terjadi kestabilan pada menit ke 45-60 yaitu berkisar antara 7,82 – 8,09 pada pengujia</w:t>
      </w:r>
      <w:r w:rsidR="007D473B">
        <w:rPr>
          <w:rFonts w:cstheme="minorHAnsi"/>
          <w:lang w:val="id-ID"/>
        </w:rPr>
        <w:t>n variasi ukuran partikel, dan 7,</w:t>
      </w:r>
      <w:r w:rsidR="007D473B" w:rsidRPr="005233F5">
        <w:rPr>
          <w:rFonts w:cstheme="minorHAnsi"/>
          <w:lang w:val="id-ID"/>
        </w:rPr>
        <w:t>1</w:t>
      </w:r>
      <w:r w:rsidR="007D473B">
        <w:rPr>
          <w:rFonts w:cstheme="minorHAnsi"/>
          <w:lang w:val="en-US"/>
        </w:rPr>
        <w:t>2</w:t>
      </w:r>
      <w:r w:rsidR="007D473B">
        <w:rPr>
          <w:rFonts w:cstheme="minorHAnsi"/>
          <w:lang w:val="id-ID"/>
        </w:rPr>
        <w:t xml:space="preserve"> – 7,</w:t>
      </w:r>
      <w:r w:rsidR="007D473B">
        <w:rPr>
          <w:rFonts w:cstheme="minorHAnsi"/>
          <w:lang w:val="en-US"/>
        </w:rPr>
        <w:t>19</w:t>
      </w:r>
      <w:r w:rsidRPr="005233F5">
        <w:rPr>
          <w:rFonts w:cstheme="minorHAnsi"/>
          <w:lang w:val="id-ID"/>
        </w:rPr>
        <w:t xml:space="preserve"> pada pengujian variasi ketebalan filter.</w:t>
      </w:r>
    </w:p>
    <w:p w:rsidR="00DC6A45" w:rsidRDefault="00DC6A45" w:rsidP="00DC6A45">
      <w:pPr>
        <w:spacing w:before="0" w:after="0" w:line="240" w:lineRule="auto"/>
        <w:ind w:left="142"/>
        <w:rPr>
          <w:rFonts w:cstheme="minorHAnsi"/>
          <w:lang w:val="id-ID"/>
        </w:rPr>
      </w:pPr>
    </w:p>
    <w:p w:rsidR="00DC6A45" w:rsidRPr="00DC6A45" w:rsidRDefault="00DC6A45" w:rsidP="00DC6A45">
      <w:pPr>
        <w:spacing w:before="0" w:after="0" w:line="240" w:lineRule="auto"/>
        <w:ind w:left="142"/>
        <w:rPr>
          <w:rFonts w:cstheme="minorHAnsi"/>
          <w:b/>
          <w:bCs/>
          <w:lang w:val="id-ID"/>
        </w:rPr>
      </w:pPr>
      <w:r w:rsidRPr="00DC6A45">
        <w:rPr>
          <w:rFonts w:cstheme="minorHAnsi"/>
          <w:b/>
          <w:bCs/>
          <w:lang w:val="id-ID"/>
        </w:rPr>
        <w:t>Ucapan Terima Kasih</w:t>
      </w:r>
    </w:p>
    <w:p w:rsidR="00663A09" w:rsidRPr="00663A09" w:rsidRDefault="00663A09" w:rsidP="00663A09">
      <w:pPr>
        <w:spacing w:before="0" w:after="0" w:line="240" w:lineRule="auto"/>
        <w:ind w:left="142"/>
        <w:rPr>
          <w:rFonts w:cstheme="minorHAnsi"/>
          <w:lang w:val="id-ID"/>
        </w:rPr>
      </w:pPr>
      <w:r>
        <w:rPr>
          <w:rFonts w:cstheme="minorHAnsi"/>
          <w:lang w:val="id-ID"/>
        </w:rPr>
        <w:t>Saya ingin mengucapkan terima</w:t>
      </w:r>
      <w:r w:rsidR="00DC6A45" w:rsidRPr="00DC6A45">
        <w:rPr>
          <w:rFonts w:cstheme="minorHAnsi"/>
          <w:lang w:val="id-ID"/>
        </w:rPr>
        <w:t xml:space="preserve"> kasih kepada Allah Subhanahu Wata’ala</w:t>
      </w:r>
      <w:r w:rsidR="00DC6A45">
        <w:rPr>
          <w:rFonts w:cstheme="minorHAnsi"/>
          <w:lang w:val="id-ID"/>
        </w:rPr>
        <w:t xml:space="preserve"> atas berkat dan rahmat</w:t>
      </w:r>
      <w:r w:rsidR="00DC6A45" w:rsidRPr="00DC6A45">
        <w:rPr>
          <w:rFonts w:cstheme="minorHAnsi"/>
          <w:lang w:val="id-ID"/>
        </w:rPr>
        <w:t xml:space="preserve"> Nya juga kepada keluarga yang telah banyak memberikan dukungan. Tidak lupa pula saya mengucapkan terima  kasih kep</w:t>
      </w:r>
      <w:r w:rsidR="00DC6A45">
        <w:rPr>
          <w:rFonts w:cstheme="minorHAnsi"/>
          <w:lang w:val="id-ID"/>
        </w:rPr>
        <w:t>ada kedua pembimbing saya, Ibu</w:t>
      </w:r>
      <w:r w:rsidR="00DC6A45" w:rsidRPr="00DC6A45">
        <w:rPr>
          <w:rFonts w:cstheme="minorHAnsi"/>
          <w:lang w:val="id-ID"/>
        </w:rPr>
        <w:t xml:space="preserve"> Titin Anita Zahara S.Si, M.Sc, dan Bapak Winardi Yusuf ST,</w:t>
      </w:r>
      <w:r w:rsidR="00DC6A45">
        <w:rPr>
          <w:rFonts w:cstheme="minorHAnsi"/>
          <w:lang w:val="id-ID"/>
        </w:rPr>
        <w:t xml:space="preserve"> MT</w:t>
      </w:r>
      <w:r w:rsidR="00DC6A45" w:rsidRPr="00DC6A45">
        <w:rPr>
          <w:rFonts w:cstheme="minorHAnsi"/>
          <w:lang w:val="id-ID"/>
        </w:rPr>
        <w:t>, serta</w:t>
      </w:r>
      <w:r w:rsidR="00DC6A45" w:rsidRPr="00663A09">
        <w:rPr>
          <w:rFonts w:cstheme="minorHAnsi"/>
          <w:lang w:val="id-ID"/>
        </w:rPr>
        <w:t xml:space="preserve"> Ibu </w:t>
      </w:r>
      <w:r w:rsidRPr="00663A09">
        <w:rPr>
          <w:rFonts w:cstheme="minorHAnsi"/>
          <w:lang w:val="id-ID"/>
        </w:rPr>
        <w:t>Isna Apriani ST M.Si dan Ibu Herda Desmaiani S.Si, M.Sc</w:t>
      </w:r>
      <w:r w:rsidR="00DC6A45" w:rsidRPr="00DC6A45">
        <w:rPr>
          <w:rFonts w:cstheme="minorHAnsi"/>
          <w:lang w:val="id-ID"/>
        </w:rPr>
        <w:t xml:space="preserve"> selaku dosen penguji saya yang telah banyak membantu dalam penelitian ini. Saya juga mengucapkan terima  kasih kepada teman  –  teman da</w:t>
      </w:r>
      <w:r>
        <w:rPr>
          <w:rFonts w:cstheme="minorHAnsi"/>
          <w:lang w:val="id-ID"/>
        </w:rPr>
        <w:t>n semua pihak yang telah banyak</w:t>
      </w:r>
      <w:r>
        <w:rPr>
          <w:rFonts w:cstheme="minorHAnsi"/>
          <w:lang w:val="en-US"/>
        </w:rPr>
        <w:t xml:space="preserve"> </w:t>
      </w:r>
      <w:r w:rsidR="00DC6A45" w:rsidRPr="00DC6A45">
        <w:rPr>
          <w:rFonts w:cstheme="minorHAnsi"/>
          <w:lang w:val="id-ID"/>
        </w:rPr>
        <w:t xml:space="preserve">membantu saya </w:t>
      </w:r>
      <w:proofErr w:type="spellStart"/>
      <w:r>
        <w:rPr>
          <w:rFonts w:cstheme="minorHAnsi"/>
          <w:lang w:val="en-US"/>
        </w:rPr>
        <w:t>dalam</w:t>
      </w:r>
      <w:proofErr w:type="spellEnd"/>
      <w:r>
        <w:rPr>
          <w:rFonts w:cstheme="minorHAnsi"/>
          <w:lang w:val="en-US"/>
        </w:rPr>
        <w:t xml:space="preserve"> </w:t>
      </w:r>
      <w:proofErr w:type="spellStart"/>
      <w:r>
        <w:rPr>
          <w:rFonts w:cstheme="minorHAnsi"/>
          <w:lang w:val="en-US"/>
        </w:rPr>
        <w:t>menyelesaikan</w:t>
      </w:r>
      <w:proofErr w:type="spellEnd"/>
      <w:r>
        <w:rPr>
          <w:rFonts w:cstheme="minorHAnsi"/>
          <w:lang w:val="en-US"/>
        </w:rPr>
        <w:t xml:space="preserve"> </w:t>
      </w:r>
      <w:proofErr w:type="spellStart"/>
      <w:r>
        <w:rPr>
          <w:rFonts w:cstheme="minorHAnsi"/>
          <w:lang w:val="en-US"/>
        </w:rPr>
        <w:t>penelitian</w:t>
      </w:r>
      <w:proofErr w:type="spellEnd"/>
      <w:r>
        <w:rPr>
          <w:rFonts w:cstheme="minorHAnsi"/>
          <w:lang w:val="en-US"/>
        </w:rPr>
        <w:t xml:space="preserve"> </w:t>
      </w:r>
      <w:proofErr w:type="spellStart"/>
      <w:r>
        <w:rPr>
          <w:rFonts w:cstheme="minorHAnsi"/>
          <w:lang w:val="en-US"/>
        </w:rPr>
        <w:t>ini</w:t>
      </w:r>
      <w:proofErr w:type="spellEnd"/>
      <w:r>
        <w:rPr>
          <w:rFonts w:cstheme="minorHAnsi"/>
          <w:lang w:val="en-US"/>
        </w:rPr>
        <w:t xml:space="preserve">. </w:t>
      </w:r>
      <w:r w:rsidRPr="00663A09">
        <w:rPr>
          <w:rFonts w:cstheme="minorHAnsi"/>
          <w:szCs w:val="24"/>
        </w:rPr>
        <w:t>Semoga s</w:t>
      </w:r>
      <w:r>
        <w:rPr>
          <w:rFonts w:cstheme="minorHAnsi"/>
          <w:szCs w:val="24"/>
        </w:rPr>
        <w:t>egala ilmu yang didapatkan</w:t>
      </w:r>
      <w:r>
        <w:rPr>
          <w:rFonts w:cstheme="minorHAnsi"/>
          <w:szCs w:val="24"/>
          <w:lang w:val="en-US"/>
        </w:rPr>
        <w:t xml:space="preserve"> </w:t>
      </w:r>
      <w:r w:rsidRPr="00663A09">
        <w:rPr>
          <w:rFonts w:cstheme="minorHAnsi"/>
          <w:szCs w:val="24"/>
        </w:rPr>
        <w:t>dapat saya berikan kepada orang lain sehingga dapat memberikan manfaat dan menjadi amal jariyah yang menjadi bekal akhir hidup saya kelak.</w:t>
      </w:r>
    </w:p>
    <w:p w:rsidR="00DC6A45" w:rsidRPr="00663A09" w:rsidRDefault="00DC6A45" w:rsidP="00663A09">
      <w:pPr>
        <w:spacing w:before="0" w:after="0" w:line="240" w:lineRule="auto"/>
        <w:ind w:left="142"/>
        <w:rPr>
          <w:rFonts w:cstheme="minorHAnsi"/>
        </w:rPr>
      </w:pPr>
    </w:p>
    <w:p w:rsidR="00DA3AA5" w:rsidRPr="005233F5" w:rsidRDefault="00DA3AA5" w:rsidP="00DA3AA5">
      <w:pPr>
        <w:pStyle w:val="ListParagraph"/>
        <w:spacing w:before="0" w:after="0" w:line="240" w:lineRule="auto"/>
        <w:ind w:left="1418"/>
        <w:rPr>
          <w:rFonts w:cstheme="minorHAnsi"/>
          <w:lang w:val="id-ID"/>
        </w:rPr>
      </w:pPr>
    </w:p>
    <w:p w:rsidR="003E0EF4" w:rsidRPr="005233F5" w:rsidRDefault="00E27F54" w:rsidP="005636DC">
      <w:pPr>
        <w:spacing w:before="0" w:after="0" w:line="240" w:lineRule="auto"/>
        <w:rPr>
          <w:rFonts w:cstheme="minorHAnsi"/>
          <w:b/>
          <w:color w:val="000000"/>
          <w:lang w:val="id-ID"/>
        </w:rPr>
      </w:pPr>
      <w:r w:rsidRPr="005233F5">
        <w:rPr>
          <w:rFonts w:cstheme="minorHAnsi"/>
          <w:b/>
          <w:color w:val="000000"/>
          <w:lang w:val="id-ID"/>
        </w:rPr>
        <w:t>Referensi</w:t>
      </w:r>
    </w:p>
    <w:p w:rsidR="007D52DC" w:rsidRPr="005233F5" w:rsidRDefault="007D52DC" w:rsidP="007D52DC">
      <w:pPr>
        <w:spacing w:after="0" w:line="240" w:lineRule="auto"/>
        <w:ind w:left="851" w:hanging="851"/>
        <w:rPr>
          <w:rFonts w:ascii="Calibri" w:eastAsia="Times New Roman" w:hAnsi="Calibri" w:cs="Calibri"/>
          <w:lang w:val="id-ID"/>
        </w:rPr>
      </w:pPr>
      <w:r w:rsidRPr="005233F5">
        <w:rPr>
          <w:rFonts w:ascii="Calibri" w:hAnsi="Calibri" w:cs="Calibri"/>
          <w:lang w:val="id-ID"/>
        </w:rPr>
        <w:t xml:space="preserve">Awang, A.J. Hazmi., A.B.Z. Zuki, M.M. Noordin, A. Jalila and Y. Norimah. 2007. </w:t>
      </w:r>
      <w:r w:rsidRPr="005233F5">
        <w:rPr>
          <w:rFonts w:ascii="Calibri" w:hAnsi="Calibri" w:cs="Calibri"/>
          <w:i/>
          <w:iCs/>
          <w:lang w:val="id-ID"/>
        </w:rPr>
        <w:t xml:space="preserve">Mineral Composition of the Cockle </w:t>
      </w:r>
      <w:r w:rsidRPr="005233F5">
        <w:rPr>
          <w:rStyle w:val="Emphasis"/>
          <w:rFonts w:ascii="Calibri" w:hAnsi="Calibri" w:cs="Calibri"/>
          <w:lang w:val="id-ID"/>
        </w:rPr>
        <w:t xml:space="preserve">(Anadara Granosa) </w:t>
      </w:r>
      <w:r w:rsidRPr="005233F5">
        <w:rPr>
          <w:rFonts w:ascii="Calibri" w:hAnsi="Calibri" w:cs="Calibri"/>
          <w:i/>
          <w:iCs/>
          <w:lang w:val="id-ID"/>
        </w:rPr>
        <w:t xml:space="preserve">Shells of West Coast of Peninsular </w:t>
      </w:r>
      <w:r w:rsidRPr="005233F5">
        <w:rPr>
          <w:rFonts w:ascii="Calibri" w:hAnsi="Calibri" w:cs="Calibri"/>
          <w:i/>
          <w:iCs/>
          <w:lang w:val="id-ID"/>
        </w:rPr>
        <w:lastRenderedPageBreak/>
        <w:t>Malaysia and It’s Potential as Biomaterial for Use in Bone Repair</w:t>
      </w:r>
      <w:r w:rsidRPr="005233F5">
        <w:rPr>
          <w:rFonts w:ascii="Calibri" w:hAnsi="Calibri" w:cs="Calibri"/>
          <w:lang w:val="id-ID"/>
        </w:rPr>
        <w:t xml:space="preserve">. </w:t>
      </w:r>
      <w:r w:rsidRPr="005233F5">
        <w:rPr>
          <w:rStyle w:val="Emphasis"/>
          <w:rFonts w:ascii="Calibri" w:hAnsi="Calibri" w:cs="Calibri"/>
          <w:i w:val="0"/>
          <w:iCs w:val="0"/>
          <w:lang w:val="id-ID"/>
        </w:rPr>
        <w:t>Journal of Animal and Veterinary Advances</w:t>
      </w:r>
      <w:r w:rsidRPr="005233F5">
        <w:rPr>
          <w:rFonts w:ascii="Calibri" w:hAnsi="Calibri" w:cs="Calibri"/>
          <w:lang w:val="id-ID"/>
        </w:rPr>
        <w:t xml:space="preserve"> 6, (5): 591-594.</w:t>
      </w:r>
      <w:r w:rsidRPr="005233F5">
        <w:rPr>
          <w:rFonts w:ascii="Calibri" w:eastAsia="Times New Roman" w:hAnsi="Calibri" w:cs="Calibri"/>
          <w:lang w:val="id-ID"/>
        </w:rPr>
        <w:t xml:space="preserve"> </w:t>
      </w:r>
    </w:p>
    <w:p w:rsidR="007D52DC" w:rsidRPr="005233F5" w:rsidRDefault="007D52DC" w:rsidP="007D52DC">
      <w:pPr>
        <w:spacing w:after="0" w:line="240" w:lineRule="auto"/>
        <w:ind w:left="851" w:hanging="851"/>
        <w:rPr>
          <w:rFonts w:ascii="Calibri" w:eastAsia="Times New Roman" w:hAnsi="Calibri" w:cs="Calibri"/>
          <w:lang w:val="id-ID"/>
        </w:rPr>
      </w:pPr>
      <w:r w:rsidRPr="005233F5">
        <w:rPr>
          <w:rFonts w:ascii="Calibri" w:eastAsia="Times New Roman" w:hAnsi="Calibri" w:cs="Calibri"/>
          <w:lang w:val="id-ID"/>
        </w:rPr>
        <w:t xml:space="preserve">Eri Iva.R dan Hadi Wahyono. 2009. </w:t>
      </w:r>
      <w:r w:rsidRPr="005233F5">
        <w:rPr>
          <w:rFonts w:ascii="Calibri" w:eastAsia="Times New Roman" w:hAnsi="Calibri" w:cs="Calibri"/>
          <w:i/>
          <w:iCs/>
          <w:lang w:val="id-ID"/>
        </w:rPr>
        <w:t xml:space="preserve">Kajian Pengolahan Air Gambut Menjadi Air Bersih Dengan Kombinasi Proses Upflow Anaerobic Filter dan Slow Sand Filter. </w:t>
      </w:r>
      <w:r w:rsidRPr="005233F5">
        <w:rPr>
          <w:rFonts w:ascii="Calibri" w:eastAsia="Times New Roman" w:hAnsi="Calibri" w:cs="Calibri"/>
          <w:lang w:val="id-ID"/>
        </w:rPr>
        <w:t xml:space="preserve">Surabaya: </w:t>
      </w:r>
      <w:r w:rsidRPr="005233F5">
        <w:rPr>
          <w:rFonts w:ascii="Calibri" w:eastAsia="Times New Roman" w:hAnsi="Calibri" w:cs="Calibri"/>
          <w:iCs/>
          <w:lang w:val="id-ID"/>
        </w:rPr>
        <w:t>Fakultas Teknik Sipil dan Perencanaan</w:t>
      </w:r>
      <w:r w:rsidRPr="005233F5">
        <w:rPr>
          <w:rFonts w:ascii="Calibri" w:eastAsia="Times New Roman" w:hAnsi="Calibri" w:cs="Calibri"/>
          <w:lang w:val="id-ID"/>
        </w:rPr>
        <w:t xml:space="preserve"> ITS</w:t>
      </w:r>
    </w:p>
    <w:p w:rsidR="007D52DC" w:rsidRPr="005233F5" w:rsidRDefault="007D52DC" w:rsidP="007D52DC">
      <w:pPr>
        <w:spacing w:after="0" w:line="240" w:lineRule="auto"/>
        <w:ind w:left="851" w:hanging="851"/>
        <w:rPr>
          <w:rFonts w:ascii="Calibri" w:eastAsia="Times New Roman" w:hAnsi="Calibri" w:cs="Calibri"/>
          <w:iCs/>
          <w:lang w:val="id-ID"/>
        </w:rPr>
      </w:pPr>
      <w:r w:rsidRPr="005233F5">
        <w:rPr>
          <w:rFonts w:ascii="Calibri" w:eastAsia="Times New Roman" w:hAnsi="Calibri" w:cs="Calibri"/>
          <w:iCs/>
          <w:lang w:val="id-ID"/>
        </w:rPr>
        <w:t xml:space="preserve">Jayanti, Y.R. 2007. </w:t>
      </w:r>
      <w:r w:rsidRPr="005233F5">
        <w:rPr>
          <w:rFonts w:ascii="Calibri" w:eastAsia="Times New Roman" w:hAnsi="Calibri" w:cs="Calibri"/>
          <w:i/>
          <w:lang w:val="id-ID"/>
        </w:rPr>
        <w:t>Uji Kemampuan  Kulit Kerang Sebagai Media Filter</w:t>
      </w:r>
      <w:r w:rsidRPr="005233F5">
        <w:rPr>
          <w:rFonts w:ascii="Calibri" w:eastAsia="Times New Roman" w:hAnsi="Calibri" w:cs="Calibri"/>
          <w:iCs/>
          <w:lang w:val="id-ID"/>
        </w:rPr>
        <w:t>. Surabaya: Skripsi Fakultas Teknik Sipil dan Perencanaan ITS.</w:t>
      </w:r>
    </w:p>
    <w:p w:rsidR="007D52DC" w:rsidRPr="005233F5" w:rsidRDefault="007D52DC" w:rsidP="007D52DC">
      <w:pPr>
        <w:spacing w:after="0" w:line="240" w:lineRule="auto"/>
        <w:ind w:left="851" w:hanging="851"/>
        <w:rPr>
          <w:rFonts w:ascii="Calibri" w:hAnsi="Calibri" w:cs="Calibri"/>
          <w:lang w:val="id-ID"/>
        </w:rPr>
      </w:pPr>
      <w:r w:rsidRPr="005233F5">
        <w:rPr>
          <w:rFonts w:ascii="Calibri" w:hAnsi="Calibri" w:cs="Calibri"/>
          <w:lang w:val="id-ID"/>
        </w:rPr>
        <w:t xml:space="preserve">Mariyono Henry. 2011. </w:t>
      </w:r>
      <w:r w:rsidRPr="005233F5">
        <w:rPr>
          <w:rFonts w:ascii="Calibri" w:hAnsi="Calibri" w:cs="Calibri"/>
          <w:i/>
          <w:iCs/>
          <w:lang w:val="id-ID"/>
        </w:rPr>
        <w:t xml:space="preserve">Pabrik Calcium Hidroksida dari Calcium Carbonat dengan Proses Dorrco Fluosolids Calciner. </w:t>
      </w:r>
      <w:r w:rsidRPr="005233F5">
        <w:rPr>
          <w:rFonts w:ascii="Calibri" w:hAnsi="Calibri" w:cs="Calibri"/>
          <w:lang w:val="id-ID"/>
        </w:rPr>
        <w:t>Surabaya: Fakultas Teknologi Industri IPN Veteran.</w:t>
      </w:r>
    </w:p>
    <w:p w:rsidR="007D52DC" w:rsidRPr="005233F5" w:rsidRDefault="007D52DC" w:rsidP="007D52DC">
      <w:pPr>
        <w:spacing w:after="0" w:line="240" w:lineRule="auto"/>
        <w:ind w:left="851" w:hanging="851"/>
        <w:rPr>
          <w:rFonts w:ascii="Calibri" w:eastAsia="Times New Roman" w:hAnsi="Calibri" w:cs="Calibri"/>
          <w:lang w:val="id-ID"/>
        </w:rPr>
      </w:pPr>
      <w:r w:rsidRPr="005233F5">
        <w:rPr>
          <w:rFonts w:ascii="Calibri" w:hAnsi="Calibri" w:cs="Calibri"/>
          <w:lang w:val="id-ID"/>
        </w:rPr>
        <w:t>Novita, Efni. 2008</w:t>
      </w:r>
      <w:r w:rsidRPr="005233F5">
        <w:rPr>
          <w:rFonts w:ascii="Calibri" w:eastAsia="Times New Roman" w:hAnsi="Calibri" w:cs="Calibri"/>
          <w:lang w:val="id-ID"/>
        </w:rPr>
        <w:t xml:space="preserve">. </w:t>
      </w:r>
      <w:r w:rsidRPr="005233F5">
        <w:rPr>
          <w:rFonts w:ascii="Calibri" w:eastAsia="Times New Roman" w:hAnsi="Calibri" w:cs="Calibri"/>
          <w:i/>
          <w:lang w:val="id-ID"/>
        </w:rPr>
        <w:t xml:space="preserve">Penurunan Intensitas Warna Air Gambut Menggunakan Cangkang Telur Sebagai Problem-Based Learning Pembelajaran Kimia (Studi Kasus Riau). </w:t>
      </w:r>
      <w:r w:rsidRPr="005233F5">
        <w:rPr>
          <w:rFonts w:ascii="Calibri" w:eastAsia="Times New Roman" w:hAnsi="Calibri" w:cs="Calibri"/>
          <w:iCs/>
          <w:lang w:val="id-ID"/>
        </w:rPr>
        <w:t>Bandung: Tesis</w:t>
      </w:r>
      <w:r w:rsidRPr="005233F5">
        <w:rPr>
          <w:rFonts w:ascii="Calibri" w:eastAsia="Times New Roman" w:hAnsi="Calibri" w:cs="Calibri"/>
          <w:i/>
          <w:lang w:val="id-ID"/>
        </w:rPr>
        <w:t xml:space="preserve"> </w:t>
      </w:r>
      <w:r w:rsidRPr="005233F5">
        <w:rPr>
          <w:rFonts w:ascii="Calibri" w:eastAsia="Times New Roman" w:hAnsi="Calibri" w:cs="Calibri"/>
          <w:lang w:val="id-ID"/>
        </w:rPr>
        <w:t>Fakultas MIPA ITB.</w:t>
      </w:r>
    </w:p>
    <w:p w:rsidR="007D52DC" w:rsidRPr="005233F5" w:rsidRDefault="007D52DC" w:rsidP="007D52DC">
      <w:pPr>
        <w:spacing w:after="0" w:line="240" w:lineRule="auto"/>
        <w:ind w:left="851" w:hanging="851"/>
        <w:rPr>
          <w:rFonts w:ascii="Calibri" w:hAnsi="Calibri" w:cs="Calibri"/>
          <w:lang w:val="id-ID"/>
        </w:rPr>
      </w:pPr>
      <w:r w:rsidRPr="005233F5">
        <w:rPr>
          <w:rFonts w:ascii="Calibri" w:hAnsi="Calibri" w:cs="Calibri"/>
          <w:lang w:val="id-ID"/>
        </w:rPr>
        <w:t>PERMENKES RI No. 492/MENKES/PER/IV/2010 Tentang Persyaratan Kualitas Air Minum.</w:t>
      </w:r>
    </w:p>
    <w:p w:rsidR="007D52DC" w:rsidRPr="005233F5" w:rsidRDefault="007D52DC" w:rsidP="008F1299">
      <w:pPr>
        <w:spacing w:after="0" w:line="240" w:lineRule="auto"/>
        <w:ind w:left="851" w:hanging="851"/>
        <w:rPr>
          <w:rFonts w:ascii="Calibri" w:hAnsi="Calibri" w:cs="Calibri"/>
          <w:lang w:val="id-ID"/>
        </w:rPr>
      </w:pPr>
      <w:r w:rsidRPr="005233F5">
        <w:rPr>
          <w:rFonts w:ascii="Calibri" w:hAnsi="Calibri" w:cs="Calibri"/>
          <w:lang w:val="id-ID"/>
        </w:rPr>
        <w:t xml:space="preserve">Prodjosantoso, A.K. dan Tutik Regina P. 2011 </w:t>
      </w:r>
      <w:r w:rsidRPr="005233F5">
        <w:rPr>
          <w:rFonts w:ascii="Calibri" w:hAnsi="Calibri" w:cs="Calibri"/>
          <w:i/>
          <w:iCs/>
          <w:lang w:val="id-ID"/>
        </w:rPr>
        <w:t xml:space="preserve">Kimia Lingkungan (Teori, Eksperimen, dan Aplikasi), </w:t>
      </w:r>
      <w:r w:rsidRPr="005233F5">
        <w:rPr>
          <w:rFonts w:ascii="Calibri" w:hAnsi="Calibri" w:cs="Calibri"/>
          <w:lang w:val="id-ID"/>
        </w:rPr>
        <w:t>Yogyakarta: Universitas Negri Yogyakarta.</w:t>
      </w:r>
    </w:p>
    <w:p w:rsidR="003E0EF4" w:rsidRPr="005233F5" w:rsidRDefault="007D52DC" w:rsidP="008F1299">
      <w:pPr>
        <w:spacing w:after="0" w:line="240" w:lineRule="auto"/>
        <w:ind w:left="851" w:hanging="851"/>
        <w:rPr>
          <w:rFonts w:ascii="Calibri" w:eastAsia="Times New Roman" w:hAnsi="Calibri" w:cs="Calibri"/>
          <w:lang w:val="id-ID"/>
        </w:rPr>
      </w:pPr>
      <w:r w:rsidRPr="005233F5">
        <w:rPr>
          <w:rFonts w:ascii="Calibri" w:hAnsi="Calibri" w:cs="Calibri"/>
          <w:lang w:val="id-ID"/>
        </w:rPr>
        <w:t xml:space="preserve">Widyastuti Sri dan Sari Antik Sepdian. 2011. </w:t>
      </w:r>
      <w:r w:rsidRPr="005233F5">
        <w:rPr>
          <w:rFonts w:ascii="Calibri" w:eastAsia="Times New Roman" w:hAnsi="Calibri" w:cs="Calibri"/>
          <w:i/>
          <w:iCs/>
          <w:lang w:val="id-ID"/>
        </w:rPr>
        <w:t xml:space="preserve">Kinerja Pengolahan Air Bersih Dengan Proses Filtrasi Dalam Mereduksi Kesadahan, </w:t>
      </w:r>
      <w:r w:rsidRPr="005233F5">
        <w:rPr>
          <w:rFonts w:ascii="Calibri" w:eastAsia="Times New Roman" w:hAnsi="Calibri" w:cs="Calibri"/>
          <w:lang w:val="id-ID"/>
        </w:rPr>
        <w:t>Surabaya: Universitas PGRI Adi Buana</w:t>
      </w:r>
    </w:p>
    <w:sectPr w:rsidR="003E0EF4" w:rsidRPr="005233F5" w:rsidSect="00DD1DB5">
      <w:pgSz w:w="11907" w:h="16839" w:code="9"/>
      <w:pgMar w:top="1701" w:right="1701" w:bottom="1701" w:left="1701" w:header="720" w:footer="720" w:gutter="0"/>
      <w:pgNumType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3F6" w:rsidRDefault="009073F6" w:rsidP="00DD1DB5">
      <w:pPr>
        <w:spacing w:before="0" w:after="0" w:line="240" w:lineRule="auto"/>
      </w:pPr>
      <w:r>
        <w:separator/>
      </w:r>
    </w:p>
  </w:endnote>
  <w:endnote w:type="continuationSeparator" w:id="0">
    <w:p w:rsidR="009073F6" w:rsidRDefault="009073F6" w:rsidP="00DD1D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BE9452C-4CC4-4B93-B915-2FF566016AE3}"/>
    <w:embedBold r:id="rId2" w:fontKey="{FB86E7AF-0821-4644-BF34-E3A5CAD7534E}"/>
    <w:embedItalic r:id="rId3" w:fontKey="{5E019CCC-A1C0-4F4C-97B2-729339517C7B}"/>
    <w:embedBoldItalic r:id="rId4" w:fontKey="{30999409-8397-44A0-A360-0483FF9D14C6}"/>
  </w:font>
  <w:font w:name="Wingdings">
    <w:panose1 w:val="05000000000000000000"/>
    <w:charset w:val="02"/>
    <w:family w:val="auto"/>
    <w:pitch w:val="variable"/>
    <w:sig w:usb0="00000000" w:usb1="10000000" w:usb2="00000000" w:usb3="00000000" w:csb0="80000000" w:csb1="00000000"/>
    <w:embedRegular r:id="rId5" w:fontKey="{1F8EA23F-5E5B-4252-8CD8-BD9D68B59779}"/>
  </w:font>
  <w:font w:name="Courier New">
    <w:panose1 w:val="02070309020205020404"/>
    <w:charset w:val="00"/>
    <w:family w:val="modern"/>
    <w:pitch w:val="fixed"/>
    <w:sig w:usb0="E0002AFF" w:usb1="C0007843" w:usb2="00000009" w:usb3="00000000" w:csb0="000001FF" w:csb1="00000000"/>
    <w:embedRegular r:id="rId6" w:fontKey="{F6ADBE5C-6506-4CB3-87AB-02249ED42641}"/>
  </w:font>
  <w:font w:name="Symbol">
    <w:panose1 w:val="05050102010706020507"/>
    <w:charset w:val="02"/>
    <w:family w:val="roman"/>
    <w:pitch w:val="variable"/>
    <w:sig w:usb0="00000000" w:usb1="10000000" w:usb2="00000000" w:usb3="00000000" w:csb0="80000000" w:csb1="00000000"/>
    <w:embedRegular r:id="rId7" w:fontKey="{C8BC08B9-B40E-4955-92C0-176A657C7844}"/>
  </w:font>
  <w:font w:name="Calibri">
    <w:panose1 w:val="020F0502020204030204"/>
    <w:charset w:val="00"/>
    <w:family w:val="swiss"/>
    <w:pitch w:val="variable"/>
    <w:sig w:usb0="E10002FF" w:usb1="4000ACFF" w:usb2="00000009" w:usb3="00000000" w:csb0="0000019F" w:csb1="00000000"/>
    <w:embedRegular r:id="rId8" w:fontKey="{44C985C7-98EF-4DB0-97A4-2E0729B92810}"/>
    <w:embedBold r:id="rId9" w:fontKey="{84F5D2A4-D5AF-421A-89FA-78FE9AD30CA4}"/>
    <w:embedItalic r:id="rId10" w:fontKey="{04EEE8F8-FBCE-4BAD-A029-0DF4C18333EF}"/>
    <w:embedBoldItalic r:id="rId11" w:fontKey="{8E6ECB35-3DDF-4957-BC50-1946B869FD47}"/>
  </w:font>
  <w:font w:name="Arial">
    <w:panose1 w:val="020B0604020202020204"/>
    <w:charset w:val="00"/>
    <w:family w:val="swiss"/>
    <w:pitch w:val="variable"/>
    <w:sig w:usb0="E0002AFF" w:usb1="C0007843" w:usb2="00000009" w:usb3="00000000" w:csb0="000001FF" w:csb1="00000000"/>
    <w:embedRegular r:id="rId12" w:fontKey="{6D92E59B-DDB8-4D8B-9D5C-862A9AC9A9AF}"/>
  </w:font>
  <w:font w:name="Tahoma">
    <w:panose1 w:val="020B0604030504040204"/>
    <w:charset w:val="00"/>
    <w:family w:val="swiss"/>
    <w:pitch w:val="variable"/>
    <w:sig w:usb0="E1002EFF" w:usb1="C000605B" w:usb2="00000029" w:usb3="00000000" w:csb0="000101FF" w:csb1="00000000"/>
    <w:embedRegular r:id="rId13" w:fontKey="{514BB778-4387-4FC8-9BF2-10E0C99F7A9C}"/>
  </w:font>
  <w:font w:name="Calibri Light">
    <w:charset w:val="00"/>
    <w:family w:val="swiss"/>
    <w:pitch w:val="variable"/>
    <w:sig w:usb0="A00002EF" w:usb1="4000207B" w:usb2="00000000" w:usb3="00000000" w:csb0="0000019F" w:csb1="00000000"/>
    <w:embedRegular r:id="rId14" w:fontKey="{61DB21A8-B3D3-450B-99B2-F51400CCD4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394851"/>
      <w:docPartObj>
        <w:docPartGallery w:val="Page Numbers (Bottom of Page)"/>
        <w:docPartUnique/>
      </w:docPartObj>
    </w:sdtPr>
    <w:sdtEndPr>
      <w:rPr>
        <w:noProof/>
      </w:rPr>
    </w:sdtEndPr>
    <w:sdtContent>
      <w:p w:rsidR="00DD1DB5" w:rsidRDefault="00DD1DB5" w:rsidP="00DD1DB5">
        <w:pPr>
          <w:pStyle w:val="Footer"/>
          <w:jc w:val="center"/>
        </w:pPr>
        <w:r>
          <w:fldChar w:fldCharType="begin"/>
        </w:r>
        <w:r>
          <w:instrText xml:space="preserve"> PAGE   \* MERGEFORMAT </w:instrText>
        </w:r>
        <w:r>
          <w:fldChar w:fldCharType="separate"/>
        </w:r>
        <w:r w:rsidR="007F2228">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3F6" w:rsidRDefault="009073F6" w:rsidP="00DD1DB5">
      <w:pPr>
        <w:spacing w:before="0" w:after="0" w:line="240" w:lineRule="auto"/>
      </w:pPr>
      <w:r>
        <w:separator/>
      </w:r>
    </w:p>
  </w:footnote>
  <w:footnote w:type="continuationSeparator" w:id="0">
    <w:p w:rsidR="009073F6" w:rsidRDefault="009073F6" w:rsidP="00DD1DB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41354"/>
    <w:multiLevelType w:val="hybridMultilevel"/>
    <w:tmpl w:val="36B05868"/>
    <w:lvl w:ilvl="0" w:tplc="04090019">
      <w:start w:val="1"/>
      <w:numFmt w:val="lowerLetter"/>
      <w:lvlText w:val="%1."/>
      <w:lvlJc w:val="left"/>
      <w:pPr>
        <w:ind w:left="1941" w:hanging="360"/>
      </w:pPr>
    </w:lvl>
    <w:lvl w:ilvl="1" w:tplc="04090019" w:tentative="1">
      <w:start w:val="1"/>
      <w:numFmt w:val="lowerLetter"/>
      <w:lvlText w:val="%2."/>
      <w:lvlJc w:val="left"/>
      <w:pPr>
        <w:ind w:left="2661" w:hanging="360"/>
      </w:pPr>
    </w:lvl>
    <w:lvl w:ilvl="2" w:tplc="0409001B" w:tentative="1">
      <w:start w:val="1"/>
      <w:numFmt w:val="lowerRoman"/>
      <w:lvlText w:val="%3."/>
      <w:lvlJc w:val="right"/>
      <w:pPr>
        <w:ind w:left="3381" w:hanging="180"/>
      </w:pPr>
    </w:lvl>
    <w:lvl w:ilvl="3" w:tplc="0409000F" w:tentative="1">
      <w:start w:val="1"/>
      <w:numFmt w:val="decimal"/>
      <w:lvlText w:val="%4."/>
      <w:lvlJc w:val="left"/>
      <w:pPr>
        <w:ind w:left="4101" w:hanging="360"/>
      </w:pPr>
    </w:lvl>
    <w:lvl w:ilvl="4" w:tplc="04090019" w:tentative="1">
      <w:start w:val="1"/>
      <w:numFmt w:val="lowerLetter"/>
      <w:lvlText w:val="%5."/>
      <w:lvlJc w:val="left"/>
      <w:pPr>
        <w:ind w:left="4821" w:hanging="360"/>
      </w:pPr>
    </w:lvl>
    <w:lvl w:ilvl="5" w:tplc="0409001B" w:tentative="1">
      <w:start w:val="1"/>
      <w:numFmt w:val="lowerRoman"/>
      <w:lvlText w:val="%6."/>
      <w:lvlJc w:val="right"/>
      <w:pPr>
        <w:ind w:left="5541" w:hanging="180"/>
      </w:pPr>
    </w:lvl>
    <w:lvl w:ilvl="6" w:tplc="0409000F" w:tentative="1">
      <w:start w:val="1"/>
      <w:numFmt w:val="decimal"/>
      <w:lvlText w:val="%7."/>
      <w:lvlJc w:val="left"/>
      <w:pPr>
        <w:ind w:left="6261" w:hanging="360"/>
      </w:pPr>
    </w:lvl>
    <w:lvl w:ilvl="7" w:tplc="04090019" w:tentative="1">
      <w:start w:val="1"/>
      <w:numFmt w:val="lowerLetter"/>
      <w:lvlText w:val="%8."/>
      <w:lvlJc w:val="left"/>
      <w:pPr>
        <w:ind w:left="6981" w:hanging="360"/>
      </w:pPr>
    </w:lvl>
    <w:lvl w:ilvl="8" w:tplc="0409001B" w:tentative="1">
      <w:start w:val="1"/>
      <w:numFmt w:val="lowerRoman"/>
      <w:lvlText w:val="%9."/>
      <w:lvlJc w:val="right"/>
      <w:pPr>
        <w:ind w:left="7701" w:hanging="180"/>
      </w:pPr>
    </w:lvl>
  </w:abstractNum>
  <w:abstractNum w:abstractNumId="1">
    <w:nsid w:val="232C74E7"/>
    <w:multiLevelType w:val="hybridMultilevel"/>
    <w:tmpl w:val="77FC9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4475A0"/>
    <w:multiLevelType w:val="hybridMultilevel"/>
    <w:tmpl w:val="0B8C62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4E11555"/>
    <w:multiLevelType w:val="hybridMultilevel"/>
    <w:tmpl w:val="9C587BE0"/>
    <w:lvl w:ilvl="0" w:tplc="14F43EEE">
      <w:start w:val="1"/>
      <w:numFmt w:val="upperLetter"/>
      <w:lvlText w:val="%1."/>
      <w:lvlJc w:val="left"/>
      <w:pPr>
        <w:ind w:left="780" w:hanging="4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E507CB"/>
    <w:multiLevelType w:val="hybridMultilevel"/>
    <w:tmpl w:val="B7EEC088"/>
    <w:lvl w:ilvl="0" w:tplc="B746809E">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005FCB"/>
    <w:multiLevelType w:val="multilevel"/>
    <w:tmpl w:val="5CCA4E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D076999"/>
    <w:multiLevelType w:val="hybridMultilevel"/>
    <w:tmpl w:val="378696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E4A42C9"/>
    <w:multiLevelType w:val="hybridMultilevel"/>
    <w:tmpl w:val="B43611F2"/>
    <w:lvl w:ilvl="0" w:tplc="1D92E3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7"/>
  </w:num>
  <w:num w:numId="5">
    <w:abstractNumId w:val="3"/>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9563A"/>
    <w:rsid w:val="000D03A2"/>
    <w:rsid w:val="000D6279"/>
    <w:rsid w:val="0013445F"/>
    <w:rsid w:val="00153A9B"/>
    <w:rsid w:val="001713F3"/>
    <w:rsid w:val="002117C8"/>
    <w:rsid w:val="00225A48"/>
    <w:rsid w:val="002375AB"/>
    <w:rsid w:val="002537B7"/>
    <w:rsid w:val="0027077C"/>
    <w:rsid w:val="00292479"/>
    <w:rsid w:val="00293751"/>
    <w:rsid w:val="002E30FC"/>
    <w:rsid w:val="0033033A"/>
    <w:rsid w:val="003A63B4"/>
    <w:rsid w:val="003E0EF4"/>
    <w:rsid w:val="004301A4"/>
    <w:rsid w:val="004319B4"/>
    <w:rsid w:val="00445E19"/>
    <w:rsid w:val="004D4F04"/>
    <w:rsid w:val="004E4B9F"/>
    <w:rsid w:val="004E5424"/>
    <w:rsid w:val="00506EB9"/>
    <w:rsid w:val="005233F5"/>
    <w:rsid w:val="00555FE8"/>
    <w:rsid w:val="005636DC"/>
    <w:rsid w:val="005903C8"/>
    <w:rsid w:val="005A365D"/>
    <w:rsid w:val="005D6CA8"/>
    <w:rsid w:val="00663A09"/>
    <w:rsid w:val="006D269E"/>
    <w:rsid w:val="006E061B"/>
    <w:rsid w:val="00700BE8"/>
    <w:rsid w:val="00746624"/>
    <w:rsid w:val="0078449D"/>
    <w:rsid w:val="0079261A"/>
    <w:rsid w:val="007A58EA"/>
    <w:rsid w:val="007C4E80"/>
    <w:rsid w:val="007D473B"/>
    <w:rsid w:val="007D52DC"/>
    <w:rsid w:val="007F2228"/>
    <w:rsid w:val="007F7DA5"/>
    <w:rsid w:val="008F1299"/>
    <w:rsid w:val="009073F6"/>
    <w:rsid w:val="009734A5"/>
    <w:rsid w:val="00996776"/>
    <w:rsid w:val="009D136F"/>
    <w:rsid w:val="00A037B9"/>
    <w:rsid w:val="00A74605"/>
    <w:rsid w:val="00A93BDD"/>
    <w:rsid w:val="00A96AA8"/>
    <w:rsid w:val="00AB02CD"/>
    <w:rsid w:val="00B06B85"/>
    <w:rsid w:val="00B27908"/>
    <w:rsid w:val="00B80B89"/>
    <w:rsid w:val="00BA129C"/>
    <w:rsid w:val="00BA5B2D"/>
    <w:rsid w:val="00BF13B4"/>
    <w:rsid w:val="00BF7088"/>
    <w:rsid w:val="00C82D43"/>
    <w:rsid w:val="00C872D7"/>
    <w:rsid w:val="00CD052F"/>
    <w:rsid w:val="00CE2091"/>
    <w:rsid w:val="00D03056"/>
    <w:rsid w:val="00D40598"/>
    <w:rsid w:val="00D4163D"/>
    <w:rsid w:val="00D47FDE"/>
    <w:rsid w:val="00D5023C"/>
    <w:rsid w:val="00D7738B"/>
    <w:rsid w:val="00DA3AA5"/>
    <w:rsid w:val="00DC4D59"/>
    <w:rsid w:val="00DC6A45"/>
    <w:rsid w:val="00DD1DB5"/>
    <w:rsid w:val="00DD6271"/>
    <w:rsid w:val="00E04B21"/>
    <w:rsid w:val="00E27F54"/>
    <w:rsid w:val="00F447D3"/>
    <w:rsid w:val="00F47DC5"/>
    <w:rsid w:val="00F52B4F"/>
    <w:rsid w:val="00F64003"/>
    <w:rsid w:val="00FA36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267">
    <w:lsdException w:name="heading 1" w:uiPriority="9" w:qFormat="1"/>
    <w:lsdException w:name="footer" w:uiPriority="99"/>
    <w:lsdException w:name="Hyperlink" w:uiPriority="99"/>
    <w:lsdException w:name="Emphasis" w:uiPriority="20"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List Paragraph" w:uiPriority="34" w:qFormat="1"/>
  </w:latentStyles>
  <w:style w:type="paragraph" w:default="1" w:styleId="Normal">
    <w:name w:val="Normal"/>
    <w:pPr>
      <w:spacing w:before="120" w:after="240"/>
      <w:jc w:val="both"/>
    </w:pPr>
    <w:rPr>
      <w:lang w:val="ru-RU"/>
    </w:rPr>
  </w:style>
  <w:style w:type="paragraph" w:styleId="Heading1">
    <w:name w:val="heading 1"/>
    <w:basedOn w:val="Normal"/>
    <w:link w:val="Heading1Char"/>
    <w:uiPriority w:val="9"/>
    <w:qFormat/>
    <w:rsid w:val="00225A48"/>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A9B"/>
    <w:pPr>
      <w:ind w:left="720"/>
      <w:contextualSpacing/>
    </w:pPr>
  </w:style>
  <w:style w:type="character" w:customStyle="1" w:styleId="Heading1Char">
    <w:name w:val="Heading 1 Char"/>
    <w:basedOn w:val="DefaultParagraphFont"/>
    <w:link w:val="Heading1"/>
    <w:uiPriority w:val="9"/>
    <w:rsid w:val="00225A48"/>
    <w:rPr>
      <w:rFonts w:ascii="Times New Roman" w:eastAsia="Times New Roman" w:hAnsi="Times New Roman" w:cs="Times New Roman"/>
      <w:b/>
      <w:bCs/>
      <w:kern w:val="36"/>
      <w:sz w:val="48"/>
      <w:szCs w:val="48"/>
    </w:rPr>
  </w:style>
  <w:style w:type="character" w:customStyle="1" w:styleId="hps">
    <w:name w:val="hps"/>
    <w:basedOn w:val="DefaultParagraphFont"/>
    <w:rsid w:val="00225A48"/>
  </w:style>
  <w:style w:type="table" w:styleId="TableGrid">
    <w:name w:val="Table Grid"/>
    <w:basedOn w:val="TableNormal"/>
    <w:uiPriority w:val="39"/>
    <w:rsid w:val="0009563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D52DC"/>
  </w:style>
  <w:style w:type="character" w:styleId="Hyperlink">
    <w:name w:val="Hyperlink"/>
    <w:basedOn w:val="DefaultParagraphFont"/>
    <w:uiPriority w:val="99"/>
    <w:unhideWhenUsed/>
    <w:rsid w:val="007D52DC"/>
    <w:rPr>
      <w:color w:val="0000FF"/>
      <w:u w:val="single"/>
    </w:rPr>
  </w:style>
  <w:style w:type="character" w:customStyle="1" w:styleId="a">
    <w:name w:val="a"/>
    <w:basedOn w:val="DefaultParagraphFont"/>
    <w:rsid w:val="007D52DC"/>
  </w:style>
  <w:style w:type="character" w:styleId="Emphasis">
    <w:name w:val="Emphasis"/>
    <w:basedOn w:val="DefaultParagraphFont"/>
    <w:uiPriority w:val="20"/>
    <w:qFormat/>
    <w:rsid w:val="007D52DC"/>
    <w:rPr>
      <w:i/>
      <w:iCs/>
    </w:rPr>
  </w:style>
  <w:style w:type="character" w:styleId="HTMLCite">
    <w:name w:val="HTML Cite"/>
    <w:basedOn w:val="DefaultParagraphFont"/>
    <w:uiPriority w:val="99"/>
    <w:unhideWhenUsed/>
    <w:rsid w:val="007D52DC"/>
    <w:rPr>
      <w:i/>
      <w:iCs/>
    </w:rPr>
  </w:style>
  <w:style w:type="paragraph" w:styleId="Header">
    <w:name w:val="header"/>
    <w:basedOn w:val="Normal"/>
    <w:link w:val="HeaderChar"/>
    <w:rsid w:val="00DD1DB5"/>
    <w:pPr>
      <w:tabs>
        <w:tab w:val="center" w:pos="4680"/>
        <w:tab w:val="right" w:pos="9360"/>
      </w:tabs>
      <w:spacing w:before="0" w:after="0" w:line="240" w:lineRule="auto"/>
    </w:pPr>
  </w:style>
  <w:style w:type="character" w:customStyle="1" w:styleId="HeaderChar">
    <w:name w:val="Header Char"/>
    <w:basedOn w:val="DefaultParagraphFont"/>
    <w:link w:val="Header"/>
    <w:rsid w:val="00DD1DB5"/>
    <w:rPr>
      <w:lang w:val="ru-RU"/>
    </w:rPr>
  </w:style>
  <w:style w:type="paragraph" w:styleId="Footer">
    <w:name w:val="footer"/>
    <w:basedOn w:val="Normal"/>
    <w:link w:val="FooterChar"/>
    <w:uiPriority w:val="99"/>
    <w:rsid w:val="00DD1DB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D1DB5"/>
    <w:rPr>
      <w:lang w:val="ru-RU"/>
    </w:rPr>
  </w:style>
  <w:style w:type="paragraph" w:styleId="BalloonText">
    <w:name w:val="Balloon Text"/>
    <w:basedOn w:val="Normal"/>
    <w:link w:val="BalloonTextChar"/>
    <w:rsid w:val="007F222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7F2228"/>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267">
    <w:lsdException w:name="heading 1" w:uiPriority="9" w:qFormat="1"/>
    <w:lsdException w:name="footer" w:uiPriority="99"/>
    <w:lsdException w:name="Hyperlink" w:uiPriority="99"/>
    <w:lsdException w:name="Emphasis" w:uiPriority="20"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List Paragraph" w:uiPriority="34" w:qFormat="1"/>
  </w:latentStyles>
  <w:style w:type="paragraph" w:default="1" w:styleId="Normal">
    <w:name w:val="Normal"/>
    <w:pPr>
      <w:spacing w:before="120" w:after="240"/>
      <w:jc w:val="both"/>
    </w:pPr>
    <w:rPr>
      <w:lang w:val="ru-RU"/>
    </w:rPr>
  </w:style>
  <w:style w:type="paragraph" w:styleId="Heading1">
    <w:name w:val="heading 1"/>
    <w:basedOn w:val="Normal"/>
    <w:link w:val="Heading1Char"/>
    <w:uiPriority w:val="9"/>
    <w:qFormat/>
    <w:rsid w:val="00225A48"/>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A9B"/>
    <w:pPr>
      <w:ind w:left="720"/>
      <w:contextualSpacing/>
    </w:pPr>
  </w:style>
  <w:style w:type="character" w:customStyle="1" w:styleId="Heading1Char">
    <w:name w:val="Heading 1 Char"/>
    <w:basedOn w:val="DefaultParagraphFont"/>
    <w:link w:val="Heading1"/>
    <w:uiPriority w:val="9"/>
    <w:rsid w:val="00225A48"/>
    <w:rPr>
      <w:rFonts w:ascii="Times New Roman" w:eastAsia="Times New Roman" w:hAnsi="Times New Roman" w:cs="Times New Roman"/>
      <w:b/>
      <w:bCs/>
      <w:kern w:val="36"/>
      <w:sz w:val="48"/>
      <w:szCs w:val="48"/>
    </w:rPr>
  </w:style>
  <w:style w:type="character" w:customStyle="1" w:styleId="hps">
    <w:name w:val="hps"/>
    <w:basedOn w:val="DefaultParagraphFont"/>
    <w:rsid w:val="00225A48"/>
  </w:style>
  <w:style w:type="table" w:styleId="TableGrid">
    <w:name w:val="Table Grid"/>
    <w:basedOn w:val="TableNormal"/>
    <w:uiPriority w:val="39"/>
    <w:rsid w:val="0009563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D52DC"/>
  </w:style>
  <w:style w:type="character" w:styleId="Hyperlink">
    <w:name w:val="Hyperlink"/>
    <w:basedOn w:val="DefaultParagraphFont"/>
    <w:uiPriority w:val="99"/>
    <w:unhideWhenUsed/>
    <w:rsid w:val="007D52DC"/>
    <w:rPr>
      <w:color w:val="0000FF"/>
      <w:u w:val="single"/>
    </w:rPr>
  </w:style>
  <w:style w:type="character" w:customStyle="1" w:styleId="a">
    <w:name w:val="a"/>
    <w:basedOn w:val="DefaultParagraphFont"/>
    <w:rsid w:val="007D52DC"/>
  </w:style>
  <w:style w:type="character" w:styleId="Emphasis">
    <w:name w:val="Emphasis"/>
    <w:basedOn w:val="DefaultParagraphFont"/>
    <w:uiPriority w:val="20"/>
    <w:qFormat/>
    <w:rsid w:val="007D52DC"/>
    <w:rPr>
      <w:i/>
      <w:iCs/>
    </w:rPr>
  </w:style>
  <w:style w:type="character" w:styleId="HTMLCite">
    <w:name w:val="HTML Cite"/>
    <w:basedOn w:val="DefaultParagraphFont"/>
    <w:uiPriority w:val="99"/>
    <w:unhideWhenUsed/>
    <w:rsid w:val="007D52DC"/>
    <w:rPr>
      <w:i/>
      <w:iCs/>
    </w:rPr>
  </w:style>
  <w:style w:type="paragraph" w:styleId="Header">
    <w:name w:val="header"/>
    <w:basedOn w:val="Normal"/>
    <w:link w:val="HeaderChar"/>
    <w:rsid w:val="00DD1DB5"/>
    <w:pPr>
      <w:tabs>
        <w:tab w:val="center" w:pos="4680"/>
        <w:tab w:val="right" w:pos="9360"/>
      </w:tabs>
      <w:spacing w:before="0" w:after="0" w:line="240" w:lineRule="auto"/>
    </w:pPr>
  </w:style>
  <w:style w:type="character" w:customStyle="1" w:styleId="HeaderChar">
    <w:name w:val="Header Char"/>
    <w:basedOn w:val="DefaultParagraphFont"/>
    <w:link w:val="Header"/>
    <w:rsid w:val="00DD1DB5"/>
    <w:rPr>
      <w:lang w:val="ru-RU"/>
    </w:rPr>
  </w:style>
  <w:style w:type="paragraph" w:styleId="Footer">
    <w:name w:val="footer"/>
    <w:basedOn w:val="Normal"/>
    <w:link w:val="FooterChar"/>
    <w:uiPriority w:val="99"/>
    <w:rsid w:val="00DD1DB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D1DB5"/>
    <w:rPr>
      <w:lang w:val="ru-RU"/>
    </w:rPr>
  </w:style>
  <w:style w:type="paragraph" w:styleId="BalloonText">
    <w:name w:val="Balloon Text"/>
    <w:basedOn w:val="Normal"/>
    <w:link w:val="BalloonTextChar"/>
    <w:rsid w:val="007F222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7F2228"/>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anafidahlan@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DATA%20TL\Skripsi\Tabel%20Isian%20uji%20kerang%20darah.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D:\DATA%20TL\Skripsi\Tabel%20Isian%20uji%20kerang%20dara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Partikel 0,5 mm</c:v>
          </c:tx>
          <c:spPr>
            <a:ln w="28575" cap="rnd">
              <a:solidFill>
                <a:schemeClr val="accent1"/>
              </a:solidFill>
              <a:round/>
            </a:ln>
            <a:effectLst/>
          </c:spPr>
          <c:marker>
            <c:symbol val="none"/>
          </c:marker>
          <c:cat>
            <c:numRef>
              <c:f>Sheet3!$B$3:$O$3</c:f>
              <c:numCache>
                <c:formatCode>General</c:formatCode>
                <c:ptCount val="6"/>
                <c:pt idx="0">
                  <c:v>0</c:v>
                </c:pt>
                <c:pt idx="1">
                  <c:v>5</c:v>
                </c:pt>
                <c:pt idx="2">
                  <c:v>15</c:v>
                </c:pt>
                <c:pt idx="3">
                  <c:v>30</c:v>
                </c:pt>
                <c:pt idx="4">
                  <c:v>45</c:v>
                </c:pt>
                <c:pt idx="5">
                  <c:v>60</c:v>
                </c:pt>
              </c:numCache>
            </c:numRef>
          </c:cat>
          <c:val>
            <c:numRef>
              <c:f>Sheet3!$B$4:$O$4</c:f>
              <c:numCache>
                <c:formatCode>#,##0.00</c:formatCode>
                <c:ptCount val="6"/>
                <c:pt idx="0" formatCode="General">
                  <c:v>3.67</c:v>
                </c:pt>
                <c:pt idx="1">
                  <c:v>7.0960000000000001</c:v>
                </c:pt>
                <c:pt idx="2">
                  <c:v>7.1539999999999999</c:v>
                </c:pt>
                <c:pt idx="3">
                  <c:v>7.6369999999999996</c:v>
                </c:pt>
                <c:pt idx="4">
                  <c:v>7.8209999999999997</c:v>
                </c:pt>
                <c:pt idx="5">
                  <c:v>8.0860000000000003</c:v>
                </c:pt>
              </c:numCache>
            </c:numRef>
          </c:val>
          <c:smooth val="0"/>
        </c:ser>
        <c:ser>
          <c:idx val="2"/>
          <c:order val="1"/>
          <c:tx>
            <c:v>Partikel 1,0 mm</c:v>
          </c:tx>
          <c:spPr>
            <a:ln w="28575" cap="rnd">
              <a:solidFill>
                <a:schemeClr val="accent3"/>
              </a:solidFill>
              <a:round/>
            </a:ln>
            <a:effectLst/>
          </c:spPr>
          <c:marker>
            <c:symbol val="none"/>
          </c:marker>
          <c:cat>
            <c:numRef>
              <c:f>Sheet3!$B$3:$O$3</c:f>
              <c:numCache>
                <c:formatCode>General</c:formatCode>
                <c:ptCount val="6"/>
                <c:pt idx="0">
                  <c:v>0</c:v>
                </c:pt>
                <c:pt idx="1">
                  <c:v>5</c:v>
                </c:pt>
                <c:pt idx="2">
                  <c:v>15</c:v>
                </c:pt>
                <c:pt idx="3">
                  <c:v>30</c:v>
                </c:pt>
                <c:pt idx="4">
                  <c:v>45</c:v>
                </c:pt>
                <c:pt idx="5">
                  <c:v>60</c:v>
                </c:pt>
              </c:numCache>
            </c:numRef>
          </c:cat>
          <c:val>
            <c:numRef>
              <c:f>Sheet3!$B$5:$O$5</c:f>
              <c:numCache>
                <c:formatCode>#,##0.00</c:formatCode>
                <c:ptCount val="6"/>
                <c:pt idx="0" formatCode="General">
                  <c:v>3.67</c:v>
                </c:pt>
                <c:pt idx="1">
                  <c:v>6.782</c:v>
                </c:pt>
                <c:pt idx="2">
                  <c:v>6.8609999999999998</c:v>
                </c:pt>
                <c:pt idx="3">
                  <c:v>7.49</c:v>
                </c:pt>
                <c:pt idx="4">
                  <c:v>7.6319999999999997</c:v>
                </c:pt>
                <c:pt idx="5">
                  <c:v>7.7249999999999996</c:v>
                </c:pt>
              </c:numCache>
            </c:numRef>
          </c:val>
          <c:smooth val="0"/>
        </c:ser>
        <c:ser>
          <c:idx val="1"/>
          <c:order val="2"/>
          <c:tx>
            <c:v>Partikel 1,5 mm</c:v>
          </c:tx>
          <c:spPr>
            <a:ln w="28575" cap="rnd">
              <a:solidFill>
                <a:schemeClr val="accent2"/>
              </a:solidFill>
              <a:round/>
            </a:ln>
            <a:effectLst/>
          </c:spPr>
          <c:marker>
            <c:symbol val="none"/>
          </c:marker>
          <c:cat>
            <c:numRef>
              <c:f>Sheet3!$B$3:$O$3</c:f>
              <c:numCache>
                <c:formatCode>General</c:formatCode>
                <c:ptCount val="6"/>
                <c:pt idx="0">
                  <c:v>0</c:v>
                </c:pt>
                <c:pt idx="1">
                  <c:v>5</c:v>
                </c:pt>
                <c:pt idx="2">
                  <c:v>15</c:v>
                </c:pt>
                <c:pt idx="3">
                  <c:v>30</c:v>
                </c:pt>
                <c:pt idx="4">
                  <c:v>45</c:v>
                </c:pt>
                <c:pt idx="5">
                  <c:v>60</c:v>
                </c:pt>
              </c:numCache>
            </c:numRef>
          </c:cat>
          <c:val>
            <c:numRef>
              <c:f>Sheet3!$B$6:$O$6</c:f>
              <c:numCache>
                <c:formatCode>#,##0.00</c:formatCode>
                <c:ptCount val="6"/>
                <c:pt idx="0" formatCode="General">
                  <c:v>3.67</c:v>
                </c:pt>
                <c:pt idx="1">
                  <c:v>6.2009999999999996</c:v>
                </c:pt>
                <c:pt idx="2">
                  <c:v>6.4349999999999996</c:v>
                </c:pt>
                <c:pt idx="3">
                  <c:v>6.8789999999999996</c:v>
                </c:pt>
                <c:pt idx="4">
                  <c:v>7.0359999999999996</c:v>
                </c:pt>
                <c:pt idx="5">
                  <c:v>7.032</c:v>
                </c:pt>
              </c:numCache>
            </c:numRef>
          </c:val>
          <c:smooth val="0"/>
        </c:ser>
        <c:dLbls>
          <c:showLegendKey val="0"/>
          <c:showVal val="0"/>
          <c:showCatName val="0"/>
          <c:showSerName val="0"/>
          <c:showPercent val="0"/>
          <c:showBubbleSize val="0"/>
        </c:dLbls>
        <c:marker val="1"/>
        <c:smooth val="0"/>
        <c:axId val="142323712"/>
        <c:axId val="142325632"/>
      </c:lineChart>
      <c:catAx>
        <c:axId val="142323712"/>
        <c:scaling>
          <c:orientation val="minMax"/>
        </c:scaling>
        <c:delete val="0"/>
        <c:axPos val="b"/>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en-US">
                    <a:ln>
                      <a:noFill/>
                    </a:ln>
                    <a:solidFill>
                      <a:schemeClr val="tx1"/>
                    </a:solidFill>
                  </a:rPr>
                  <a:t>Waktu (menit)</a:t>
                </a:r>
              </a:p>
            </c:rich>
          </c:tx>
          <c:layout/>
          <c:overlay val="0"/>
          <c:spPr>
            <a:noFill/>
            <a:ln>
              <a:noFill/>
            </a:ln>
            <a:effectLst/>
          </c:sp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w="0">
                  <a:noFill/>
                </a:ln>
                <a:solidFill>
                  <a:schemeClr val="tx1"/>
                </a:solidFill>
                <a:latin typeface="+mn-lt"/>
                <a:ea typeface="+mn-ea"/>
                <a:cs typeface="+mn-cs"/>
              </a:defRPr>
            </a:pPr>
            <a:endParaRPr lang="id-ID"/>
          </a:p>
        </c:txPr>
        <c:crossAx val="142325632"/>
        <c:crosses val="autoZero"/>
        <c:auto val="1"/>
        <c:lblAlgn val="ctr"/>
        <c:lblOffset val="100"/>
        <c:noMultiLvlLbl val="0"/>
      </c:catAx>
      <c:valAx>
        <c:axId val="14232563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pH</a:t>
                </a:r>
              </a:p>
            </c:rich>
          </c:tx>
          <c:layout/>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id-ID"/>
          </a:p>
        </c:txPr>
        <c:crossAx val="142323712"/>
        <c:crosses val="autoZero"/>
        <c:crossBetween val="midCat"/>
        <c:majorUnit val="2"/>
      </c:valAx>
      <c:spPr>
        <a:noFill/>
        <a:ln>
          <a:noFill/>
        </a:ln>
        <a:effectLst/>
      </c:spPr>
    </c:plotArea>
    <c:legend>
      <c:legendPos val="r"/>
      <c:layout>
        <c:manualLayout>
          <c:xMode val="edge"/>
          <c:yMode val="edge"/>
          <c:x val="0.74026514445257185"/>
          <c:y val="0.13627866008274386"/>
          <c:w val="0.24341732283464568"/>
          <c:h val="0.41810471996085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d-ID"/>
        </a:p>
      </c:txPr>
    </c:legend>
    <c:plotVisOnly val="1"/>
    <c:dispBlanksAs val="gap"/>
    <c:showDLblsOverMax val="0"/>
  </c:chart>
  <c:spPr>
    <a:solidFill>
      <a:schemeClr val="bg1"/>
    </a:solidFill>
    <a:ln w="9525" cap="flat" cmpd="sng" algn="ctr">
      <a:no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Tebal 20 cm</c:v>
          </c:tx>
          <c:spPr>
            <a:ln w="28575" cap="rnd">
              <a:solidFill>
                <a:schemeClr val="accent1"/>
              </a:solidFill>
              <a:round/>
            </a:ln>
            <a:effectLst/>
          </c:spPr>
          <c:marker>
            <c:symbol val="none"/>
          </c:marker>
          <c:cat>
            <c:numRef>
              <c:f>Sheet4!$B$2:$O$2</c:f>
              <c:numCache>
                <c:formatCode>General</c:formatCode>
                <c:ptCount val="6"/>
                <c:pt idx="0">
                  <c:v>0</c:v>
                </c:pt>
                <c:pt idx="1">
                  <c:v>5</c:v>
                </c:pt>
                <c:pt idx="2">
                  <c:v>15</c:v>
                </c:pt>
                <c:pt idx="3">
                  <c:v>30</c:v>
                </c:pt>
                <c:pt idx="4">
                  <c:v>45</c:v>
                </c:pt>
                <c:pt idx="5">
                  <c:v>60</c:v>
                </c:pt>
              </c:numCache>
            </c:numRef>
          </c:cat>
          <c:val>
            <c:numRef>
              <c:f>Sheet4!$B$3:$O$3</c:f>
              <c:numCache>
                <c:formatCode>#,##0.00</c:formatCode>
                <c:ptCount val="6"/>
                <c:pt idx="0" formatCode="0.00">
                  <c:v>4.468</c:v>
                </c:pt>
                <c:pt idx="1">
                  <c:v>7.2450000000000001</c:v>
                </c:pt>
                <c:pt idx="2">
                  <c:v>6.9169999999999998</c:v>
                </c:pt>
                <c:pt idx="3">
                  <c:v>6.8470000000000004</c:v>
                </c:pt>
                <c:pt idx="4">
                  <c:v>6.798</c:v>
                </c:pt>
                <c:pt idx="5">
                  <c:v>6.8849999999999998</c:v>
                </c:pt>
              </c:numCache>
            </c:numRef>
          </c:val>
          <c:smooth val="0"/>
        </c:ser>
        <c:ser>
          <c:idx val="2"/>
          <c:order val="1"/>
          <c:tx>
            <c:v>Tebal 30 cm</c:v>
          </c:tx>
          <c:spPr>
            <a:ln w="28575" cap="rnd">
              <a:solidFill>
                <a:schemeClr val="accent3"/>
              </a:solidFill>
              <a:round/>
            </a:ln>
            <a:effectLst/>
          </c:spPr>
          <c:marker>
            <c:symbol val="none"/>
          </c:marker>
          <c:cat>
            <c:numRef>
              <c:f>Sheet4!$B$2:$O$2</c:f>
              <c:numCache>
                <c:formatCode>General</c:formatCode>
                <c:ptCount val="6"/>
                <c:pt idx="0">
                  <c:v>0</c:v>
                </c:pt>
                <c:pt idx="1">
                  <c:v>5</c:v>
                </c:pt>
                <c:pt idx="2">
                  <c:v>15</c:v>
                </c:pt>
                <c:pt idx="3">
                  <c:v>30</c:v>
                </c:pt>
                <c:pt idx="4">
                  <c:v>45</c:v>
                </c:pt>
                <c:pt idx="5">
                  <c:v>60</c:v>
                </c:pt>
              </c:numCache>
            </c:numRef>
          </c:cat>
          <c:val>
            <c:numRef>
              <c:f>Sheet4!$B$4:$O$4</c:f>
              <c:numCache>
                <c:formatCode>#,##0.00</c:formatCode>
                <c:ptCount val="6"/>
                <c:pt idx="0" formatCode="0.00">
                  <c:v>4.468</c:v>
                </c:pt>
                <c:pt idx="1">
                  <c:v>7.34</c:v>
                </c:pt>
                <c:pt idx="2">
                  <c:v>7.2409999999999997</c:v>
                </c:pt>
                <c:pt idx="3">
                  <c:v>7.194</c:v>
                </c:pt>
                <c:pt idx="4">
                  <c:v>7.19</c:v>
                </c:pt>
                <c:pt idx="5">
                  <c:v>7.1159999999999997</c:v>
                </c:pt>
              </c:numCache>
            </c:numRef>
          </c:val>
          <c:smooth val="0"/>
        </c:ser>
        <c:ser>
          <c:idx val="1"/>
          <c:order val="2"/>
          <c:tx>
            <c:v>Tebal 40 cm</c:v>
          </c:tx>
          <c:spPr>
            <a:ln w="28575" cap="rnd">
              <a:solidFill>
                <a:schemeClr val="accent2"/>
              </a:solidFill>
              <a:round/>
            </a:ln>
            <a:effectLst/>
          </c:spPr>
          <c:marker>
            <c:symbol val="none"/>
          </c:marker>
          <c:cat>
            <c:numRef>
              <c:f>Sheet4!$B$2:$O$2</c:f>
              <c:numCache>
                <c:formatCode>General</c:formatCode>
                <c:ptCount val="6"/>
                <c:pt idx="0">
                  <c:v>0</c:v>
                </c:pt>
                <c:pt idx="1">
                  <c:v>5</c:v>
                </c:pt>
                <c:pt idx="2">
                  <c:v>15</c:v>
                </c:pt>
                <c:pt idx="3">
                  <c:v>30</c:v>
                </c:pt>
                <c:pt idx="4">
                  <c:v>45</c:v>
                </c:pt>
                <c:pt idx="5">
                  <c:v>60</c:v>
                </c:pt>
              </c:numCache>
            </c:numRef>
          </c:cat>
          <c:val>
            <c:numRef>
              <c:f>Sheet4!$B$5:$O$5</c:f>
              <c:numCache>
                <c:formatCode>#,##0.00</c:formatCode>
                <c:ptCount val="6"/>
                <c:pt idx="0" formatCode="0.00">
                  <c:v>4.468</c:v>
                </c:pt>
                <c:pt idx="1">
                  <c:v>7.9039999999999999</c:v>
                </c:pt>
                <c:pt idx="2">
                  <c:v>7.61</c:v>
                </c:pt>
                <c:pt idx="3">
                  <c:v>7.2080000000000002</c:v>
                </c:pt>
                <c:pt idx="4">
                  <c:v>7.4279999999999999</c:v>
                </c:pt>
                <c:pt idx="5">
                  <c:v>7.4279999999999999</c:v>
                </c:pt>
              </c:numCache>
            </c:numRef>
          </c:val>
          <c:smooth val="0"/>
        </c:ser>
        <c:dLbls>
          <c:showLegendKey val="0"/>
          <c:showVal val="0"/>
          <c:showCatName val="0"/>
          <c:showSerName val="0"/>
          <c:showPercent val="0"/>
          <c:showBubbleSize val="0"/>
        </c:dLbls>
        <c:marker val="1"/>
        <c:smooth val="0"/>
        <c:axId val="109843200"/>
        <c:axId val="109845120"/>
      </c:lineChart>
      <c:catAx>
        <c:axId val="109843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Waktu (menit)</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id-ID"/>
          </a:p>
        </c:txPr>
        <c:crossAx val="109845120"/>
        <c:crosses val="autoZero"/>
        <c:auto val="1"/>
        <c:lblAlgn val="ctr"/>
        <c:lblOffset val="100"/>
        <c:noMultiLvlLbl val="0"/>
      </c:catAx>
      <c:valAx>
        <c:axId val="109845120"/>
        <c:scaling>
          <c:orientation val="minMax"/>
          <c:max val="8"/>
          <c:min val="0"/>
        </c:scaling>
        <c:delete val="0"/>
        <c:axPos val="l"/>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pH</a:t>
                </a:r>
              </a:p>
            </c:rich>
          </c:tx>
          <c:layout/>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id-ID"/>
          </a:p>
        </c:txPr>
        <c:crossAx val="109843200"/>
        <c:crosses val="autoZero"/>
        <c:crossBetween val="midCat"/>
        <c:majorUnit val="2"/>
      </c:valAx>
      <c:spPr>
        <a:noFill/>
        <a:ln>
          <a:noFill/>
        </a:ln>
        <a:effectLst/>
      </c:spPr>
    </c:plotArea>
    <c:legend>
      <c:legendPos val="r"/>
      <c:layout>
        <c:manualLayout>
          <c:xMode val="edge"/>
          <c:yMode val="edge"/>
          <c:x val="0.75284420573256161"/>
          <c:y val="0.22018779342723005"/>
          <c:w val="0.20959135075003041"/>
          <c:h val="0.410889431074636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id-ID"/>
        </a:p>
      </c:txPr>
    </c:legend>
    <c:plotVisOnly val="1"/>
    <c:dispBlanksAs val="gap"/>
    <c:showDLblsOverMax val="0"/>
  </c:chart>
  <c:spPr>
    <a:solidFill>
      <a:schemeClr val="lt1"/>
    </a:solidFill>
    <a:ln w="12700" cap="flat" cmpd="sng" algn="ctr">
      <a:noFill/>
      <a:prstDash val="solid"/>
      <a:miter lim="800000"/>
    </a:ln>
    <a:effectLst/>
  </c:spPr>
  <c:txPr>
    <a:bodyPr/>
    <a:lstStyle/>
    <a:p>
      <a:pPr>
        <a:defRPr>
          <a:solidFill>
            <a:schemeClr val="dk1"/>
          </a:solidFill>
          <a:latin typeface="+mn-lt"/>
          <a:ea typeface="+mn-ea"/>
          <a:cs typeface="+mn-cs"/>
        </a:defRPr>
      </a:pPr>
      <a:endParaRPr lang="id-ID"/>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4276</Words>
  <Characters>24379</Characters>
  <Application>Microsoft Office Word</Application>
  <DocSecurity>0</DocSecurity>
  <Lines>203</Lines>
  <Paragraphs>57</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28598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hanafi</dc:creator>
  <cp:lastModifiedBy>Unit6</cp:lastModifiedBy>
  <cp:revision>2</cp:revision>
  <dcterms:created xsi:type="dcterms:W3CDTF">2016-03-01T08:18:00Z</dcterms:created>
  <dcterms:modified xsi:type="dcterms:W3CDTF">2016-03-01T08:18:00Z</dcterms:modified>
</cp:coreProperties>
</file>